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8CD9" w14:textId="029A8D24" w:rsidR="00556E18" w:rsidRDefault="00D53D7C">
      <w:r>
        <w:t>Unique Pediatric Considerations</w:t>
      </w:r>
    </w:p>
    <w:p w14:paraId="7E255FB6" w14:textId="3C963F29" w:rsidR="00D53D7C" w:rsidRDefault="00D53D7C">
      <w:r>
        <w:t>1/ What is the baseline</w:t>
      </w:r>
      <w:r w:rsidR="00516108">
        <w:t xml:space="preserve"> for calculating rates</w:t>
      </w:r>
      <w:r>
        <w:t>, what does it cost pediatricians to provide comprehensive primary care? How do we proceed in a way that doesn’t codify our long standing underpayment in RRI?</w:t>
      </w:r>
    </w:p>
    <w:p w14:paraId="76C6965A" w14:textId="3A252F1E" w:rsidR="00D53D7C" w:rsidRDefault="00D53D7C">
      <w:r>
        <w:t>2/Importance of narrow age bands or another way to recognize the visit-intensive first years of life?</w:t>
      </w:r>
    </w:p>
    <w:p w14:paraId="3F8D678B" w14:textId="391E0999" w:rsidR="00D53D7C" w:rsidRDefault="00D53D7C">
      <w:r>
        <w:t>3/Risk Adjustment: given the higher rates of poverty among children, given the increased resources needed to coordinate care for socially at risk families, can we please include social risk as it is a much better predictor of the cost of primary care for kids</w:t>
      </w:r>
    </w:p>
    <w:p w14:paraId="50630F0B" w14:textId="2909A3FD" w:rsidR="00D53D7C" w:rsidRDefault="00D53D7C">
      <w:r>
        <w:t xml:space="preserve">4/What services, codes are included in the primary care cap, </w:t>
      </w:r>
    </w:p>
    <w:p w14:paraId="71E4EFF5" w14:textId="67FFC4F1" w:rsidR="00D53D7C" w:rsidRDefault="00D53D7C">
      <w:r>
        <w:t>5/Attribution/minimum 24 month look-back, transparent process for adjudication/correction</w:t>
      </w:r>
    </w:p>
    <w:p w14:paraId="23792BD0" w14:textId="76D38E43" w:rsidR="00D53D7C" w:rsidRDefault="00D53D7C">
      <w:r>
        <w:t>6/Importance of Medicaid, given that about 40% of all kids are covered by Medicaid, Medicaid plans really need to be offering capitated arrangements if practice are going to reach a point where the majority of kids in any practice are capitated.</w:t>
      </w:r>
    </w:p>
    <w:p w14:paraId="2D05A9D6" w14:textId="58DBA877" w:rsidR="00D53D7C" w:rsidRDefault="00D53D7C">
      <w:r>
        <w:t>7/What support from payers or SOC: Data analytics, reports, tracking tools Must be specific to pediatric measures</w:t>
      </w:r>
    </w:p>
    <w:sectPr w:rsidR="00D5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7C"/>
    <w:rsid w:val="00491164"/>
    <w:rsid w:val="00516108"/>
    <w:rsid w:val="00D53D7C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F5FC"/>
  <w15:chartTrackingRefBased/>
  <w15:docId w15:val="{6A0A71C6-2B32-4329-A723-236C35C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Patricia J. MD</dc:creator>
  <cp:keywords/>
  <dc:description/>
  <cp:lastModifiedBy>Flanagan, Patricia J. MD</cp:lastModifiedBy>
  <cp:revision>2</cp:revision>
  <dcterms:created xsi:type="dcterms:W3CDTF">2021-04-01T01:08:00Z</dcterms:created>
  <dcterms:modified xsi:type="dcterms:W3CDTF">2021-04-01T01:20:00Z</dcterms:modified>
</cp:coreProperties>
</file>