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44" w:rsidRPr="00BA380F" w:rsidRDefault="00EC669E" w:rsidP="003A1D14">
      <w:pPr>
        <w:jc w:val="center"/>
        <w:rPr>
          <w:rFonts w:ascii="Times New Roman" w:hAnsi="Times New Roman" w:cs="Times New Roman"/>
        </w:rPr>
      </w:pPr>
      <w:r w:rsidRPr="00BA380F">
        <w:rPr>
          <w:rFonts w:ascii="Times New Roman" w:hAnsi="Times New Roman" w:cs="Times New Roman"/>
        </w:rPr>
        <w:t>Telehealth Resources</w:t>
      </w:r>
      <w:r w:rsidR="0055086A" w:rsidRPr="00BA380F">
        <w:rPr>
          <w:rFonts w:ascii="Times New Roman" w:hAnsi="Times New Roman" w:cs="Times New Roman"/>
        </w:rPr>
        <w:t xml:space="preserve"> for Mental Health Practice</w:t>
      </w:r>
    </w:p>
    <w:p w:rsidR="00EC669E" w:rsidRPr="00BA380F" w:rsidRDefault="00EB2A84" w:rsidP="00EB2A84">
      <w:pPr>
        <w:jc w:val="center"/>
        <w:rPr>
          <w:rFonts w:ascii="Times New Roman" w:hAnsi="Times New Roman" w:cs="Times New Roman"/>
        </w:rPr>
      </w:pPr>
      <w:r w:rsidRPr="00BA380F">
        <w:rPr>
          <w:rFonts w:ascii="Times New Roman" w:hAnsi="Times New Roman" w:cs="Times New Roman"/>
        </w:rPr>
        <w:t>May 14, 2020</w:t>
      </w:r>
    </w:p>
    <w:p w:rsidR="00EB2A84" w:rsidRPr="00BA380F" w:rsidRDefault="00EB2A84" w:rsidP="00EB2A84">
      <w:pPr>
        <w:jc w:val="center"/>
        <w:rPr>
          <w:rFonts w:ascii="Times New Roman" w:hAnsi="Times New Roman" w:cs="Times New Roman"/>
        </w:rPr>
      </w:pPr>
    </w:p>
    <w:p w:rsidR="00EB2A84" w:rsidRPr="00BA380F" w:rsidRDefault="00EB2A84" w:rsidP="00EB2A84">
      <w:pPr>
        <w:rPr>
          <w:rFonts w:ascii="Times New Roman" w:hAnsi="Times New Roman" w:cs="Times New Roman"/>
        </w:rPr>
      </w:pPr>
      <w:r w:rsidRPr="00BA380F">
        <w:rPr>
          <w:rFonts w:ascii="Times New Roman" w:hAnsi="Times New Roman" w:cs="Times New Roman"/>
        </w:rPr>
        <w:t xml:space="preserve">Northeast Telehealth Resource Center Available at: </w:t>
      </w:r>
      <w:hyperlink r:id="rId7" w:history="1">
        <w:r w:rsidRPr="00BA380F">
          <w:rPr>
            <w:rStyle w:val="Hyperlink"/>
            <w:rFonts w:ascii="Times New Roman" w:hAnsi="Times New Roman" w:cs="Times New Roman"/>
          </w:rPr>
          <w:t>https://netrc.org</w:t>
        </w:r>
      </w:hyperlink>
    </w:p>
    <w:p w:rsidR="00EB2A84" w:rsidRPr="00BA380F" w:rsidRDefault="00EB2A84" w:rsidP="00EB2A84">
      <w:pPr>
        <w:jc w:val="center"/>
        <w:rPr>
          <w:rFonts w:ascii="Times New Roman" w:hAnsi="Times New Roman" w:cs="Times New Roman"/>
        </w:rPr>
      </w:pPr>
    </w:p>
    <w:p w:rsidR="00EC669E" w:rsidRPr="00BA380F" w:rsidRDefault="00EC669E">
      <w:pPr>
        <w:rPr>
          <w:rFonts w:ascii="Times New Roman" w:hAnsi="Times New Roman" w:cs="Times New Roman"/>
          <w:color w:val="000000" w:themeColor="text1"/>
        </w:rPr>
      </w:pPr>
      <w:r w:rsidRPr="00BA380F">
        <w:rPr>
          <w:rFonts w:ascii="Times New Roman" w:hAnsi="Times New Roman" w:cs="Times New Roman"/>
          <w:color w:val="000000" w:themeColor="text1"/>
        </w:rPr>
        <w:t>SAMHSA-HRSA Center for Integrated Health Solutions. Telebehavioral Health.</w:t>
      </w:r>
    </w:p>
    <w:p w:rsidR="00EC669E" w:rsidRPr="00BA380F" w:rsidRDefault="00EC669E" w:rsidP="00EC669E">
      <w:pPr>
        <w:pStyle w:val="Heading2"/>
        <w:spacing w:before="0"/>
        <w:rPr>
          <w:rFonts w:ascii="Times New Roman" w:hAnsi="Times New Roman" w:cs="Times New Roman"/>
          <w:color w:val="000000" w:themeColor="text1"/>
          <w:sz w:val="24"/>
          <w:szCs w:val="24"/>
        </w:rPr>
      </w:pPr>
      <w:r w:rsidRPr="00BA380F">
        <w:rPr>
          <w:rFonts w:ascii="Times New Roman" w:hAnsi="Times New Roman" w:cs="Times New Roman"/>
          <w:b/>
          <w:bCs/>
          <w:i/>
          <w:iCs/>
          <w:color w:val="000000" w:themeColor="text1"/>
          <w:sz w:val="24"/>
          <w:szCs w:val="24"/>
        </w:rPr>
        <w:t>Telebehavioral Health Training and Technical Assistance</w:t>
      </w:r>
      <w:r w:rsidR="003A1D14" w:rsidRPr="00BA380F">
        <w:rPr>
          <w:rFonts w:ascii="Times New Roman" w:hAnsi="Times New Roman" w:cs="Times New Roman"/>
          <w:b/>
          <w:bCs/>
          <w:color w:val="000000" w:themeColor="text1"/>
          <w:sz w:val="24"/>
          <w:szCs w:val="24"/>
        </w:rPr>
        <w:t>.</w:t>
      </w:r>
      <w:r w:rsidR="003A1D14" w:rsidRPr="00BA380F">
        <w:rPr>
          <w:rFonts w:ascii="Times New Roman" w:hAnsi="Times New Roman" w:cs="Times New Roman"/>
          <w:color w:val="000000" w:themeColor="text1"/>
          <w:sz w:val="24"/>
          <w:szCs w:val="24"/>
        </w:rPr>
        <w:t xml:space="preserve"> Available at:</w:t>
      </w:r>
    </w:p>
    <w:p w:rsidR="008F1733" w:rsidRPr="00BA380F" w:rsidRDefault="009424C1" w:rsidP="008F1733">
      <w:pPr>
        <w:rPr>
          <w:rFonts w:ascii="Times New Roman" w:hAnsi="Times New Roman" w:cs="Times New Roman"/>
          <w:color w:val="000000" w:themeColor="text1"/>
        </w:rPr>
      </w:pPr>
      <w:hyperlink r:id="rId8" w:history="1">
        <w:r w:rsidR="00EC669E" w:rsidRPr="00BA380F">
          <w:rPr>
            <w:rStyle w:val="Hyperlink"/>
            <w:rFonts w:ascii="Times New Roman" w:hAnsi="Times New Roman" w:cs="Times New Roman"/>
          </w:rPr>
          <w:t>https://www.integration.samhsa.gov/operations-administration/telebehavioral-health</w:t>
        </w:r>
      </w:hyperlink>
    </w:p>
    <w:p w:rsidR="008F1733" w:rsidRPr="00BA380F" w:rsidRDefault="008F1733" w:rsidP="008F1733">
      <w:pPr>
        <w:rPr>
          <w:rFonts w:ascii="Times New Roman" w:eastAsia="Times New Roman" w:hAnsi="Times New Roman" w:cs="Times New Roman"/>
          <w:color w:val="2A2A2A"/>
        </w:rPr>
      </w:pPr>
    </w:p>
    <w:p w:rsidR="002B0088" w:rsidRPr="00BA380F" w:rsidRDefault="008F1733" w:rsidP="008F1733">
      <w:pPr>
        <w:rPr>
          <w:rFonts w:ascii="Times New Roman" w:eastAsia="Times New Roman" w:hAnsi="Times New Roman" w:cs="Times New Roman"/>
          <w:color w:val="2A2A2A"/>
        </w:rPr>
      </w:pPr>
      <w:r w:rsidRPr="00BA380F">
        <w:rPr>
          <w:rFonts w:ascii="Times New Roman" w:eastAsia="Times New Roman" w:hAnsi="Times New Roman" w:cs="Times New Roman"/>
          <w:color w:val="2A2A2A"/>
        </w:rPr>
        <w:t xml:space="preserve">American </w:t>
      </w:r>
      <w:r w:rsidR="002B0088" w:rsidRPr="00BA380F">
        <w:rPr>
          <w:rFonts w:ascii="Times New Roman" w:eastAsia="Times New Roman" w:hAnsi="Times New Roman" w:cs="Times New Roman"/>
          <w:color w:val="2A2A2A"/>
        </w:rPr>
        <w:t>Psychiatric Association</w:t>
      </w:r>
      <w:r w:rsidRPr="00BA380F">
        <w:rPr>
          <w:rFonts w:ascii="Times New Roman" w:eastAsia="Times New Roman" w:hAnsi="Times New Roman" w:cs="Times New Roman"/>
          <w:color w:val="2A2A2A"/>
        </w:rPr>
        <w:t>, American Psychological Association</w:t>
      </w:r>
      <w:r w:rsidR="002B0088" w:rsidRPr="00BA380F">
        <w:rPr>
          <w:rFonts w:ascii="Times New Roman" w:eastAsia="Times New Roman" w:hAnsi="Times New Roman" w:cs="Times New Roman"/>
          <w:color w:val="2A2A2A"/>
        </w:rPr>
        <w:t xml:space="preserve"> and the American Telemedicine Association. </w:t>
      </w:r>
      <w:r w:rsidR="00A36FDE" w:rsidRPr="00BA380F">
        <w:rPr>
          <w:rFonts w:ascii="Times New Roman" w:eastAsia="Times New Roman" w:hAnsi="Times New Roman" w:cs="Times New Roman"/>
          <w:b/>
          <w:bCs/>
          <w:i/>
          <w:iCs/>
          <w:color w:val="2A2A2A"/>
        </w:rPr>
        <w:t xml:space="preserve">Best Practices in Videoconferencing Based Telemental-Health </w:t>
      </w:r>
      <w:r w:rsidRPr="00BA380F">
        <w:rPr>
          <w:rFonts w:ascii="Times New Roman" w:eastAsia="Times New Roman" w:hAnsi="Times New Roman" w:cs="Times New Roman"/>
          <w:color w:val="2A2A2A"/>
        </w:rPr>
        <w:t>(2018). Available at:</w:t>
      </w:r>
      <w:r w:rsidR="002B0088" w:rsidRPr="00BA380F">
        <w:rPr>
          <w:rFonts w:ascii="Times New Roman" w:eastAsia="Times New Roman" w:hAnsi="Times New Roman" w:cs="Times New Roman"/>
          <w:color w:val="2A2A2A"/>
        </w:rPr>
        <w:t xml:space="preserve"> </w:t>
      </w:r>
      <w:hyperlink r:id="rId9" w:history="1">
        <w:r w:rsidRPr="00BA380F">
          <w:rPr>
            <w:rStyle w:val="Hyperlink"/>
            <w:rFonts w:ascii="Times New Roman" w:eastAsia="Times New Roman" w:hAnsi="Times New Roman" w:cs="Times New Roman"/>
          </w:rPr>
          <w:t>https://www.psychiatry.org/File Library/Psychiatrists/Practice/Telepsychiatry/APA-ATA-Best-Practices-in-Videoconferencing-Based-Telemental-Health.pdf</w:t>
        </w:r>
      </w:hyperlink>
    </w:p>
    <w:p w:rsidR="008F1733" w:rsidRPr="00BA380F" w:rsidRDefault="008F1733" w:rsidP="008F1733">
      <w:pPr>
        <w:rPr>
          <w:rFonts w:ascii="Times New Roman" w:hAnsi="Times New Roman" w:cs="Times New Roman"/>
          <w:color w:val="000000" w:themeColor="text1"/>
        </w:rPr>
      </w:pPr>
    </w:p>
    <w:p w:rsidR="008F1733" w:rsidRPr="00BA380F" w:rsidRDefault="008F1733" w:rsidP="008F1733">
      <w:pPr>
        <w:pStyle w:val="NormalWeb"/>
        <w:spacing w:before="0" w:beforeAutospacing="0"/>
        <w:rPr>
          <w:color w:val="202121"/>
        </w:rPr>
      </w:pPr>
      <w:r w:rsidRPr="00BA380F">
        <w:rPr>
          <w:color w:val="202121"/>
        </w:rPr>
        <w:t>American Psychological Association's</w:t>
      </w:r>
      <w:r w:rsidRPr="00BA380F">
        <w:rPr>
          <w:rStyle w:val="apple-converted-space"/>
          <w:color w:val="202121"/>
        </w:rPr>
        <w:t> </w:t>
      </w:r>
      <w:r w:rsidRPr="00BA380F">
        <w:rPr>
          <w:rStyle w:val="Emphasis"/>
          <w:b/>
          <w:bCs/>
          <w:color w:val="202121"/>
        </w:rPr>
        <w:t>Guidelines for the Practice of Telepsychology</w:t>
      </w:r>
      <w:r w:rsidRPr="00BA380F">
        <w:rPr>
          <w:rStyle w:val="apple-converted-space"/>
          <w:color w:val="202121"/>
        </w:rPr>
        <w:t> (</w:t>
      </w:r>
      <w:r w:rsidR="00A36FDE" w:rsidRPr="00BA380F">
        <w:rPr>
          <w:rStyle w:val="apple-converted-space"/>
          <w:color w:val="202121"/>
        </w:rPr>
        <w:t>2013</w:t>
      </w:r>
      <w:r w:rsidRPr="00BA380F">
        <w:rPr>
          <w:rStyle w:val="apple-converted-space"/>
          <w:color w:val="202121"/>
        </w:rPr>
        <w:t xml:space="preserve">). Available at: </w:t>
      </w:r>
      <w:hyperlink r:id="rId10" w:history="1">
        <w:r w:rsidRPr="00BA380F">
          <w:rPr>
            <w:rStyle w:val="Hyperlink"/>
          </w:rPr>
          <w:t>https://www.apa.org/practice/guidelines/telepsychology</w:t>
        </w:r>
      </w:hyperlink>
    </w:p>
    <w:p w:rsidR="008F1733" w:rsidRPr="00BA380F" w:rsidRDefault="008F1733" w:rsidP="008F1733">
      <w:pPr>
        <w:pStyle w:val="NormalWeb"/>
        <w:spacing w:before="0" w:beforeAutospacing="0"/>
        <w:rPr>
          <w:color w:val="202121"/>
        </w:rPr>
      </w:pPr>
      <w:r w:rsidRPr="00BA380F">
        <w:rPr>
          <w:b/>
          <w:bCs/>
          <w:i/>
          <w:iCs/>
          <w:color w:val="202121"/>
        </w:rPr>
        <w:t>American Psychiatric Association's Practice Guidance for COVID-19.</w:t>
      </w:r>
      <w:r w:rsidRPr="00BA380F">
        <w:rPr>
          <w:rStyle w:val="apple-converted-space"/>
          <w:color w:val="202121"/>
        </w:rPr>
        <w:t> </w:t>
      </w:r>
      <w:r w:rsidR="00A36FDE" w:rsidRPr="00BA380F">
        <w:rPr>
          <w:rStyle w:val="apple-converted-space"/>
          <w:color w:val="202121"/>
        </w:rPr>
        <w:t xml:space="preserve">(Updated April 10, 2020). </w:t>
      </w:r>
      <w:r w:rsidRPr="00BA380F">
        <w:rPr>
          <w:rStyle w:val="apple-converted-space"/>
          <w:color w:val="202121"/>
        </w:rPr>
        <w:t xml:space="preserve">Available at: </w:t>
      </w:r>
      <w:hyperlink r:id="rId11" w:history="1">
        <w:r w:rsidRPr="00BA380F">
          <w:rPr>
            <w:rStyle w:val="Hyperlink"/>
          </w:rPr>
          <w:t>https://www.psychiatry.org/psychiatrists/covid-19-coronavirus/practice-guidance-for-covid-19</w:t>
        </w:r>
      </w:hyperlink>
    </w:p>
    <w:p w:rsidR="008F1733" w:rsidRPr="00BA380F" w:rsidRDefault="008F1733" w:rsidP="008F1733">
      <w:pPr>
        <w:pStyle w:val="NormalWeb"/>
        <w:spacing w:before="0" w:beforeAutospacing="0"/>
        <w:rPr>
          <w:color w:val="202121"/>
        </w:rPr>
      </w:pPr>
      <w:r w:rsidRPr="00BA380F">
        <w:rPr>
          <w:b/>
          <w:bCs/>
          <w:i/>
          <w:iCs/>
          <w:color w:val="202121"/>
        </w:rPr>
        <w:t>American Telemedicine Association’s</w:t>
      </w:r>
      <w:r w:rsidRPr="00BA380F">
        <w:rPr>
          <w:rStyle w:val="apple-converted-space"/>
          <w:b/>
          <w:bCs/>
          <w:i/>
          <w:iCs/>
          <w:color w:val="202121"/>
        </w:rPr>
        <w:t> </w:t>
      </w:r>
      <w:r w:rsidRPr="00BA380F">
        <w:rPr>
          <w:rStyle w:val="Emphasis"/>
          <w:b/>
          <w:bCs/>
          <w:i w:val="0"/>
          <w:iCs w:val="0"/>
          <w:color w:val="202121"/>
        </w:rPr>
        <w:t>Practice Guidelines for Video-based Online Mental Health Services.</w:t>
      </w:r>
      <w:r w:rsidRPr="00BA380F">
        <w:rPr>
          <w:rStyle w:val="apple-converted-space"/>
          <w:color w:val="202121"/>
        </w:rPr>
        <w:t xml:space="preserve"> (May 2013). Available at: </w:t>
      </w:r>
      <w:hyperlink r:id="rId12" w:history="1">
        <w:r w:rsidRPr="00BA380F">
          <w:rPr>
            <w:rStyle w:val="Hyperlink"/>
          </w:rPr>
          <w:t>https://www.integration.samhsa.gov/operations-administration/practice-guidelines-for-video-based-online-mental-health-services_ATA_5_29_13.pdf</w:t>
        </w:r>
      </w:hyperlink>
    </w:p>
    <w:p w:rsidR="008F1733" w:rsidRPr="00BA380F" w:rsidRDefault="008F1733" w:rsidP="008F1733">
      <w:pPr>
        <w:rPr>
          <w:rFonts w:ascii="Times New Roman" w:hAnsi="Times New Roman" w:cs="Times New Roman"/>
          <w:i/>
          <w:iCs/>
          <w:color w:val="000000" w:themeColor="text1"/>
        </w:rPr>
      </w:pPr>
      <w:r w:rsidRPr="00BA380F">
        <w:rPr>
          <w:rFonts w:ascii="Times New Roman" w:hAnsi="Times New Roman" w:cs="Times New Roman"/>
          <w:color w:val="000000" w:themeColor="text1"/>
        </w:rPr>
        <w:t xml:space="preserve">Behavioral Health Workforce </w:t>
      </w:r>
      <w:r w:rsidR="00A36FDE" w:rsidRPr="00BA380F">
        <w:rPr>
          <w:rFonts w:ascii="Times New Roman" w:hAnsi="Times New Roman" w:cs="Times New Roman"/>
          <w:color w:val="000000" w:themeColor="text1"/>
        </w:rPr>
        <w:t xml:space="preserve">Research Center. </w:t>
      </w:r>
      <w:r w:rsidRPr="00BA380F">
        <w:rPr>
          <w:rFonts w:ascii="Times New Roman" w:hAnsi="Times New Roman" w:cs="Times New Roman"/>
          <w:color w:val="000000" w:themeColor="text1"/>
        </w:rPr>
        <w:t xml:space="preserve">University of Michigan, School of Public Health, Michigan. </w:t>
      </w:r>
      <w:r w:rsidRPr="00BA380F">
        <w:rPr>
          <w:rFonts w:ascii="Times New Roman" w:eastAsia="Times New Roman" w:hAnsi="Times New Roman" w:cs="Times New Roman"/>
          <w:color w:val="000000" w:themeColor="text1"/>
        </w:rPr>
        <w:t xml:space="preserve">Shannon Mace, JD, MPH, Adriano Boccanelli, Megan Dormond, MPH. (March 2018). </w:t>
      </w:r>
      <w:r w:rsidRPr="00BA380F">
        <w:rPr>
          <w:rFonts w:ascii="Times New Roman" w:hAnsi="Times New Roman" w:cs="Times New Roman"/>
          <w:b/>
          <w:bCs/>
          <w:i/>
          <w:iCs/>
          <w:color w:val="000000" w:themeColor="text1"/>
        </w:rPr>
        <w:t>The Use of Telehealth Within Behavioral Health Settings: Utilization, Opportunities, and Challenges.</w:t>
      </w:r>
    </w:p>
    <w:p w:rsidR="008F1733" w:rsidRPr="00BA380F" w:rsidRDefault="008F1733" w:rsidP="008F1733">
      <w:pPr>
        <w:rPr>
          <w:rFonts w:ascii="Times New Roman" w:hAnsi="Times New Roman" w:cs="Times New Roman"/>
          <w:color w:val="000000" w:themeColor="text1"/>
        </w:rPr>
      </w:pPr>
      <w:r w:rsidRPr="00BA380F">
        <w:rPr>
          <w:rFonts w:ascii="Times New Roman" w:hAnsi="Times New Roman" w:cs="Times New Roman"/>
          <w:color w:val="000000" w:themeColor="text1"/>
        </w:rPr>
        <w:t xml:space="preserve">Available at: </w:t>
      </w:r>
    </w:p>
    <w:p w:rsidR="002B0088" w:rsidRPr="00BA380F" w:rsidRDefault="009424C1" w:rsidP="008F1733">
      <w:pPr>
        <w:rPr>
          <w:rFonts w:ascii="Times New Roman" w:hAnsi="Times New Roman" w:cs="Times New Roman"/>
          <w:color w:val="000000" w:themeColor="text1"/>
        </w:rPr>
      </w:pPr>
      <w:hyperlink r:id="rId13" w:history="1">
        <w:r w:rsidR="008F1733" w:rsidRPr="00BA380F">
          <w:rPr>
            <w:rStyle w:val="Hyperlink"/>
            <w:rFonts w:ascii="Times New Roman" w:hAnsi="Times New Roman" w:cs="Times New Roman"/>
          </w:rPr>
          <w:t>http://www.behavioralhealthworkforce.org/wp-content/uploads/2018/05/Telehealth-Full-Paper_5.17.18-clean.pdf</w:t>
        </w:r>
      </w:hyperlink>
    </w:p>
    <w:p w:rsidR="00EC669E" w:rsidRPr="00BA380F" w:rsidRDefault="00EC669E">
      <w:pPr>
        <w:rPr>
          <w:rFonts w:ascii="Times New Roman" w:hAnsi="Times New Roman" w:cs="Times New Roman"/>
          <w:color w:val="000000" w:themeColor="text1"/>
        </w:rPr>
      </w:pPr>
    </w:p>
    <w:p w:rsidR="008F1733" w:rsidRPr="00BA380F" w:rsidRDefault="008F1733" w:rsidP="008F1733">
      <w:pPr>
        <w:pStyle w:val="NormalWeb"/>
        <w:spacing w:before="0" w:beforeAutospacing="0"/>
        <w:rPr>
          <w:color w:val="202121"/>
        </w:rPr>
      </w:pPr>
      <w:r w:rsidRPr="00BA380F">
        <w:rPr>
          <w:b/>
          <w:bCs/>
          <w:i/>
          <w:iCs/>
          <w:color w:val="202121"/>
        </w:rPr>
        <w:t>National Association of Social Workers' </w:t>
      </w:r>
      <w:r w:rsidRPr="00BA380F">
        <w:rPr>
          <w:rStyle w:val="Emphasis"/>
          <w:b/>
          <w:bCs/>
          <w:i w:val="0"/>
          <w:iCs w:val="0"/>
          <w:color w:val="202121"/>
        </w:rPr>
        <w:t>Technology in social work practice.</w:t>
      </w:r>
      <w:r w:rsidRPr="00BA380F">
        <w:rPr>
          <w:rStyle w:val="Emphasis"/>
          <w:color w:val="202121"/>
        </w:rPr>
        <w:t xml:space="preserve"> </w:t>
      </w:r>
      <w:r w:rsidRPr="00BA380F">
        <w:rPr>
          <w:rStyle w:val="Emphasis"/>
          <w:i w:val="0"/>
          <w:iCs w:val="0"/>
          <w:color w:val="202121"/>
        </w:rPr>
        <w:t>(2017).</w:t>
      </w:r>
      <w:r w:rsidRPr="00BA380F">
        <w:rPr>
          <w:rStyle w:val="apple-converted-space"/>
          <w:color w:val="202121"/>
        </w:rPr>
        <w:t xml:space="preserve"> Available at: </w:t>
      </w:r>
      <w:hyperlink r:id="rId14" w:history="1">
        <w:r w:rsidRPr="00BA380F">
          <w:rPr>
            <w:rStyle w:val="Hyperlink"/>
          </w:rPr>
          <w:t>https://www.socialworkers.org/includes/newIncludes/homepage/PRA-BRO-33617.TechStandards_FINAL_POSTING.pdf</w:t>
        </w:r>
      </w:hyperlink>
    </w:p>
    <w:p w:rsidR="00EC669E" w:rsidRPr="00BA380F" w:rsidRDefault="00EC669E" w:rsidP="003A1D14">
      <w:pPr>
        <w:pStyle w:val="NormalWeb"/>
        <w:rPr>
          <w:i/>
          <w:iCs/>
          <w:color w:val="000000" w:themeColor="text1"/>
        </w:rPr>
      </w:pPr>
      <w:r w:rsidRPr="00BA380F">
        <w:rPr>
          <w:color w:val="000000" w:themeColor="text1"/>
        </w:rPr>
        <w:t xml:space="preserve">National Council for Behavioral Health. Mental Health First Aid. </w:t>
      </w:r>
      <w:r w:rsidRPr="00BA380F">
        <w:rPr>
          <w:b/>
          <w:bCs/>
          <w:i/>
          <w:iCs/>
          <w:color w:val="000000" w:themeColor="text1"/>
        </w:rPr>
        <w:t>Best Practices for Telehealth During COVID-19 Public Health Emergency</w:t>
      </w:r>
      <w:r w:rsidRPr="00BA380F">
        <w:rPr>
          <w:color w:val="000000" w:themeColor="text1"/>
        </w:rPr>
        <w:t xml:space="preserve"> </w:t>
      </w:r>
      <w:r w:rsidR="002B0088" w:rsidRPr="00BA380F">
        <w:rPr>
          <w:color w:val="000000" w:themeColor="text1"/>
        </w:rPr>
        <w:t>(</w:t>
      </w:r>
      <w:r w:rsidRPr="00BA380F">
        <w:rPr>
          <w:color w:val="000000" w:themeColor="text1"/>
        </w:rPr>
        <w:t>Updated March 23, 20</w:t>
      </w:r>
      <w:r w:rsidR="002B0088" w:rsidRPr="00BA380F">
        <w:rPr>
          <w:color w:val="000000" w:themeColor="text1"/>
        </w:rPr>
        <w:t>2</w:t>
      </w:r>
      <w:r w:rsidR="008F1733" w:rsidRPr="00BA380F">
        <w:rPr>
          <w:color w:val="000000" w:themeColor="text1"/>
        </w:rPr>
        <w:t>0</w:t>
      </w:r>
      <w:r w:rsidR="002B0088" w:rsidRPr="00BA380F">
        <w:rPr>
          <w:color w:val="000000" w:themeColor="text1"/>
        </w:rPr>
        <w:t>).</w:t>
      </w:r>
      <w:r w:rsidRPr="00BA380F">
        <w:rPr>
          <w:i/>
          <w:iCs/>
          <w:color w:val="000000" w:themeColor="text1"/>
        </w:rPr>
        <w:t xml:space="preserve"> </w:t>
      </w:r>
      <w:r w:rsidR="003A1D14" w:rsidRPr="00BA380F">
        <w:rPr>
          <w:color w:val="000000" w:themeColor="text1"/>
        </w:rPr>
        <w:t xml:space="preserve">Available at: </w:t>
      </w:r>
      <w:hyperlink r:id="rId15" w:history="1">
        <w:r w:rsidR="003A1D14" w:rsidRPr="00BA380F">
          <w:rPr>
            <w:rStyle w:val="Hyperlink"/>
            <w:i/>
            <w:iCs/>
          </w:rPr>
          <w:t>https://www.thenationalcouncil.org/wp-content/uploads/2020/03/Telehealth_Best_Practices.pdf?daf=375ateTbd56</w:t>
        </w:r>
      </w:hyperlink>
    </w:p>
    <w:p w:rsidR="008F1733" w:rsidRPr="00BA380F" w:rsidRDefault="008F1733" w:rsidP="008F1733">
      <w:pPr>
        <w:pStyle w:val="meta-item"/>
        <w:spacing w:after="0" w:afterAutospacing="0"/>
        <w:ind w:right="330"/>
        <w:rPr>
          <w:color w:val="000000" w:themeColor="text1"/>
        </w:rPr>
      </w:pPr>
      <w:r w:rsidRPr="00BA380F">
        <w:rPr>
          <w:color w:val="000000" w:themeColor="text1"/>
        </w:rPr>
        <w:t xml:space="preserve">Positive Psychology. Courtney E. Ackerman, MSc. (March 18. 2020). </w:t>
      </w:r>
      <w:r w:rsidRPr="00BA380F">
        <w:rPr>
          <w:b/>
          <w:bCs/>
          <w:i/>
          <w:iCs/>
          <w:color w:val="000000" w:themeColor="text1"/>
        </w:rPr>
        <w:t>16 Telemental Health Resources for Practitioners and Patients.</w:t>
      </w:r>
      <w:r w:rsidRPr="00BA380F">
        <w:rPr>
          <w:color w:val="000000" w:themeColor="text1"/>
        </w:rPr>
        <w:t xml:space="preserve"> Positive Psychology.Com. Available at: </w:t>
      </w:r>
      <w:hyperlink r:id="rId16" w:history="1">
        <w:r w:rsidRPr="00BA380F">
          <w:rPr>
            <w:rStyle w:val="Hyperlink"/>
          </w:rPr>
          <w:t>https://positivepsychology.com/telemental-health/</w:t>
        </w:r>
      </w:hyperlink>
    </w:p>
    <w:p w:rsidR="00EC669E" w:rsidRPr="00BA380F" w:rsidRDefault="0055086A" w:rsidP="003A1D14">
      <w:pPr>
        <w:outlineLvl w:val="0"/>
        <w:rPr>
          <w:rFonts w:ascii="Times New Roman" w:hAnsi="Times New Roman" w:cs="Times New Roman"/>
          <w:color w:val="000000" w:themeColor="text1"/>
        </w:rPr>
      </w:pPr>
      <w:r w:rsidRPr="00BA380F">
        <w:rPr>
          <w:rFonts w:ascii="Times New Roman" w:eastAsia="Times New Roman" w:hAnsi="Times New Roman" w:cs="Times New Roman"/>
          <w:color w:val="000000" w:themeColor="text1"/>
          <w:kern w:val="36"/>
        </w:rPr>
        <w:br/>
      </w:r>
      <w:r w:rsidR="00EC669E" w:rsidRPr="00BA380F">
        <w:rPr>
          <w:rFonts w:ascii="Times New Roman" w:eastAsia="Times New Roman" w:hAnsi="Times New Roman" w:cs="Times New Roman"/>
          <w:color w:val="000000" w:themeColor="text1"/>
          <w:kern w:val="36"/>
        </w:rPr>
        <w:t>University of Redlands</w:t>
      </w:r>
      <w:r w:rsidR="002B0088" w:rsidRPr="00BA380F">
        <w:rPr>
          <w:rFonts w:ascii="Times New Roman" w:eastAsia="Times New Roman" w:hAnsi="Times New Roman" w:cs="Times New Roman"/>
          <w:color w:val="000000" w:themeColor="text1"/>
          <w:kern w:val="36"/>
        </w:rPr>
        <w:t>, CA.</w:t>
      </w:r>
      <w:r w:rsidR="003A1D14" w:rsidRPr="00BA380F">
        <w:rPr>
          <w:rFonts w:ascii="Times New Roman" w:eastAsia="Times New Roman" w:hAnsi="Times New Roman" w:cs="Times New Roman"/>
          <w:color w:val="000000" w:themeColor="text1"/>
          <w:kern w:val="36"/>
        </w:rPr>
        <w:t xml:space="preserve"> </w:t>
      </w:r>
      <w:r w:rsidR="00EC669E" w:rsidRPr="00BA380F">
        <w:rPr>
          <w:rFonts w:ascii="Times New Roman" w:eastAsia="Times New Roman" w:hAnsi="Times New Roman" w:cs="Times New Roman"/>
          <w:b/>
          <w:bCs/>
          <w:i/>
          <w:iCs/>
          <w:color w:val="000000" w:themeColor="text1"/>
          <w:kern w:val="36"/>
        </w:rPr>
        <w:t>Resources for Mental Health Practice During the Current Pandemic</w:t>
      </w:r>
      <w:r w:rsidR="003A1D14" w:rsidRPr="00BA380F">
        <w:rPr>
          <w:rFonts w:ascii="Times New Roman" w:eastAsia="Times New Roman" w:hAnsi="Times New Roman" w:cs="Times New Roman"/>
          <w:color w:val="000000" w:themeColor="text1"/>
          <w:kern w:val="36"/>
        </w:rPr>
        <w:t xml:space="preserve"> </w:t>
      </w:r>
      <w:r w:rsidR="00EC669E" w:rsidRPr="00BA380F">
        <w:rPr>
          <w:rFonts w:ascii="Times New Roman" w:eastAsia="Times New Roman" w:hAnsi="Times New Roman" w:cs="Times New Roman"/>
          <w:color w:val="000000" w:themeColor="text1"/>
        </w:rPr>
        <w:t>Compiled by Rod Goodyear and Carol Falender</w:t>
      </w:r>
      <w:r w:rsidR="003A1D14" w:rsidRPr="00BA380F">
        <w:rPr>
          <w:rFonts w:ascii="Times New Roman" w:eastAsia="Times New Roman" w:hAnsi="Times New Roman" w:cs="Times New Roman"/>
          <w:color w:val="000000" w:themeColor="text1"/>
          <w:kern w:val="36"/>
        </w:rPr>
        <w:t xml:space="preserve">. </w:t>
      </w:r>
      <w:r w:rsidR="003A1D14" w:rsidRPr="00BA380F">
        <w:rPr>
          <w:rFonts w:ascii="Times New Roman" w:hAnsi="Times New Roman" w:cs="Times New Roman"/>
          <w:color w:val="000000" w:themeColor="text1"/>
        </w:rPr>
        <w:t>Available at:</w:t>
      </w:r>
      <w:r w:rsidR="00EC669E" w:rsidRPr="00BA380F">
        <w:rPr>
          <w:rFonts w:ascii="Times New Roman" w:hAnsi="Times New Roman" w:cs="Times New Roman"/>
          <w:color w:val="000000" w:themeColor="text1"/>
        </w:rPr>
        <w:t xml:space="preserve"> </w:t>
      </w:r>
      <w:hyperlink r:id="rId17" w:history="1">
        <w:r w:rsidR="00EC669E" w:rsidRPr="00BA380F">
          <w:rPr>
            <w:rStyle w:val="Hyperlink"/>
            <w:rFonts w:ascii="Times New Roman" w:hAnsi="Times New Roman" w:cs="Times New Roman"/>
          </w:rPr>
          <w:t>https://www.redlands.edu/study/schools-and-centers/cape/telehealth/</w:t>
        </w:r>
      </w:hyperlink>
    </w:p>
    <w:p w:rsidR="0055086A" w:rsidRPr="00BA380F" w:rsidRDefault="0055086A" w:rsidP="003A1D14">
      <w:pPr>
        <w:outlineLvl w:val="0"/>
        <w:rPr>
          <w:rFonts w:ascii="Times New Roman" w:hAnsi="Times New Roman" w:cs="Times New Roman"/>
          <w:color w:val="000000" w:themeColor="text1"/>
        </w:rPr>
      </w:pPr>
    </w:p>
    <w:p w:rsidR="0055086A" w:rsidRPr="00BA380F" w:rsidRDefault="009424C1" w:rsidP="0055086A">
      <w:pPr>
        <w:pStyle w:val="Heading1"/>
        <w:spacing w:before="0" w:beforeAutospacing="0" w:after="0" w:afterAutospacing="0"/>
        <w:jc w:val="center"/>
        <w:rPr>
          <w:b w:val="0"/>
          <w:bCs w:val="0"/>
          <w:color w:val="202121"/>
          <w:sz w:val="24"/>
          <w:szCs w:val="24"/>
        </w:rPr>
      </w:pPr>
      <w:r>
        <w:rPr>
          <w:noProof/>
          <w:color w:val="202121"/>
          <w:sz w:val="24"/>
          <w:szCs w:val="24"/>
        </w:rPr>
        <w:pict w14:anchorId="68BFD871">
          <v:rect id="_x0000_i1025" alt="" style="width:468pt;height:.05pt;mso-width-percent:0;mso-height-percent:0;mso-width-percent:0;mso-height-percent:0" o:hralign="center" o:hrstd="t" o:hr="t" fillcolor="#a0a0a0" stroked="f"/>
        </w:pict>
      </w:r>
    </w:p>
    <w:p w:rsidR="0055086A" w:rsidRPr="00BA380F" w:rsidRDefault="0055086A" w:rsidP="0055086A">
      <w:pPr>
        <w:pStyle w:val="Heading1"/>
        <w:spacing w:before="0" w:beforeAutospacing="0" w:after="0" w:afterAutospacing="0"/>
        <w:jc w:val="center"/>
        <w:rPr>
          <w:b w:val="0"/>
          <w:bCs w:val="0"/>
          <w:color w:val="202121"/>
          <w:sz w:val="24"/>
          <w:szCs w:val="24"/>
        </w:rPr>
      </w:pPr>
      <w:r w:rsidRPr="00BA380F">
        <w:rPr>
          <w:b w:val="0"/>
          <w:bCs w:val="0"/>
          <w:color w:val="202121"/>
          <w:sz w:val="24"/>
          <w:szCs w:val="24"/>
        </w:rPr>
        <w:t>Resources for Mental Health Practice During the Current Pandemic</w:t>
      </w:r>
    </w:p>
    <w:p w:rsidR="0055086A" w:rsidRPr="00BA380F" w:rsidRDefault="009424C1" w:rsidP="0055086A">
      <w:pPr>
        <w:jc w:val="center"/>
        <w:rPr>
          <w:rFonts w:ascii="Times New Roman" w:hAnsi="Times New Roman" w:cs="Times New Roman"/>
          <w:color w:val="202121"/>
        </w:rPr>
      </w:pPr>
      <w:r>
        <w:rPr>
          <w:rFonts w:ascii="Times New Roman" w:hAnsi="Times New Roman" w:cs="Times New Roman"/>
          <w:noProof/>
          <w:color w:val="202121"/>
        </w:rPr>
        <w:pict>
          <v:rect id="_x0000_i1026" alt="" style="width:468pt;height:.05pt;mso-width-percent:0;mso-height-percent:0;mso-width-percent:0;mso-height-percent:0" o:hralign="center" o:hrstd="t" o:hr="t" fillcolor="#a0a0a0" stroked="f"/>
        </w:pict>
      </w:r>
    </w:p>
    <w:p w:rsidR="0055086A" w:rsidRPr="00BA380F" w:rsidRDefault="0055086A" w:rsidP="0055086A">
      <w:pPr>
        <w:pStyle w:val="Heading4"/>
        <w:spacing w:before="312" w:beforeAutospacing="0" w:after="120" w:afterAutospacing="0"/>
        <w:jc w:val="center"/>
        <w:rPr>
          <w:color w:val="202121"/>
        </w:rPr>
      </w:pPr>
      <w:r w:rsidRPr="00BA380F">
        <w:rPr>
          <w:color w:val="202121"/>
        </w:rPr>
        <w:t>Compiled by Rod Goodyear and Carol Falender</w:t>
      </w:r>
    </w:p>
    <w:p w:rsidR="0055086A" w:rsidRPr="00BA380F" w:rsidRDefault="0055086A" w:rsidP="0055086A">
      <w:pPr>
        <w:outlineLvl w:val="0"/>
        <w:rPr>
          <w:rFonts w:ascii="Times New Roman" w:hAnsi="Times New Roman" w:cs="Times New Roman"/>
          <w:color w:val="000000" w:themeColor="text1"/>
        </w:rPr>
      </w:pPr>
      <w:r w:rsidRPr="00BA380F">
        <w:rPr>
          <w:rFonts w:ascii="Times New Roman" w:hAnsi="Times New Roman" w:cs="Times New Roman"/>
          <w:color w:val="000000" w:themeColor="text1"/>
        </w:rPr>
        <w:t xml:space="preserve">Downloaded at: </w:t>
      </w:r>
      <w:hyperlink r:id="rId18" w:history="1">
        <w:r w:rsidRPr="00BA380F">
          <w:rPr>
            <w:rStyle w:val="Hyperlink"/>
            <w:rFonts w:ascii="Times New Roman" w:hAnsi="Times New Roman" w:cs="Times New Roman"/>
          </w:rPr>
          <w:t>https://www.redlands.edu/study/schools-and-centers/cape/telehealth/</w:t>
        </w:r>
      </w:hyperlink>
    </w:p>
    <w:p w:rsidR="0055086A" w:rsidRPr="00BA380F" w:rsidRDefault="009424C1" w:rsidP="0055086A">
      <w:pPr>
        <w:jc w:val="center"/>
        <w:rPr>
          <w:rFonts w:ascii="Times New Roman" w:hAnsi="Times New Roman" w:cs="Times New Roman"/>
          <w:color w:val="202121"/>
        </w:rPr>
      </w:pPr>
      <w:r>
        <w:rPr>
          <w:rFonts w:ascii="Times New Roman" w:hAnsi="Times New Roman" w:cs="Times New Roman"/>
          <w:noProof/>
          <w:color w:val="202121"/>
        </w:rPr>
        <w:pict>
          <v:rect id="_x0000_i1027" alt="" style="width:468pt;height:.05pt;mso-width-percent:0;mso-height-percent:0;mso-width-percent:0;mso-height-percent:0" o:hralign="center" o:hrstd="t" o:hr="t" fillcolor="#a0a0a0" stroked="f"/>
        </w:pict>
      </w:r>
    </w:p>
    <w:p w:rsidR="0055086A" w:rsidRPr="00BA380F" w:rsidRDefault="0055086A" w:rsidP="0055086A">
      <w:pPr>
        <w:pStyle w:val="NormalWeb"/>
        <w:spacing w:before="0" w:beforeAutospacing="0"/>
        <w:rPr>
          <w:color w:val="202121"/>
        </w:rPr>
      </w:pPr>
      <w:r w:rsidRPr="00BA380F">
        <w:rPr>
          <w:color w:val="202121"/>
        </w:rPr>
        <w:t>Mental health professionals are adjusting to the changing circumstances caused by corona virus and the measures to reduce its impacts.  As a service to them, we are compiling on this page information that will help them respond to the technological and treatment challenges this is posing.  We will continue to update the page as new resources emerge. </w:t>
      </w:r>
    </w:p>
    <w:p w:rsidR="0055086A" w:rsidRPr="00BA380F" w:rsidRDefault="0055086A" w:rsidP="0055086A">
      <w:pPr>
        <w:pStyle w:val="NormalWeb"/>
        <w:spacing w:before="0" w:beforeAutospacing="0"/>
        <w:rPr>
          <w:color w:val="202121"/>
        </w:rPr>
      </w:pPr>
      <w:r w:rsidRPr="00BA380F">
        <w:rPr>
          <w:color w:val="202121"/>
        </w:rPr>
        <w:t>Spanish language resources are </w:t>
      </w:r>
      <w:r w:rsidRPr="00BA380F">
        <w:rPr>
          <w:rStyle w:val="apple-converted-space"/>
          <w:color w:val="228B22"/>
        </w:rPr>
        <w:t> </w:t>
      </w:r>
      <w:r w:rsidRPr="00BA380F">
        <w:rPr>
          <w:color w:val="228B22"/>
        </w:rPr>
        <w:t>highlighted in a green font and bulleted with a special character (♦).</w:t>
      </w:r>
    </w:p>
    <w:p w:rsidR="0055086A" w:rsidRPr="00BA380F" w:rsidRDefault="009424C1" w:rsidP="0055086A">
      <w:pPr>
        <w:rPr>
          <w:rFonts w:ascii="Times New Roman" w:hAnsi="Times New Roman" w:cs="Times New Roman"/>
          <w:color w:val="202121"/>
        </w:rPr>
      </w:pPr>
      <w:r>
        <w:rPr>
          <w:rFonts w:ascii="Times New Roman" w:hAnsi="Times New Roman" w:cs="Times New Roman"/>
          <w:noProof/>
          <w:color w:val="202121"/>
        </w:rPr>
        <w:pict>
          <v:rect id="_x0000_i1028" alt="" style="width:468pt;height:.05pt;mso-width-percent:0;mso-height-percent:0;mso-width-percent:0;mso-height-percent:0" o:hralign="center" o:hrstd="t" o:hr="t" fillcolor="#a0a0a0" stroked="f"/>
        </w:pict>
      </w:r>
    </w:p>
    <w:p w:rsidR="0055086A" w:rsidRPr="00BA380F" w:rsidRDefault="0055086A" w:rsidP="0055086A">
      <w:pPr>
        <w:pStyle w:val="NormalWeb"/>
        <w:spacing w:before="0" w:beforeAutospacing="0"/>
        <w:rPr>
          <w:color w:val="202121"/>
        </w:rPr>
      </w:pPr>
      <w:r w:rsidRPr="00BA380F">
        <w:rPr>
          <w:color w:val="202121"/>
        </w:rPr>
        <w:t> </w:t>
      </w:r>
    </w:p>
    <w:p w:rsidR="0055086A" w:rsidRPr="00BA380F" w:rsidRDefault="0055086A" w:rsidP="0055086A">
      <w:pPr>
        <w:pStyle w:val="NormalWeb"/>
        <w:spacing w:before="0" w:beforeAutospacing="0" w:after="0" w:afterAutospacing="0"/>
        <w:jc w:val="center"/>
        <w:rPr>
          <w:color w:val="580E0E"/>
        </w:rPr>
      </w:pPr>
      <w:r w:rsidRPr="00BA380F">
        <w:rPr>
          <w:rStyle w:val="Strong"/>
          <w:color w:val="580E0E"/>
        </w:rPr>
        <w:t>TECHNOLOGY-RELATED ISSUES AND RESOURCES</w:t>
      </w:r>
    </w:p>
    <w:p w:rsidR="0055086A" w:rsidRPr="00BA380F" w:rsidRDefault="0055086A" w:rsidP="0055086A">
      <w:pPr>
        <w:pStyle w:val="NormalWeb"/>
        <w:spacing w:before="0" w:beforeAutospacing="0"/>
        <w:rPr>
          <w:color w:val="202121"/>
        </w:rPr>
      </w:pPr>
      <w:r w:rsidRPr="00BA380F">
        <w:rPr>
          <w:color w:val="202121"/>
        </w:rPr>
        <w:t> </w:t>
      </w:r>
    </w:p>
    <w:p w:rsidR="0055086A" w:rsidRPr="00BA380F" w:rsidRDefault="0055086A" w:rsidP="0055086A">
      <w:pPr>
        <w:pStyle w:val="NormalWeb"/>
        <w:spacing w:before="0" w:beforeAutospacing="0"/>
        <w:rPr>
          <w:color w:val="202121"/>
        </w:rPr>
      </w:pPr>
      <w:r w:rsidRPr="00BA380F">
        <w:rPr>
          <w:rStyle w:val="Strong"/>
          <w:color w:val="202121"/>
        </w:rPr>
        <w:t>COVID-19  Inspired Changes to State and Federal Healthcare Policies Concerning Telehealth</w:t>
      </w:r>
    </w:p>
    <w:p w:rsidR="0055086A" w:rsidRPr="00BA380F" w:rsidRDefault="0055086A" w:rsidP="0055086A">
      <w:pPr>
        <w:pStyle w:val="NormalWeb"/>
        <w:spacing w:before="0" w:beforeAutospacing="0"/>
        <w:rPr>
          <w:color w:val="202121"/>
        </w:rPr>
      </w:pPr>
      <w:r w:rsidRPr="00BA380F">
        <w:rPr>
          <w:color w:val="202121"/>
        </w:rPr>
        <w:t>•  HHS Office for Civil Rights (OCR) will waive potential HIPAA penalties for good faith use of telehealth during the COVID-19 nationwide public health emergency.   </w:t>
      </w:r>
      <w:hyperlink r:id="rId19"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Expansion of telehealth benefits for Medicare beneficiaries during the COVID-19 outbreak</w:t>
      </w:r>
      <w:r w:rsidRPr="00BA380F">
        <w:rPr>
          <w:rStyle w:val="apple-converted-space"/>
          <w:color w:val="202121"/>
        </w:rPr>
        <w:t> </w:t>
      </w:r>
      <w:hyperlink r:id="rId20"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For psychologists: ASPPB Licensure Related Matters and COVID-19</w:t>
      </w:r>
      <w:r w:rsidRPr="00BA380F">
        <w:rPr>
          <w:rStyle w:val="apple-converted-space"/>
          <w:color w:val="202121"/>
        </w:rPr>
        <w:t> </w:t>
      </w:r>
      <w:hyperlink r:id="rId21"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02121"/>
        </w:rPr>
        <w:t>Technology-Related Resources</w:t>
      </w:r>
    </w:p>
    <w:p w:rsidR="0055086A" w:rsidRPr="00BA380F" w:rsidRDefault="0055086A" w:rsidP="0055086A">
      <w:pPr>
        <w:pStyle w:val="NormalWeb"/>
        <w:spacing w:before="0" w:beforeAutospacing="0"/>
        <w:rPr>
          <w:color w:val="202121"/>
        </w:rPr>
      </w:pPr>
      <w:r w:rsidRPr="00BA380F">
        <w:rPr>
          <w:color w:val="202121"/>
        </w:rPr>
        <w:t>•   Comcast offers free Xfinity WiFi nationwide amid COVID-19 pandemic</w:t>
      </w:r>
      <w:r w:rsidRPr="00BA380F">
        <w:rPr>
          <w:rStyle w:val="apple-converted-space"/>
          <w:color w:val="202121"/>
        </w:rPr>
        <w:t> </w:t>
      </w:r>
      <w:hyperlink r:id="rId22"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Free, HIPSS-Secure Online Therapy Software for Solo and Group Practices (Roy Huggins)</w:t>
      </w:r>
      <w:r w:rsidRPr="00BA380F">
        <w:rPr>
          <w:rStyle w:val="apple-converted-space"/>
          <w:color w:val="202121"/>
        </w:rPr>
        <w:t> </w:t>
      </w:r>
      <w:hyperlink r:id="rId23"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Telemental health software comparisons</w:t>
      </w:r>
      <w:r w:rsidRPr="00BA380F">
        <w:rPr>
          <w:rStyle w:val="apple-converted-space"/>
          <w:color w:val="202121"/>
        </w:rPr>
        <w:t> </w:t>
      </w:r>
      <w:hyperlink r:id="rId24"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02121"/>
        </w:rPr>
        <w:t>Practice Related Issues and Resources</w:t>
      </w:r>
    </w:p>
    <w:p w:rsidR="0055086A" w:rsidRPr="00BA380F" w:rsidRDefault="0055086A" w:rsidP="0055086A">
      <w:pPr>
        <w:pStyle w:val="NormalWeb"/>
        <w:spacing w:before="0" w:beforeAutospacing="0"/>
        <w:rPr>
          <w:color w:val="202121"/>
        </w:rPr>
      </w:pPr>
      <w:r w:rsidRPr="00BA380F">
        <w:rPr>
          <w:color w:val="202121"/>
        </w:rPr>
        <w:t>•   APA:</w:t>
      </w:r>
      <w:r w:rsidRPr="00BA380F">
        <w:rPr>
          <w:rStyle w:val="apple-converted-space"/>
          <w:i/>
          <w:iCs/>
          <w:color w:val="202121"/>
        </w:rPr>
        <w:t> </w:t>
      </w:r>
      <w:r w:rsidRPr="00BA380F">
        <w:rPr>
          <w:rStyle w:val="Emphasis"/>
          <w:color w:val="202121"/>
        </w:rPr>
        <w:t>Informed consent checklist for telepsychological services</w:t>
      </w:r>
      <w:hyperlink r:id="rId25" w:history="1">
        <w:r w:rsidRPr="00BA380F">
          <w:rPr>
            <w:rStyle w:val="apple-converted-space"/>
            <w:color w:val="DE601B"/>
            <w:shd w:val="clear" w:color="auto" w:fill="FFFFFF"/>
          </w:rPr>
          <w:t> </w:t>
        </w:r>
        <w:r w:rsidRPr="00BA380F">
          <w:rPr>
            <w:rStyle w:val="Hyperlink"/>
            <w:color w:val="DE601B"/>
            <w:shd w:val="clear" w:color="auto" w:fill="FFFFFF"/>
          </w:rPr>
          <w:t>click here</w:t>
        </w:r>
      </w:hyperlink>
    </w:p>
    <w:p w:rsidR="0055086A" w:rsidRPr="00BA380F" w:rsidRDefault="0055086A" w:rsidP="0055086A">
      <w:pPr>
        <w:pStyle w:val="NormalWeb"/>
        <w:spacing w:before="0" w:beforeAutospacing="0"/>
        <w:rPr>
          <w:color w:val="202121"/>
        </w:rPr>
      </w:pPr>
      <w:r w:rsidRPr="00BA380F">
        <w:rPr>
          <w:color w:val="228B22"/>
        </w:rPr>
        <w:t>♦  Consentimiento informado para servicios psicologicos por video llamada</w:t>
      </w:r>
      <w:r w:rsidRPr="00BA380F">
        <w:rPr>
          <w:color w:val="202121"/>
        </w:rPr>
        <w:t> </w:t>
      </w:r>
      <w:hyperlink r:id="rId26"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Informe d Consent Library, Telebehavioral Health Institute  </w:t>
      </w:r>
      <w:hyperlink r:id="rId27"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University of North Texas: </w:t>
      </w:r>
      <w:r w:rsidRPr="00BA380F">
        <w:rPr>
          <w:rStyle w:val="apple-converted-space"/>
          <w:color w:val="202121"/>
        </w:rPr>
        <w:t> </w:t>
      </w:r>
      <w:r w:rsidRPr="00BA380F">
        <w:rPr>
          <w:rStyle w:val="Emphasis"/>
          <w:color w:val="202121"/>
        </w:rPr>
        <w:t>Telepsychology Clinician and Supervisor Manual </w:t>
      </w:r>
      <w:r w:rsidRPr="00BA380F">
        <w:rPr>
          <w:rStyle w:val="apple-converted-space"/>
          <w:color w:val="202121"/>
        </w:rPr>
        <w:t> </w:t>
      </w:r>
      <w:r w:rsidRPr="00BA380F">
        <w:rPr>
          <w:color w:val="202121"/>
        </w:rPr>
        <w:t> </w:t>
      </w:r>
      <w:hyperlink r:id="rId28"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How to Set Up Your Office for Teletherapy Sessions</w:t>
      </w:r>
      <w:r w:rsidRPr="00BA380F">
        <w:rPr>
          <w:rStyle w:val="apple-converted-space"/>
          <w:color w:val="202121"/>
        </w:rPr>
        <w:t> </w:t>
      </w:r>
      <w:hyperlink r:id="rId29"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The Trust:</w:t>
      </w:r>
      <w:r w:rsidRPr="00BA380F">
        <w:rPr>
          <w:rStyle w:val="apple-converted-space"/>
          <w:color w:val="202121"/>
        </w:rPr>
        <w:t> </w:t>
      </w:r>
      <w:r w:rsidRPr="00BA380F">
        <w:rPr>
          <w:rStyle w:val="Emphasis"/>
          <w:color w:val="202121"/>
        </w:rPr>
        <w:t>Guidance For Practitioners: Coronavirus</w:t>
      </w:r>
      <w:r w:rsidRPr="00BA380F">
        <w:rPr>
          <w:color w:val="202121"/>
        </w:rPr>
        <w:t>  </w:t>
      </w:r>
      <w:hyperlink r:id="rId30"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COVID-19 Tips:  Building Rapport with Youth via Telehealth (van Dyke, et al., UCLA Pediatric Psychology Consultation Liaison Servic) </w:t>
      </w:r>
      <w:r w:rsidRPr="00BA380F">
        <w:rPr>
          <w:rStyle w:val="apple-converted-space"/>
          <w:color w:val="202121"/>
        </w:rPr>
        <w:t> </w:t>
      </w:r>
      <w:hyperlink r:id="rId31"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Making Eye Contact Over Video in Telemental Health Services (Roy Huggins)</w:t>
      </w:r>
      <w:r w:rsidRPr="00BA380F">
        <w:rPr>
          <w:rStyle w:val="apple-converted-space"/>
          <w:color w:val="202121"/>
        </w:rPr>
        <w:t> </w:t>
      </w:r>
      <w:hyperlink r:id="rId32"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Advice for psychology supervisors and trainees on caring for patients during the COVID-19 crisis</w:t>
      </w:r>
      <w:r w:rsidRPr="00BA380F">
        <w:rPr>
          <w:rStyle w:val="apple-converted-space"/>
          <w:color w:val="202121"/>
        </w:rPr>
        <w:t> </w:t>
      </w:r>
      <w:hyperlink r:id="rId33"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Telehealth information sheet (a very comprehensive list of links and resources compiled by Jonathan Perle)</w:t>
      </w:r>
      <w:r w:rsidRPr="00BA380F">
        <w:rPr>
          <w:rStyle w:val="apple-converted-space"/>
          <w:color w:val="202121"/>
        </w:rPr>
        <w:t> </w:t>
      </w:r>
      <w:hyperlink r:id="rId34"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Video: </w:t>
      </w:r>
      <w:r w:rsidRPr="00BA380F">
        <w:rPr>
          <w:rStyle w:val="apple-converted-space"/>
          <w:color w:val="202121"/>
        </w:rPr>
        <w:t> </w:t>
      </w:r>
      <w:r w:rsidRPr="00BA380F">
        <w:rPr>
          <w:rStyle w:val="Emphasis"/>
          <w:color w:val="202121"/>
        </w:rPr>
        <w:t>A Primer on Technology and Telemental Health for Supervisor</w:t>
      </w:r>
      <w:r w:rsidRPr="00BA380F">
        <w:rPr>
          <w:color w:val="202121"/>
        </w:rPr>
        <w:t>s (presented by Jeffrey Barnett; moderated by Carol Falender)</w:t>
      </w:r>
      <w:r w:rsidRPr="00BA380F">
        <w:rPr>
          <w:rStyle w:val="apple-converted-space"/>
          <w:color w:val="202121"/>
        </w:rPr>
        <w:t> </w:t>
      </w:r>
      <w:hyperlink r:id="rId35"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Barnett, J. E., &amp; Kolmes, K. (2016). The practice of tele-mental health: Ethical, legal, and clinical issues for practitioners. </w:t>
      </w:r>
      <w:r w:rsidRPr="00BA380F">
        <w:rPr>
          <w:rStyle w:val="Emphasis"/>
          <w:color w:val="202121"/>
        </w:rPr>
        <w:t>Practice Innovations</w:t>
      </w:r>
      <w:r w:rsidRPr="00BA380F">
        <w:rPr>
          <w:color w:val="202121"/>
        </w:rPr>
        <w:t>, </w:t>
      </w:r>
      <w:r w:rsidRPr="00BA380F">
        <w:rPr>
          <w:rStyle w:val="Emphasis"/>
          <w:color w:val="202121"/>
        </w:rPr>
        <w:t>1</w:t>
      </w:r>
      <w:r w:rsidRPr="00BA380F">
        <w:rPr>
          <w:color w:val="202121"/>
        </w:rPr>
        <w:t>(1), 53. </w:t>
      </w:r>
      <w:r w:rsidRPr="00BA380F">
        <w:rPr>
          <w:rStyle w:val="apple-converted-space"/>
          <w:color w:val="202121"/>
        </w:rPr>
        <w:t> </w:t>
      </w:r>
      <w:hyperlink r:id="rId36"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Luxton, D. D., Sirotin, A. P., &amp; Mishkind, M. C. (2010). Safety of telemental healthcare delivered to clinically unsupervised settings: A systematic review. </w:t>
      </w:r>
      <w:r w:rsidRPr="00BA380F">
        <w:rPr>
          <w:rStyle w:val="Emphasis"/>
          <w:color w:val="202121"/>
        </w:rPr>
        <w:t>Telemedicine and e-Health</w:t>
      </w:r>
      <w:r w:rsidRPr="00BA380F">
        <w:rPr>
          <w:color w:val="202121"/>
        </w:rPr>
        <w:t>, </w:t>
      </w:r>
      <w:r w:rsidRPr="00BA380F">
        <w:rPr>
          <w:rStyle w:val="Emphasis"/>
          <w:color w:val="202121"/>
        </w:rPr>
        <w:t>16</w:t>
      </w:r>
      <w:r w:rsidRPr="00BA380F">
        <w:rPr>
          <w:color w:val="202121"/>
        </w:rPr>
        <w:t>(6), 705-711.</w:t>
      </w:r>
      <w:r w:rsidRPr="00BA380F">
        <w:rPr>
          <w:rStyle w:val="apple-converted-space"/>
          <w:color w:val="202121"/>
        </w:rPr>
        <w:t> </w:t>
      </w:r>
      <w:hyperlink r:id="rId37"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Palomares, R. S., Bufka, L. F., &amp; Baker, D. C. (2016). Critical concerns when incorporating telepractice in outpatient settings and private practice. </w:t>
      </w:r>
      <w:r w:rsidRPr="00BA380F">
        <w:rPr>
          <w:rStyle w:val="Emphasis"/>
          <w:color w:val="202121"/>
        </w:rPr>
        <w:t>Journal of child and adolescent psychopharmacology</w:t>
      </w:r>
      <w:r w:rsidRPr="00BA380F">
        <w:rPr>
          <w:color w:val="202121"/>
        </w:rPr>
        <w:t>, </w:t>
      </w:r>
      <w:r w:rsidRPr="00BA380F">
        <w:rPr>
          <w:rStyle w:val="Emphasis"/>
          <w:color w:val="202121"/>
        </w:rPr>
        <w:t>26</w:t>
      </w:r>
      <w:r w:rsidRPr="00BA380F">
        <w:rPr>
          <w:color w:val="202121"/>
        </w:rPr>
        <w:t>(3), 252-259.</w:t>
      </w:r>
      <w:r w:rsidRPr="00BA380F">
        <w:rPr>
          <w:rStyle w:val="apple-converted-space"/>
          <w:color w:val="202121"/>
        </w:rPr>
        <w:t> </w:t>
      </w:r>
      <w:hyperlink r:id="rId38"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Brenes, G. A., Ingram, C. W., &amp; Danhauer, S. C. (2011). Benefits and challenges of conducting psychotherapy by telephone. </w:t>
      </w:r>
      <w:r w:rsidRPr="00BA380F">
        <w:rPr>
          <w:rStyle w:val="Emphasis"/>
          <w:color w:val="202121"/>
        </w:rPr>
        <w:t>Professional Psychology: Research and Practice</w:t>
      </w:r>
      <w:r w:rsidRPr="00BA380F">
        <w:rPr>
          <w:color w:val="202121"/>
        </w:rPr>
        <w:t>, </w:t>
      </w:r>
      <w:r w:rsidRPr="00BA380F">
        <w:rPr>
          <w:rStyle w:val="Emphasis"/>
          <w:color w:val="202121"/>
        </w:rPr>
        <w:t>42</w:t>
      </w:r>
      <w:r w:rsidRPr="00BA380F">
        <w:rPr>
          <w:color w:val="202121"/>
        </w:rPr>
        <w:t>(6), 543 - 549</w:t>
      </w:r>
      <w:r w:rsidRPr="00BA380F">
        <w:rPr>
          <w:rStyle w:val="apple-converted-space"/>
          <w:color w:val="202121"/>
        </w:rPr>
        <w:t> </w:t>
      </w:r>
      <w:hyperlink r:id="rId39" w:history="1">
        <w:r w:rsidRPr="00BA380F">
          <w:rPr>
            <w:rStyle w:val="Hyperlink"/>
            <w:color w:val="DE601B"/>
          </w:rPr>
          <w:t>click here</w:t>
        </w:r>
      </w:hyperlink>
    </w:p>
    <w:p w:rsidR="0055086A" w:rsidRPr="00BA380F" w:rsidRDefault="0055086A" w:rsidP="0055086A">
      <w:pPr>
        <w:pStyle w:val="NormalWeb"/>
        <w:spacing w:before="0" w:beforeAutospacing="0" w:after="0" w:afterAutospacing="0"/>
        <w:rPr>
          <w:color w:val="202121"/>
        </w:rPr>
      </w:pPr>
      <w:r w:rsidRPr="00BA380F">
        <w:rPr>
          <w:color w:val="202121"/>
        </w:rPr>
        <w:t> </w:t>
      </w:r>
    </w:p>
    <w:p w:rsidR="0055086A" w:rsidRPr="00BA380F" w:rsidRDefault="0055086A" w:rsidP="0055086A">
      <w:pPr>
        <w:jc w:val="center"/>
        <w:rPr>
          <w:rFonts w:ascii="Times New Roman" w:hAnsi="Times New Roman" w:cs="Times New Roman"/>
          <w:color w:val="202121"/>
        </w:rPr>
      </w:pPr>
      <w:r w:rsidRPr="00BA380F">
        <w:rPr>
          <w:rStyle w:val="Strong"/>
          <w:rFonts w:ascii="Times New Roman" w:hAnsi="Times New Roman" w:cs="Times New Roman"/>
          <w:color w:val="580E0E"/>
        </w:rPr>
        <w:t>RESOURCES FOR CLINICIANS AND THEIR CLIENTS</w:t>
      </w:r>
    </w:p>
    <w:p w:rsidR="0055086A" w:rsidRPr="00BA380F" w:rsidRDefault="0055086A" w:rsidP="0055086A">
      <w:pPr>
        <w:pStyle w:val="NormalWeb"/>
        <w:spacing w:before="0" w:beforeAutospacing="0"/>
        <w:rPr>
          <w:color w:val="202121"/>
        </w:rPr>
      </w:pPr>
      <w:r w:rsidRPr="00BA380F">
        <w:rPr>
          <w:color w:val="202121"/>
        </w:rPr>
        <w:t> </w:t>
      </w:r>
    </w:p>
    <w:p w:rsidR="0055086A" w:rsidRPr="00BA380F" w:rsidRDefault="0055086A" w:rsidP="0055086A">
      <w:pPr>
        <w:pStyle w:val="NormalWeb"/>
        <w:spacing w:before="0" w:beforeAutospacing="0"/>
        <w:rPr>
          <w:color w:val="202121"/>
        </w:rPr>
      </w:pPr>
      <w:r w:rsidRPr="00BA380F">
        <w:rPr>
          <w:rStyle w:val="Strong"/>
          <w:color w:val="202121"/>
        </w:rPr>
        <w:t>General COVID-19 Information and Updates</w:t>
      </w:r>
    </w:p>
    <w:p w:rsidR="0055086A" w:rsidRPr="00BA380F" w:rsidRDefault="0055086A" w:rsidP="0055086A">
      <w:pPr>
        <w:pStyle w:val="NormalWeb"/>
        <w:spacing w:before="0" w:beforeAutospacing="0"/>
        <w:rPr>
          <w:color w:val="202121"/>
        </w:rPr>
      </w:pPr>
      <w:r w:rsidRPr="00BA380F">
        <w:rPr>
          <w:color w:val="202121"/>
        </w:rPr>
        <w:t>•   CDC page on corona virus (COVID 19)</w:t>
      </w:r>
      <w:r w:rsidRPr="00BA380F">
        <w:rPr>
          <w:rStyle w:val="apple-converted-space"/>
          <w:color w:val="202121"/>
        </w:rPr>
        <w:t> </w:t>
      </w:r>
      <w:hyperlink r:id="rId40"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US Department of Education: COVID-19 ("Coronavirus") Information and Resources for Schools and School Personnel</w:t>
      </w:r>
      <w:r w:rsidRPr="00BA380F">
        <w:rPr>
          <w:rStyle w:val="apple-converted-space"/>
          <w:color w:val="202121"/>
        </w:rPr>
        <w:t> </w:t>
      </w:r>
      <w:hyperlink r:id="rId41"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COVID-19 related free articles from APA</w:t>
      </w:r>
      <w:r w:rsidRPr="00BA380F">
        <w:rPr>
          <w:rStyle w:val="apple-converted-space"/>
          <w:color w:val="202121"/>
        </w:rPr>
        <w:t> </w:t>
      </w:r>
      <w:hyperlink r:id="rId42"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02121"/>
        </w:rPr>
        <w:t>Compilations of Resources by Organizations or Individuals</w:t>
      </w:r>
    </w:p>
    <w:p w:rsidR="0055086A" w:rsidRPr="00BA380F" w:rsidRDefault="0055086A" w:rsidP="0055086A">
      <w:pPr>
        <w:pStyle w:val="NormalWeb"/>
        <w:spacing w:before="0" w:beforeAutospacing="0"/>
        <w:rPr>
          <w:color w:val="202121"/>
        </w:rPr>
      </w:pPr>
      <w:r w:rsidRPr="00BA380F">
        <w:rPr>
          <w:rStyle w:val="Strong"/>
          <w:color w:val="202121"/>
        </w:rPr>
        <w:t>•   </w:t>
      </w:r>
      <w:r w:rsidRPr="00BA380F">
        <w:rPr>
          <w:color w:val="202121"/>
        </w:rPr>
        <w:t>American Psychiatric Association:  APA Coronavirus Resources</w:t>
      </w:r>
      <w:r w:rsidRPr="00BA380F">
        <w:rPr>
          <w:rStyle w:val="apple-converted-space"/>
          <w:color w:val="202121"/>
        </w:rPr>
        <w:t> </w:t>
      </w:r>
      <w:hyperlink r:id="rId43"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02121"/>
        </w:rPr>
        <w:t>• </w:t>
      </w:r>
      <w:r w:rsidRPr="00BA380F">
        <w:rPr>
          <w:rStyle w:val="apple-converted-space"/>
          <w:b/>
          <w:bCs/>
          <w:color w:val="202121"/>
        </w:rPr>
        <w:t> </w:t>
      </w:r>
      <w:r w:rsidRPr="00BA380F">
        <w:rPr>
          <w:color w:val="202121"/>
        </w:rPr>
        <w:t>Trust Practice and Risk Management Association (TrustPARMA):</w:t>
      </w:r>
      <w:r w:rsidRPr="00BA380F">
        <w:rPr>
          <w:rStyle w:val="apple-converted-space"/>
          <w:color w:val="202121"/>
        </w:rPr>
        <w:t> </w:t>
      </w:r>
      <w:r w:rsidRPr="00BA380F">
        <w:rPr>
          <w:rStyle w:val="moduletitle"/>
          <w:rFonts w:eastAsiaTheme="majorEastAsia"/>
          <w:color w:val="202121"/>
        </w:rPr>
        <w:t>COVID-19 Resources for Practitioners </w:t>
      </w:r>
      <w:r w:rsidRPr="00BA380F">
        <w:rPr>
          <w:rStyle w:val="apple-converted-space"/>
          <w:color w:val="202121"/>
        </w:rPr>
        <w:t> </w:t>
      </w:r>
      <w:hyperlink r:id="rId44"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rStyle w:val="moduletitle"/>
          <w:rFonts w:eastAsiaTheme="majorEastAsia"/>
          <w:color w:val="202121"/>
        </w:rPr>
        <w:t>•   Society of Clinical Psychology:</w:t>
      </w:r>
      <w:r w:rsidRPr="00BA380F">
        <w:rPr>
          <w:rStyle w:val="apple-converted-space"/>
          <w:color w:val="202121"/>
        </w:rPr>
        <w:t> </w:t>
      </w:r>
      <w:r w:rsidRPr="00BA380F">
        <w:rPr>
          <w:rStyle w:val="Emphasis"/>
          <w:color w:val="202121"/>
        </w:rPr>
        <w:t>COVID-19 Resources for Clinical Psychologists</w:t>
      </w:r>
      <w:r w:rsidRPr="00BA380F">
        <w:rPr>
          <w:rStyle w:val="apple-converted-space"/>
          <w:color w:val="202121"/>
        </w:rPr>
        <w:t> </w:t>
      </w:r>
      <w:r w:rsidRPr="00BA380F">
        <w:rPr>
          <w:rStyle w:val="moduletitle"/>
          <w:rFonts w:eastAsiaTheme="majorEastAsia"/>
          <w:color w:val="202121"/>
        </w:rPr>
        <w:t>(an exceptional list of references, organized by symptom or disorder)</w:t>
      </w:r>
      <w:r w:rsidRPr="00BA380F">
        <w:rPr>
          <w:rStyle w:val="apple-converted-space"/>
          <w:color w:val="202121"/>
        </w:rPr>
        <w:t> </w:t>
      </w:r>
      <w:hyperlink r:id="rId45"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02121"/>
        </w:rPr>
        <w:t>•   </w:t>
      </w:r>
      <w:r w:rsidRPr="00BA380F">
        <w:rPr>
          <w:color w:val="202121"/>
        </w:rPr>
        <w:t>National Institute of Drug Abuse: </w:t>
      </w:r>
      <w:r w:rsidRPr="00BA380F">
        <w:rPr>
          <w:rStyle w:val="apple-converted-space"/>
          <w:color w:val="202121"/>
        </w:rPr>
        <w:t> </w:t>
      </w:r>
      <w:r w:rsidRPr="00BA380F">
        <w:rPr>
          <w:rStyle w:val="Emphasis"/>
          <w:color w:val="202121"/>
        </w:rPr>
        <w:t>COVID-19 Resources</w:t>
      </w:r>
      <w:r w:rsidRPr="00BA380F">
        <w:rPr>
          <w:color w:val="202121"/>
        </w:rPr>
        <w:t> </w:t>
      </w:r>
      <w:hyperlink r:id="rId46"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02121"/>
        </w:rPr>
        <w:t>Resources for Parents and Children</w:t>
      </w:r>
    </w:p>
    <w:p w:rsidR="0055086A" w:rsidRPr="00BA380F" w:rsidRDefault="0055086A" w:rsidP="0055086A">
      <w:pPr>
        <w:pStyle w:val="NormalWeb"/>
        <w:spacing w:before="0" w:beforeAutospacing="0"/>
        <w:rPr>
          <w:color w:val="202121"/>
        </w:rPr>
      </w:pPr>
      <w:r w:rsidRPr="00BA380F">
        <w:rPr>
          <w:rStyle w:val="Strong"/>
          <w:color w:val="202121"/>
        </w:rPr>
        <w:t>•   </w:t>
      </w:r>
      <w:r w:rsidRPr="00BA380F">
        <w:rPr>
          <w:color w:val="202121"/>
        </w:rPr>
        <w:t>National Association of School Psychologists: Talking to kids about COVID 19 </w:t>
      </w:r>
      <w:hyperlink r:id="rId47" w:history="1">
        <w:r w:rsidRPr="00BA380F">
          <w:rPr>
            <w:rStyle w:val="Hyperlink"/>
            <w:b/>
            <w:bCs/>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02121"/>
        </w:rPr>
        <w:t>•   </w:t>
      </w:r>
      <w:r w:rsidRPr="00BA380F">
        <w:rPr>
          <w:color w:val="202121"/>
        </w:rPr>
        <w:t>InfoAboutKids.org: </w:t>
      </w:r>
      <w:r w:rsidRPr="00BA380F">
        <w:rPr>
          <w:rStyle w:val="apple-converted-space"/>
          <w:color w:val="202121"/>
        </w:rPr>
        <w:t> </w:t>
      </w:r>
      <w:r w:rsidRPr="00BA380F">
        <w:rPr>
          <w:rStyle w:val="Emphasis"/>
          <w:color w:val="202121"/>
        </w:rPr>
        <w:t>Children and COVID 1</w:t>
      </w:r>
      <w:r w:rsidRPr="00BA380F">
        <w:rPr>
          <w:color w:val="202121"/>
        </w:rPr>
        <w:t>9 </w:t>
      </w:r>
      <w:hyperlink r:id="rId48" w:history="1">
        <w:r w:rsidRPr="00BA380F">
          <w:rPr>
            <w:rStyle w:val="Hyperlink"/>
            <w:b/>
            <w:bCs/>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02121"/>
        </w:rPr>
        <w:t>• </w:t>
      </w:r>
      <w:r w:rsidRPr="00BA380F">
        <w:rPr>
          <w:rStyle w:val="apple-converted-space"/>
          <w:b/>
          <w:bCs/>
          <w:color w:val="202121"/>
        </w:rPr>
        <w:t> </w:t>
      </w:r>
      <w:r w:rsidRPr="00BA380F">
        <w:rPr>
          <w:color w:val="202121"/>
        </w:rPr>
        <w:t>The Alliance for Children Protection in Humanitarian Action: </w:t>
      </w:r>
      <w:r w:rsidRPr="00BA380F">
        <w:rPr>
          <w:rStyle w:val="apple-converted-space"/>
          <w:color w:val="202121"/>
        </w:rPr>
        <w:t> </w:t>
      </w:r>
      <w:r w:rsidRPr="00BA380F">
        <w:rPr>
          <w:rStyle w:val="Emphasis"/>
          <w:color w:val="202121"/>
        </w:rPr>
        <w:t>Protection of Children during the Coronavirus Pandemic</w:t>
      </w:r>
      <w:r w:rsidRPr="00BA380F">
        <w:rPr>
          <w:rStyle w:val="apple-converted-space"/>
          <w:color w:val="202121"/>
        </w:rPr>
        <w:t> </w:t>
      </w:r>
      <w:hyperlink r:id="rId49"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02121"/>
        </w:rPr>
        <w:t>Mental Health-Related Issues and Strategies</w:t>
      </w:r>
    </w:p>
    <w:p w:rsidR="0055086A" w:rsidRPr="00BA380F" w:rsidRDefault="0055086A" w:rsidP="0055086A">
      <w:pPr>
        <w:pStyle w:val="NormalWeb"/>
        <w:spacing w:before="0" w:beforeAutospacing="0"/>
        <w:rPr>
          <w:color w:val="202121"/>
        </w:rPr>
      </w:pPr>
      <w:r w:rsidRPr="00BA380F">
        <w:rPr>
          <w:color w:val="202121"/>
        </w:rPr>
        <w:t>•   World Health Organization: </w:t>
      </w:r>
      <w:r w:rsidRPr="00BA380F">
        <w:rPr>
          <w:rStyle w:val="apple-converted-space"/>
          <w:color w:val="202121"/>
        </w:rPr>
        <w:t> </w:t>
      </w:r>
      <w:r w:rsidRPr="00BA380F">
        <w:rPr>
          <w:rStyle w:val="Emphasis"/>
          <w:color w:val="202121"/>
        </w:rPr>
        <w:t>Mental Health Considerations during the COVID-19 Outbreak</w:t>
      </w:r>
      <w:r w:rsidRPr="00BA380F">
        <w:rPr>
          <w:color w:val="202121"/>
        </w:rPr>
        <w:t> </w:t>
      </w:r>
      <w:r w:rsidRPr="00BA380F">
        <w:rPr>
          <w:rStyle w:val="apple-converted-space"/>
          <w:color w:val="202121"/>
        </w:rPr>
        <w:t> </w:t>
      </w:r>
      <w:hyperlink r:id="rId50"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Seven crucial research findings that can help people deal with COVID-19</w:t>
      </w:r>
      <w:r w:rsidRPr="00BA380F">
        <w:rPr>
          <w:rStyle w:val="apple-converted-space"/>
          <w:color w:val="202121"/>
        </w:rPr>
        <w:t> </w:t>
      </w:r>
      <w:hyperlink r:id="rId51"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APA:</w:t>
      </w:r>
      <w:r w:rsidRPr="00BA380F">
        <w:rPr>
          <w:rStyle w:val="apple-converted-space"/>
          <w:color w:val="202121"/>
        </w:rPr>
        <w:t> </w:t>
      </w:r>
      <w:r w:rsidRPr="00BA380F">
        <w:rPr>
          <w:rStyle w:val="Emphasis"/>
          <w:color w:val="202121"/>
        </w:rPr>
        <w:t>Keeping your Distance to Stay Safe (</w:t>
      </w:r>
      <w:r w:rsidRPr="00BA380F">
        <w:rPr>
          <w:color w:val="202121"/>
        </w:rPr>
        <w:t>insights on how to separate yourself from others, while still getting social support) </w:t>
      </w:r>
      <w:hyperlink r:id="rId52"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McLean Hospital:</w:t>
      </w:r>
      <w:r w:rsidRPr="00BA380F">
        <w:rPr>
          <w:rStyle w:val="apple-converted-space"/>
          <w:color w:val="202121"/>
        </w:rPr>
        <w:t> </w:t>
      </w:r>
      <w:r w:rsidRPr="00BA380F">
        <w:rPr>
          <w:rStyle w:val="Emphasis"/>
          <w:color w:val="202121"/>
        </w:rPr>
        <w:t>Caring for your Mental Health Despite the Coronavirus</w:t>
      </w:r>
      <w:r w:rsidRPr="00BA380F">
        <w:rPr>
          <w:color w:val="202121"/>
        </w:rPr>
        <w:t> </w:t>
      </w:r>
      <w:hyperlink r:id="rId53"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CDC on Managing COVID 19-related anxiety and stress </w:t>
      </w:r>
      <w:hyperlink r:id="rId54"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A guide for managing stress in crisis response professions</w:t>
      </w:r>
      <w:r w:rsidRPr="00BA380F">
        <w:rPr>
          <w:rStyle w:val="apple-converted-space"/>
          <w:color w:val="202121"/>
        </w:rPr>
        <w:t> </w:t>
      </w:r>
      <w:hyperlink r:id="rId55"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UCLA meditations and mindfulness app</w:t>
      </w:r>
      <w:r w:rsidRPr="00BA380F">
        <w:rPr>
          <w:rStyle w:val="apple-converted-space"/>
          <w:color w:val="202121"/>
        </w:rPr>
        <w:t> </w:t>
      </w:r>
      <w:hyperlink r:id="rId56"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Brooks, S. K., Webster, R. K., Smith, L. E., Woodland, L., Wessely, S., Greenberg, N., &amp; Rubin, G. J. (2020).</w:t>
      </w:r>
      <w:r w:rsidRPr="00BA380F">
        <w:rPr>
          <w:rStyle w:val="apple-converted-space"/>
          <w:color w:val="202121"/>
        </w:rPr>
        <w:t> </w:t>
      </w:r>
      <w:hyperlink r:id="rId57" w:history="1">
        <w:r w:rsidRPr="00BA380F">
          <w:rPr>
            <w:rStyle w:val="Hyperlink"/>
            <w:color w:val="DE601B"/>
          </w:rPr>
          <w:t>The psychological impact of quarantine and how to reduce it: rapid review of the evidence</w:t>
        </w:r>
      </w:hyperlink>
      <w:r w:rsidRPr="00BA380F">
        <w:rPr>
          <w:color w:val="202121"/>
        </w:rPr>
        <w:t>. </w:t>
      </w:r>
      <w:r w:rsidRPr="00BA380F">
        <w:rPr>
          <w:rStyle w:val="Emphasis"/>
          <w:color w:val="202121"/>
        </w:rPr>
        <w:t>The Lancet</w:t>
      </w:r>
      <w:r w:rsidRPr="00BA380F">
        <w:rPr>
          <w:color w:val="202121"/>
        </w:rPr>
        <w:t>.</w:t>
      </w:r>
    </w:p>
    <w:p w:rsidR="0055086A" w:rsidRPr="00BA380F" w:rsidRDefault="009424C1" w:rsidP="0055086A">
      <w:pPr>
        <w:rPr>
          <w:rFonts w:ascii="Times New Roman" w:hAnsi="Times New Roman" w:cs="Times New Roman"/>
          <w:color w:val="202121"/>
        </w:rPr>
      </w:pPr>
      <w:r>
        <w:rPr>
          <w:rFonts w:ascii="Times New Roman" w:hAnsi="Times New Roman" w:cs="Times New Roman"/>
          <w:noProof/>
          <w:color w:val="202121"/>
        </w:rPr>
        <w:pict>
          <v:rect id="_x0000_i1029" alt="" style="width:468pt;height:.05pt;mso-width-percent:0;mso-height-percent:0;mso-width-percent:0;mso-height-percent:0" o:hralign="center" o:hrstd="t" o:hr="t" fillcolor="#a0a0a0" stroked="f"/>
        </w:pict>
      </w:r>
    </w:p>
    <w:p w:rsidR="0055086A" w:rsidRPr="00BA380F" w:rsidRDefault="0055086A" w:rsidP="0055086A">
      <w:pPr>
        <w:pStyle w:val="NormalWeb"/>
        <w:spacing w:before="0" w:beforeAutospacing="0"/>
        <w:rPr>
          <w:color w:val="202121"/>
        </w:rPr>
      </w:pPr>
      <w:r w:rsidRPr="00BA380F">
        <w:rPr>
          <w:color w:val="202121"/>
        </w:rPr>
        <w:t> </w:t>
      </w:r>
    </w:p>
    <w:p w:rsidR="0055086A" w:rsidRPr="00BA380F" w:rsidRDefault="0055086A" w:rsidP="0055086A">
      <w:pPr>
        <w:jc w:val="center"/>
        <w:rPr>
          <w:rFonts w:ascii="Times New Roman" w:hAnsi="Times New Roman" w:cs="Times New Roman"/>
          <w:color w:val="202121"/>
        </w:rPr>
      </w:pPr>
      <w:r w:rsidRPr="00BA380F">
        <w:rPr>
          <w:rStyle w:val="Strong"/>
          <w:rFonts w:ascii="Times New Roman" w:hAnsi="Times New Roman" w:cs="Times New Roman"/>
          <w:color w:val="580E0E"/>
        </w:rPr>
        <w:t>TELEMENTAL HEALTH PRACTICE GUIDELINES</w:t>
      </w:r>
    </w:p>
    <w:p w:rsidR="0055086A" w:rsidRPr="00BA380F" w:rsidRDefault="0055086A" w:rsidP="0055086A">
      <w:pPr>
        <w:pStyle w:val="NormalWeb"/>
        <w:spacing w:before="0" w:beforeAutospacing="0"/>
        <w:rPr>
          <w:color w:val="202121"/>
        </w:rPr>
      </w:pPr>
      <w:r w:rsidRPr="00BA380F">
        <w:rPr>
          <w:color w:val="202121"/>
        </w:rPr>
        <w:t> </w:t>
      </w:r>
    </w:p>
    <w:p w:rsidR="0055086A" w:rsidRPr="00BA380F" w:rsidRDefault="0055086A" w:rsidP="0055086A">
      <w:pPr>
        <w:pStyle w:val="NormalWeb"/>
        <w:spacing w:before="0" w:beforeAutospacing="0"/>
        <w:rPr>
          <w:color w:val="202121"/>
        </w:rPr>
      </w:pPr>
      <w:r w:rsidRPr="00BA380F">
        <w:rPr>
          <w:color w:val="202121"/>
        </w:rPr>
        <w:t>•   AAMFT</w:t>
      </w:r>
      <w:r w:rsidRPr="00BA380F">
        <w:rPr>
          <w:rStyle w:val="apple-converted-space"/>
          <w:color w:val="202121"/>
        </w:rPr>
        <w:t> </w:t>
      </w:r>
      <w:r w:rsidRPr="00BA380F">
        <w:rPr>
          <w:rStyle w:val="Emphasis"/>
          <w:color w:val="202121"/>
        </w:rPr>
        <w:t>Best Practices in the Online Practice of Couple and Family Therapy</w:t>
      </w:r>
      <w:r w:rsidRPr="00BA380F">
        <w:rPr>
          <w:rStyle w:val="apple-converted-space"/>
          <w:color w:val="202121"/>
        </w:rPr>
        <w:t> </w:t>
      </w:r>
      <w:r w:rsidRPr="00BA380F">
        <w:rPr>
          <w:color w:val="202121"/>
        </w:rPr>
        <w:t>click here</w:t>
      </w:r>
    </w:p>
    <w:p w:rsidR="0055086A" w:rsidRPr="00BA380F" w:rsidRDefault="0055086A" w:rsidP="0055086A">
      <w:pPr>
        <w:pStyle w:val="NormalWeb"/>
        <w:spacing w:before="0" w:beforeAutospacing="0"/>
        <w:rPr>
          <w:color w:val="202121"/>
        </w:rPr>
      </w:pPr>
      <w:r w:rsidRPr="00BA380F">
        <w:rPr>
          <w:color w:val="202121"/>
        </w:rPr>
        <w:t>•   American Psychological Association's</w:t>
      </w:r>
      <w:r w:rsidRPr="00BA380F">
        <w:rPr>
          <w:rStyle w:val="apple-converted-space"/>
          <w:color w:val="202121"/>
        </w:rPr>
        <w:t> </w:t>
      </w:r>
      <w:r w:rsidRPr="00BA380F">
        <w:rPr>
          <w:rStyle w:val="Emphasis"/>
          <w:color w:val="202121"/>
        </w:rPr>
        <w:t>Guidelines for the Practice of Telepsychology</w:t>
      </w:r>
      <w:r w:rsidRPr="00BA380F">
        <w:rPr>
          <w:rStyle w:val="apple-converted-space"/>
          <w:color w:val="202121"/>
        </w:rPr>
        <w:t> </w:t>
      </w:r>
      <w:hyperlink r:id="rId58"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American Psychiatric Association's Practice Guidance for COVID-19</w:t>
      </w:r>
      <w:r w:rsidRPr="00BA380F">
        <w:rPr>
          <w:rStyle w:val="apple-converted-space"/>
          <w:color w:val="202121"/>
        </w:rPr>
        <w:t> </w:t>
      </w:r>
      <w:hyperlink r:id="rId59"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28B22"/>
        </w:rPr>
        <w:t>♦ </w:t>
      </w:r>
      <w:r w:rsidRPr="00BA380F">
        <w:rPr>
          <w:rStyle w:val="apple-converted-space"/>
          <w:color w:val="228B22"/>
        </w:rPr>
        <w:t> </w:t>
      </w:r>
      <w:r w:rsidRPr="00BA380F">
        <w:rPr>
          <w:color w:val="228B22"/>
        </w:rPr>
        <w:t>Guía para la práctica de la Telepsicología</w:t>
      </w:r>
      <w:r w:rsidRPr="00BA380F">
        <w:rPr>
          <w:rStyle w:val="apple-converted-space"/>
          <w:color w:val="202121"/>
        </w:rPr>
        <w:t> </w:t>
      </w:r>
      <w:hyperlink r:id="rId60"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rStyle w:val="Strong"/>
          <w:color w:val="228B22"/>
        </w:rPr>
        <w:t>♦ </w:t>
      </w:r>
      <w:r w:rsidRPr="00BA380F">
        <w:rPr>
          <w:rStyle w:val="apple-converted-space"/>
          <w:color w:val="228B22"/>
        </w:rPr>
        <w:t> </w:t>
      </w:r>
      <w:r w:rsidRPr="00BA380F">
        <w:rPr>
          <w:color w:val="228B22"/>
        </w:rPr>
        <w:t>Lineamintos del Colegio de Profesionales en Psicología de Costa Rica para el Uso de la Psicología en Línea </w:t>
      </w:r>
      <w:r w:rsidRPr="00BA380F">
        <w:rPr>
          <w:rStyle w:val="apple-converted-space"/>
          <w:color w:val="228B22"/>
        </w:rPr>
        <w:t> </w:t>
      </w:r>
      <w:hyperlink r:id="rId61"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American Telemedicine Association’s</w:t>
      </w:r>
      <w:r w:rsidRPr="00BA380F">
        <w:rPr>
          <w:rStyle w:val="apple-converted-space"/>
          <w:color w:val="202121"/>
        </w:rPr>
        <w:t> </w:t>
      </w:r>
      <w:r w:rsidRPr="00BA380F">
        <w:rPr>
          <w:rStyle w:val="Emphasis"/>
          <w:color w:val="202121"/>
        </w:rPr>
        <w:t>Practice Guidelines for Video-based Online Mental Health Services</w:t>
      </w:r>
      <w:r w:rsidRPr="00BA380F">
        <w:rPr>
          <w:rStyle w:val="apple-converted-space"/>
          <w:color w:val="202121"/>
        </w:rPr>
        <w:t> </w:t>
      </w:r>
      <w:hyperlink r:id="rId62"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National Association of Social Workers' </w:t>
      </w:r>
      <w:r w:rsidRPr="00BA380F">
        <w:rPr>
          <w:rStyle w:val="Emphasis"/>
          <w:color w:val="202121"/>
        </w:rPr>
        <w:t>Technology in social work practice</w:t>
      </w:r>
      <w:r w:rsidRPr="00BA380F">
        <w:rPr>
          <w:rStyle w:val="apple-converted-space"/>
          <w:color w:val="202121"/>
        </w:rPr>
        <w:t> </w:t>
      </w:r>
      <w:hyperlink r:id="rId63" w:history="1">
        <w:r w:rsidRPr="00BA380F">
          <w:rPr>
            <w:rStyle w:val="Hyperlink"/>
            <w:color w:val="DE601B"/>
            <w:shd w:val="clear" w:color="auto" w:fill="FFFFFF"/>
          </w:rPr>
          <w:t>click here</w:t>
        </w:r>
      </w:hyperlink>
    </w:p>
    <w:p w:rsidR="0055086A" w:rsidRPr="00BA380F" w:rsidRDefault="0055086A" w:rsidP="0055086A">
      <w:pPr>
        <w:pStyle w:val="NormalWeb"/>
        <w:spacing w:before="0" w:beforeAutospacing="0" w:after="0" w:afterAutospacing="0"/>
        <w:rPr>
          <w:color w:val="202121"/>
        </w:rPr>
      </w:pPr>
      <w:r w:rsidRPr="00BA380F">
        <w:rPr>
          <w:color w:val="202121"/>
        </w:rPr>
        <w:t>•   Ken Pope's Links to 20 Sets of Professional Guidelines Focusing on Telepsychology and Internet-Based Therapy</w:t>
      </w:r>
      <w:r w:rsidRPr="00BA380F">
        <w:rPr>
          <w:rStyle w:val="apple-converted-space"/>
          <w:color w:val="202121"/>
        </w:rPr>
        <w:t> </w:t>
      </w:r>
      <w:hyperlink r:id="rId64"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w:t>
      </w:r>
    </w:p>
    <w:p w:rsidR="0055086A" w:rsidRPr="00BA380F" w:rsidRDefault="0055086A" w:rsidP="0055086A">
      <w:pPr>
        <w:jc w:val="center"/>
        <w:rPr>
          <w:rFonts w:ascii="Times New Roman" w:hAnsi="Times New Roman" w:cs="Times New Roman"/>
          <w:color w:val="202121"/>
        </w:rPr>
      </w:pPr>
      <w:r w:rsidRPr="00BA380F">
        <w:rPr>
          <w:rStyle w:val="Strong"/>
          <w:rFonts w:ascii="Times New Roman" w:hAnsi="Times New Roman" w:cs="Times New Roman"/>
          <w:color w:val="580E0E"/>
        </w:rPr>
        <w:t>STATEMENTS BY PROFESSIONAL ASSOCIATIONS</w:t>
      </w:r>
    </w:p>
    <w:p w:rsidR="0055086A" w:rsidRPr="00BA380F" w:rsidRDefault="0055086A" w:rsidP="0055086A">
      <w:pPr>
        <w:pStyle w:val="NormalWeb"/>
        <w:spacing w:before="0" w:beforeAutospacing="0"/>
        <w:rPr>
          <w:color w:val="202121"/>
        </w:rPr>
      </w:pPr>
      <w:r w:rsidRPr="00BA380F">
        <w:rPr>
          <w:color w:val="202121"/>
        </w:rPr>
        <w:t> </w:t>
      </w:r>
    </w:p>
    <w:p w:rsidR="0055086A" w:rsidRPr="00BA380F" w:rsidRDefault="0055086A" w:rsidP="0055086A">
      <w:pPr>
        <w:pStyle w:val="NormalWeb"/>
        <w:spacing w:before="0" w:beforeAutospacing="0"/>
        <w:rPr>
          <w:color w:val="202121"/>
        </w:rPr>
      </w:pPr>
      <w:r w:rsidRPr="00BA380F">
        <w:rPr>
          <w:color w:val="202121"/>
        </w:rPr>
        <w:t>•   American Psychological Association's General Resource Page on Pandemics</w:t>
      </w:r>
      <w:r w:rsidRPr="00BA380F">
        <w:rPr>
          <w:rStyle w:val="apple-converted-space"/>
          <w:color w:val="202121"/>
        </w:rPr>
        <w:t> </w:t>
      </w:r>
      <w:hyperlink r:id="rId65"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National Association of Social Workers on COVID 19</w:t>
      </w:r>
      <w:r w:rsidRPr="00BA380F">
        <w:rPr>
          <w:rStyle w:val="apple-converted-space"/>
          <w:color w:val="202121"/>
        </w:rPr>
        <w:t> </w:t>
      </w:r>
      <w:hyperlink r:id="rId66" w:history="1">
        <w:r w:rsidRPr="00BA380F">
          <w:rPr>
            <w:rStyle w:val="Hyperlink"/>
            <w:color w:val="DE601B"/>
          </w:rPr>
          <w:t>click here</w:t>
        </w:r>
      </w:hyperlink>
    </w:p>
    <w:p w:rsidR="0055086A" w:rsidRPr="00BA380F" w:rsidRDefault="0055086A" w:rsidP="0055086A">
      <w:pPr>
        <w:pStyle w:val="NormalWeb"/>
        <w:spacing w:before="0" w:beforeAutospacing="0"/>
        <w:rPr>
          <w:color w:val="202121"/>
        </w:rPr>
      </w:pPr>
      <w:r w:rsidRPr="00BA380F">
        <w:rPr>
          <w:color w:val="202121"/>
        </w:rPr>
        <w:t>•   COAMFTE Message regarding COVID-19</w:t>
      </w:r>
      <w:r w:rsidRPr="00BA380F">
        <w:rPr>
          <w:rStyle w:val="apple-converted-space"/>
          <w:color w:val="202121"/>
        </w:rPr>
        <w:t> </w:t>
      </w:r>
      <w:hyperlink r:id="rId67" w:history="1">
        <w:r w:rsidRPr="00BA380F">
          <w:rPr>
            <w:rStyle w:val="Hyperlink"/>
            <w:color w:val="DE601B"/>
          </w:rPr>
          <w:t>click here</w:t>
        </w:r>
      </w:hyperlink>
    </w:p>
    <w:p w:rsidR="0055086A" w:rsidRPr="00BA380F" w:rsidRDefault="0055086A" w:rsidP="0055086A">
      <w:pPr>
        <w:pStyle w:val="NormalWeb"/>
        <w:spacing w:before="0" w:beforeAutospacing="0" w:after="0" w:afterAutospacing="0"/>
        <w:rPr>
          <w:color w:val="202121"/>
        </w:rPr>
      </w:pPr>
      <w:r w:rsidRPr="00BA380F">
        <w:rPr>
          <w:color w:val="202121"/>
        </w:rPr>
        <w:t> </w:t>
      </w:r>
    </w:p>
    <w:p w:rsidR="0055086A" w:rsidRPr="00BA380F" w:rsidRDefault="0055086A" w:rsidP="0055086A">
      <w:pPr>
        <w:pStyle w:val="Heading4"/>
        <w:spacing w:before="0" w:beforeAutospacing="0" w:after="120" w:afterAutospacing="0"/>
        <w:rPr>
          <w:color w:val="202121"/>
        </w:rPr>
      </w:pPr>
      <w:r w:rsidRPr="00BA380F">
        <w:rPr>
          <w:color w:val="202121"/>
        </w:rPr>
        <w:t> </w:t>
      </w:r>
    </w:p>
    <w:p w:rsidR="0055086A" w:rsidRPr="00BA380F" w:rsidRDefault="0055086A" w:rsidP="0055086A">
      <w:pPr>
        <w:pStyle w:val="NormalWeb"/>
        <w:spacing w:before="0" w:beforeAutospacing="0" w:after="0" w:afterAutospacing="0"/>
        <w:rPr>
          <w:color w:val="202121"/>
        </w:rPr>
      </w:pPr>
    </w:p>
    <w:p w:rsidR="002B0088" w:rsidRPr="00BA380F" w:rsidRDefault="002B0088" w:rsidP="003A1D14">
      <w:pPr>
        <w:outlineLvl w:val="0"/>
        <w:rPr>
          <w:rFonts w:ascii="Times New Roman" w:hAnsi="Times New Roman" w:cs="Times New Roman"/>
          <w:color w:val="000000" w:themeColor="text1"/>
        </w:rPr>
      </w:pPr>
    </w:p>
    <w:p w:rsidR="002B0088" w:rsidRPr="00BA380F" w:rsidRDefault="002B0088" w:rsidP="003A1D14">
      <w:pPr>
        <w:outlineLvl w:val="0"/>
        <w:rPr>
          <w:rFonts w:ascii="Times New Roman" w:eastAsia="Times New Roman" w:hAnsi="Times New Roman" w:cs="Times New Roman"/>
          <w:color w:val="000000" w:themeColor="text1"/>
          <w:kern w:val="36"/>
        </w:rPr>
      </w:pPr>
    </w:p>
    <w:sectPr w:rsidR="002B0088" w:rsidRPr="00BA380F" w:rsidSect="0055086A">
      <w:footerReference w:type="even" r:id="rId68"/>
      <w:footerReference w:type="default" r:id="rId69"/>
      <w:pgSz w:w="12240" w:h="15840"/>
      <w:pgMar w:top="603" w:right="1440" w:bottom="88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C1" w:rsidRDefault="009424C1" w:rsidP="0055086A">
      <w:r>
        <w:separator/>
      </w:r>
    </w:p>
  </w:endnote>
  <w:endnote w:type="continuationSeparator" w:id="0">
    <w:p w:rsidR="009424C1" w:rsidRDefault="009424C1" w:rsidP="0055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1490841"/>
      <w:docPartObj>
        <w:docPartGallery w:val="Page Numbers (Bottom of Page)"/>
        <w:docPartUnique/>
      </w:docPartObj>
    </w:sdtPr>
    <w:sdtEndPr>
      <w:rPr>
        <w:rStyle w:val="PageNumber"/>
      </w:rPr>
    </w:sdtEndPr>
    <w:sdtContent>
      <w:p w:rsidR="0055086A" w:rsidRDefault="0055086A" w:rsidP="00520F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086A" w:rsidRDefault="0055086A" w:rsidP="00550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340836"/>
      <w:docPartObj>
        <w:docPartGallery w:val="Page Numbers (Bottom of Page)"/>
        <w:docPartUnique/>
      </w:docPartObj>
    </w:sdtPr>
    <w:sdtEndPr>
      <w:rPr>
        <w:rStyle w:val="PageNumber"/>
      </w:rPr>
    </w:sdtEndPr>
    <w:sdtContent>
      <w:p w:rsidR="0055086A" w:rsidRDefault="0055086A" w:rsidP="00520F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24C1">
          <w:rPr>
            <w:rStyle w:val="PageNumber"/>
            <w:noProof/>
          </w:rPr>
          <w:t>1</w:t>
        </w:r>
        <w:r>
          <w:rPr>
            <w:rStyle w:val="PageNumber"/>
          </w:rPr>
          <w:fldChar w:fldCharType="end"/>
        </w:r>
      </w:p>
    </w:sdtContent>
  </w:sdt>
  <w:p w:rsidR="0055086A" w:rsidRDefault="0055086A" w:rsidP="005508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C1" w:rsidRDefault="009424C1" w:rsidP="0055086A">
      <w:r>
        <w:separator/>
      </w:r>
    </w:p>
  </w:footnote>
  <w:footnote w:type="continuationSeparator" w:id="0">
    <w:p w:rsidR="009424C1" w:rsidRDefault="009424C1" w:rsidP="0055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47E"/>
    <w:multiLevelType w:val="multilevel"/>
    <w:tmpl w:val="103E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522AF"/>
    <w:multiLevelType w:val="multilevel"/>
    <w:tmpl w:val="7C90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309BB"/>
    <w:multiLevelType w:val="multilevel"/>
    <w:tmpl w:val="129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E49FB"/>
    <w:multiLevelType w:val="multilevel"/>
    <w:tmpl w:val="ABF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9E"/>
    <w:rsid w:val="00040C05"/>
    <w:rsid w:val="00256D38"/>
    <w:rsid w:val="002B0088"/>
    <w:rsid w:val="003A1D14"/>
    <w:rsid w:val="004402F9"/>
    <w:rsid w:val="0055086A"/>
    <w:rsid w:val="005A7DB5"/>
    <w:rsid w:val="006E661C"/>
    <w:rsid w:val="007B1AA6"/>
    <w:rsid w:val="008F1733"/>
    <w:rsid w:val="009424C1"/>
    <w:rsid w:val="00997759"/>
    <w:rsid w:val="00A36FDE"/>
    <w:rsid w:val="00A71C45"/>
    <w:rsid w:val="00AE0293"/>
    <w:rsid w:val="00B46B13"/>
    <w:rsid w:val="00B93809"/>
    <w:rsid w:val="00B95CD3"/>
    <w:rsid w:val="00BA380F"/>
    <w:rsid w:val="00CB6CE5"/>
    <w:rsid w:val="00D049CC"/>
    <w:rsid w:val="00D51D18"/>
    <w:rsid w:val="00EB2A84"/>
    <w:rsid w:val="00EC669E"/>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BDAF1-0B22-9348-8E3A-A3A285F5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69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66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C669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69E"/>
    <w:rPr>
      <w:color w:val="0563C1" w:themeColor="hyperlink"/>
      <w:u w:val="single"/>
    </w:rPr>
  </w:style>
  <w:style w:type="character" w:customStyle="1" w:styleId="UnresolvedMention">
    <w:name w:val="Unresolved Mention"/>
    <w:basedOn w:val="DefaultParagraphFont"/>
    <w:uiPriority w:val="99"/>
    <w:semiHidden/>
    <w:unhideWhenUsed/>
    <w:rsid w:val="00EC669E"/>
    <w:rPr>
      <w:color w:val="605E5C"/>
      <w:shd w:val="clear" w:color="auto" w:fill="E1DFDD"/>
    </w:rPr>
  </w:style>
  <w:style w:type="character" w:customStyle="1" w:styleId="Heading1Char">
    <w:name w:val="Heading 1 Char"/>
    <w:basedOn w:val="DefaultParagraphFont"/>
    <w:link w:val="Heading1"/>
    <w:uiPriority w:val="9"/>
    <w:rsid w:val="00EC669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C669E"/>
    <w:rPr>
      <w:rFonts w:ascii="Times New Roman" w:eastAsia="Times New Roman" w:hAnsi="Times New Roman" w:cs="Times New Roman"/>
      <w:b/>
      <w:bCs/>
    </w:rPr>
  </w:style>
  <w:style w:type="paragraph" w:styleId="NormalWeb">
    <w:name w:val="Normal (Web)"/>
    <w:basedOn w:val="Normal"/>
    <w:uiPriority w:val="99"/>
    <w:unhideWhenUsed/>
    <w:rsid w:val="00EC669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C669E"/>
    <w:rPr>
      <w:color w:val="954F72" w:themeColor="followedHyperlink"/>
      <w:u w:val="single"/>
    </w:rPr>
  </w:style>
  <w:style w:type="paragraph" w:customStyle="1" w:styleId="menu-item">
    <w:name w:val="menu-item"/>
    <w:basedOn w:val="Normal"/>
    <w:rsid w:val="00EC669E"/>
    <w:pPr>
      <w:spacing w:before="100" w:beforeAutospacing="1" w:after="100" w:afterAutospacing="1"/>
    </w:pPr>
    <w:rPr>
      <w:rFonts w:ascii="Times New Roman" w:eastAsia="Times New Roman" w:hAnsi="Times New Roman" w:cs="Times New Roman"/>
    </w:rPr>
  </w:style>
  <w:style w:type="paragraph" w:customStyle="1" w:styleId="bp-menu">
    <w:name w:val="bp-menu"/>
    <w:basedOn w:val="Normal"/>
    <w:rsid w:val="00EC669E"/>
    <w:pPr>
      <w:spacing w:before="100" w:beforeAutospacing="1" w:after="100" w:afterAutospacing="1"/>
    </w:pPr>
    <w:rPr>
      <w:rFonts w:ascii="Times New Roman" w:eastAsia="Times New Roman" w:hAnsi="Times New Roman" w:cs="Times New Roman"/>
    </w:rPr>
  </w:style>
  <w:style w:type="paragraph" w:customStyle="1" w:styleId="breadcrumb-item">
    <w:name w:val="breadcrumb-item"/>
    <w:basedOn w:val="Normal"/>
    <w:rsid w:val="00EC669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C669E"/>
    <w:rPr>
      <w:rFonts w:asciiTheme="majorHAnsi" w:eastAsiaTheme="majorEastAsia" w:hAnsiTheme="majorHAnsi" w:cstheme="majorBidi"/>
      <w:color w:val="2F5496" w:themeColor="accent1" w:themeShade="BF"/>
      <w:sz w:val="26"/>
      <w:szCs w:val="26"/>
    </w:rPr>
  </w:style>
  <w:style w:type="paragraph" w:customStyle="1" w:styleId="meta-item">
    <w:name w:val="meta-item"/>
    <w:basedOn w:val="Normal"/>
    <w:rsid w:val="00EC66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C669E"/>
  </w:style>
  <w:style w:type="character" w:styleId="Strong">
    <w:name w:val="Strong"/>
    <w:basedOn w:val="DefaultParagraphFont"/>
    <w:uiPriority w:val="22"/>
    <w:qFormat/>
    <w:rsid w:val="002B0088"/>
    <w:rPr>
      <w:b/>
      <w:bCs/>
    </w:rPr>
  </w:style>
  <w:style w:type="character" w:styleId="Emphasis">
    <w:name w:val="Emphasis"/>
    <w:basedOn w:val="DefaultParagraphFont"/>
    <w:uiPriority w:val="20"/>
    <w:qFormat/>
    <w:rsid w:val="002B0088"/>
    <w:rPr>
      <w:i/>
      <w:iCs/>
    </w:rPr>
  </w:style>
  <w:style w:type="character" w:customStyle="1" w:styleId="moduletitle">
    <w:name w:val="moduletitle"/>
    <w:basedOn w:val="DefaultParagraphFont"/>
    <w:rsid w:val="0055086A"/>
  </w:style>
  <w:style w:type="paragraph" w:styleId="Footer">
    <w:name w:val="footer"/>
    <w:basedOn w:val="Normal"/>
    <w:link w:val="FooterChar"/>
    <w:uiPriority w:val="99"/>
    <w:unhideWhenUsed/>
    <w:rsid w:val="0055086A"/>
    <w:pPr>
      <w:tabs>
        <w:tab w:val="center" w:pos="4680"/>
        <w:tab w:val="right" w:pos="9360"/>
      </w:tabs>
    </w:pPr>
  </w:style>
  <w:style w:type="character" w:customStyle="1" w:styleId="FooterChar">
    <w:name w:val="Footer Char"/>
    <w:basedOn w:val="DefaultParagraphFont"/>
    <w:link w:val="Footer"/>
    <w:uiPriority w:val="99"/>
    <w:rsid w:val="0055086A"/>
  </w:style>
  <w:style w:type="character" w:styleId="PageNumber">
    <w:name w:val="page number"/>
    <w:basedOn w:val="DefaultParagraphFont"/>
    <w:uiPriority w:val="99"/>
    <w:semiHidden/>
    <w:unhideWhenUsed/>
    <w:rsid w:val="0055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5788">
      <w:bodyDiv w:val="1"/>
      <w:marLeft w:val="0"/>
      <w:marRight w:val="0"/>
      <w:marTop w:val="0"/>
      <w:marBottom w:val="0"/>
      <w:divBdr>
        <w:top w:val="none" w:sz="0" w:space="0" w:color="auto"/>
        <w:left w:val="none" w:sz="0" w:space="0" w:color="auto"/>
        <w:bottom w:val="none" w:sz="0" w:space="0" w:color="auto"/>
        <w:right w:val="none" w:sz="0" w:space="0" w:color="auto"/>
      </w:divBdr>
      <w:divsChild>
        <w:div w:id="142628797">
          <w:marLeft w:val="0"/>
          <w:marRight w:val="0"/>
          <w:marTop w:val="0"/>
          <w:marBottom w:val="0"/>
          <w:divBdr>
            <w:top w:val="none" w:sz="0" w:space="0" w:color="auto"/>
            <w:left w:val="none" w:sz="0" w:space="0" w:color="auto"/>
            <w:bottom w:val="none" w:sz="0" w:space="0" w:color="auto"/>
            <w:right w:val="none" w:sz="0" w:space="0" w:color="auto"/>
          </w:divBdr>
        </w:div>
      </w:divsChild>
    </w:div>
    <w:div w:id="837695538">
      <w:bodyDiv w:val="1"/>
      <w:marLeft w:val="0"/>
      <w:marRight w:val="0"/>
      <w:marTop w:val="0"/>
      <w:marBottom w:val="0"/>
      <w:divBdr>
        <w:top w:val="none" w:sz="0" w:space="0" w:color="auto"/>
        <w:left w:val="none" w:sz="0" w:space="0" w:color="auto"/>
        <w:bottom w:val="none" w:sz="0" w:space="0" w:color="auto"/>
        <w:right w:val="none" w:sz="0" w:space="0" w:color="auto"/>
      </w:divBdr>
      <w:divsChild>
        <w:div w:id="383795665">
          <w:marLeft w:val="0"/>
          <w:marRight w:val="0"/>
          <w:marTop w:val="0"/>
          <w:marBottom w:val="0"/>
          <w:divBdr>
            <w:top w:val="none" w:sz="0" w:space="0" w:color="auto"/>
            <w:left w:val="none" w:sz="0" w:space="0" w:color="auto"/>
            <w:bottom w:val="none" w:sz="0" w:space="0" w:color="auto"/>
            <w:right w:val="none" w:sz="0" w:space="0" w:color="auto"/>
          </w:divBdr>
          <w:divsChild>
            <w:div w:id="1472290106">
              <w:marLeft w:val="0"/>
              <w:marRight w:val="0"/>
              <w:marTop w:val="0"/>
              <w:marBottom w:val="0"/>
              <w:divBdr>
                <w:top w:val="none" w:sz="0" w:space="0" w:color="auto"/>
                <w:left w:val="none" w:sz="0" w:space="0" w:color="auto"/>
                <w:bottom w:val="none" w:sz="0" w:space="0" w:color="auto"/>
                <w:right w:val="none" w:sz="0" w:space="0" w:color="auto"/>
              </w:divBdr>
            </w:div>
          </w:divsChild>
        </w:div>
        <w:div w:id="959258891">
          <w:marLeft w:val="0"/>
          <w:marRight w:val="0"/>
          <w:marTop w:val="0"/>
          <w:marBottom w:val="0"/>
          <w:divBdr>
            <w:top w:val="none" w:sz="0" w:space="0" w:color="auto"/>
            <w:left w:val="none" w:sz="0" w:space="0" w:color="auto"/>
            <w:bottom w:val="none" w:sz="0" w:space="0" w:color="auto"/>
            <w:right w:val="none" w:sz="0" w:space="0" w:color="auto"/>
          </w:divBdr>
          <w:divsChild>
            <w:div w:id="1299996567">
              <w:marLeft w:val="0"/>
              <w:marRight w:val="0"/>
              <w:marTop w:val="0"/>
              <w:marBottom w:val="0"/>
              <w:divBdr>
                <w:top w:val="none" w:sz="0" w:space="0" w:color="auto"/>
                <w:left w:val="none" w:sz="0" w:space="0" w:color="auto"/>
                <w:bottom w:val="none" w:sz="0" w:space="0" w:color="auto"/>
                <w:right w:val="none" w:sz="0" w:space="0" w:color="auto"/>
              </w:divBdr>
              <w:divsChild>
                <w:div w:id="962617336">
                  <w:marLeft w:val="0"/>
                  <w:marRight w:val="0"/>
                  <w:marTop w:val="0"/>
                  <w:marBottom w:val="0"/>
                  <w:divBdr>
                    <w:top w:val="none" w:sz="0" w:space="0" w:color="auto"/>
                    <w:left w:val="none" w:sz="0" w:space="0" w:color="auto"/>
                    <w:bottom w:val="none" w:sz="0" w:space="0" w:color="auto"/>
                    <w:right w:val="none" w:sz="0" w:space="0" w:color="auto"/>
                  </w:divBdr>
                  <w:divsChild>
                    <w:div w:id="1196192013">
                      <w:marLeft w:val="-300"/>
                      <w:marRight w:val="-300"/>
                      <w:marTop w:val="0"/>
                      <w:marBottom w:val="0"/>
                      <w:divBdr>
                        <w:top w:val="none" w:sz="0" w:space="0" w:color="auto"/>
                        <w:left w:val="none" w:sz="0" w:space="0" w:color="auto"/>
                        <w:bottom w:val="none" w:sz="0" w:space="0" w:color="auto"/>
                        <w:right w:val="none" w:sz="0" w:space="0" w:color="auto"/>
                      </w:divBdr>
                      <w:divsChild>
                        <w:div w:id="9984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10102">
      <w:bodyDiv w:val="1"/>
      <w:marLeft w:val="0"/>
      <w:marRight w:val="0"/>
      <w:marTop w:val="0"/>
      <w:marBottom w:val="0"/>
      <w:divBdr>
        <w:top w:val="none" w:sz="0" w:space="0" w:color="auto"/>
        <w:left w:val="none" w:sz="0" w:space="0" w:color="auto"/>
        <w:bottom w:val="none" w:sz="0" w:space="0" w:color="auto"/>
        <w:right w:val="none" w:sz="0" w:space="0" w:color="auto"/>
      </w:divBdr>
    </w:div>
    <w:div w:id="987978078">
      <w:bodyDiv w:val="1"/>
      <w:marLeft w:val="0"/>
      <w:marRight w:val="0"/>
      <w:marTop w:val="0"/>
      <w:marBottom w:val="0"/>
      <w:divBdr>
        <w:top w:val="none" w:sz="0" w:space="0" w:color="auto"/>
        <w:left w:val="none" w:sz="0" w:space="0" w:color="auto"/>
        <w:bottom w:val="none" w:sz="0" w:space="0" w:color="auto"/>
        <w:right w:val="none" w:sz="0" w:space="0" w:color="auto"/>
      </w:divBdr>
    </w:div>
    <w:div w:id="1160272962">
      <w:bodyDiv w:val="1"/>
      <w:marLeft w:val="0"/>
      <w:marRight w:val="0"/>
      <w:marTop w:val="0"/>
      <w:marBottom w:val="0"/>
      <w:divBdr>
        <w:top w:val="none" w:sz="0" w:space="0" w:color="auto"/>
        <w:left w:val="none" w:sz="0" w:space="0" w:color="auto"/>
        <w:bottom w:val="none" w:sz="0" w:space="0" w:color="auto"/>
        <w:right w:val="none" w:sz="0" w:space="0" w:color="auto"/>
      </w:divBdr>
      <w:divsChild>
        <w:div w:id="2096396891">
          <w:marLeft w:val="0"/>
          <w:marRight w:val="0"/>
          <w:marTop w:val="0"/>
          <w:marBottom w:val="0"/>
          <w:divBdr>
            <w:top w:val="none" w:sz="0" w:space="0" w:color="auto"/>
            <w:left w:val="none" w:sz="0" w:space="0" w:color="auto"/>
            <w:bottom w:val="none" w:sz="0" w:space="0" w:color="auto"/>
            <w:right w:val="none" w:sz="0" w:space="0" w:color="auto"/>
          </w:divBdr>
        </w:div>
        <w:div w:id="333188225">
          <w:marLeft w:val="0"/>
          <w:marRight w:val="0"/>
          <w:marTop w:val="0"/>
          <w:marBottom w:val="0"/>
          <w:divBdr>
            <w:top w:val="none" w:sz="0" w:space="0" w:color="auto"/>
            <w:left w:val="none" w:sz="0" w:space="0" w:color="auto"/>
            <w:bottom w:val="none" w:sz="0" w:space="0" w:color="auto"/>
            <w:right w:val="none" w:sz="0" w:space="0" w:color="auto"/>
          </w:divBdr>
        </w:div>
      </w:divsChild>
    </w:div>
    <w:div w:id="1291091420">
      <w:bodyDiv w:val="1"/>
      <w:marLeft w:val="0"/>
      <w:marRight w:val="0"/>
      <w:marTop w:val="0"/>
      <w:marBottom w:val="0"/>
      <w:divBdr>
        <w:top w:val="none" w:sz="0" w:space="0" w:color="auto"/>
        <w:left w:val="none" w:sz="0" w:space="0" w:color="auto"/>
        <w:bottom w:val="none" w:sz="0" w:space="0" w:color="auto"/>
        <w:right w:val="none" w:sz="0" w:space="0" w:color="auto"/>
      </w:divBdr>
      <w:divsChild>
        <w:div w:id="1835562032">
          <w:marLeft w:val="0"/>
          <w:marRight w:val="0"/>
          <w:marTop w:val="0"/>
          <w:marBottom w:val="0"/>
          <w:divBdr>
            <w:top w:val="none" w:sz="0" w:space="0" w:color="auto"/>
            <w:left w:val="none" w:sz="0" w:space="0" w:color="auto"/>
            <w:bottom w:val="none" w:sz="0" w:space="0" w:color="auto"/>
            <w:right w:val="none" w:sz="0" w:space="0" w:color="auto"/>
          </w:divBdr>
        </w:div>
        <w:div w:id="102193681">
          <w:marLeft w:val="0"/>
          <w:marRight w:val="0"/>
          <w:marTop w:val="0"/>
          <w:marBottom w:val="0"/>
          <w:divBdr>
            <w:top w:val="none" w:sz="0" w:space="0" w:color="auto"/>
            <w:left w:val="none" w:sz="0" w:space="0" w:color="auto"/>
            <w:bottom w:val="none" w:sz="0" w:space="0" w:color="auto"/>
            <w:right w:val="none" w:sz="0" w:space="0" w:color="auto"/>
          </w:divBdr>
        </w:div>
        <w:div w:id="1205676255">
          <w:marLeft w:val="0"/>
          <w:marRight w:val="0"/>
          <w:marTop w:val="0"/>
          <w:marBottom w:val="0"/>
          <w:divBdr>
            <w:top w:val="none" w:sz="0" w:space="0" w:color="auto"/>
            <w:left w:val="none" w:sz="0" w:space="0" w:color="auto"/>
            <w:bottom w:val="none" w:sz="0" w:space="0" w:color="auto"/>
            <w:right w:val="none" w:sz="0" w:space="0" w:color="auto"/>
          </w:divBdr>
          <w:divsChild>
            <w:div w:id="1381631045">
              <w:marLeft w:val="0"/>
              <w:marRight w:val="0"/>
              <w:marTop w:val="0"/>
              <w:marBottom w:val="0"/>
              <w:divBdr>
                <w:top w:val="none" w:sz="0" w:space="0" w:color="auto"/>
                <w:left w:val="none" w:sz="0" w:space="0" w:color="auto"/>
                <w:bottom w:val="none" w:sz="0" w:space="0" w:color="auto"/>
                <w:right w:val="none" w:sz="0" w:space="0" w:color="auto"/>
              </w:divBdr>
              <w:divsChild>
                <w:div w:id="1805611565">
                  <w:marLeft w:val="0"/>
                  <w:marRight w:val="0"/>
                  <w:marTop w:val="0"/>
                  <w:marBottom w:val="0"/>
                  <w:divBdr>
                    <w:top w:val="none" w:sz="0" w:space="0" w:color="auto"/>
                    <w:left w:val="none" w:sz="0" w:space="0" w:color="auto"/>
                    <w:bottom w:val="none" w:sz="0" w:space="0" w:color="auto"/>
                    <w:right w:val="none" w:sz="0" w:space="0" w:color="auto"/>
                  </w:divBdr>
                </w:div>
              </w:divsChild>
            </w:div>
            <w:div w:id="1193149222">
              <w:marLeft w:val="0"/>
              <w:marRight w:val="0"/>
              <w:marTop w:val="0"/>
              <w:marBottom w:val="0"/>
              <w:divBdr>
                <w:top w:val="none" w:sz="0" w:space="0" w:color="auto"/>
                <w:left w:val="none" w:sz="0" w:space="0" w:color="auto"/>
                <w:bottom w:val="none" w:sz="0" w:space="0" w:color="auto"/>
                <w:right w:val="none" w:sz="0" w:space="0" w:color="auto"/>
              </w:divBdr>
              <w:divsChild>
                <w:div w:id="15200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560">
          <w:marLeft w:val="0"/>
          <w:marRight w:val="0"/>
          <w:marTop w:val="0"/>
          <w:marBottom w:val="0"/>
          <w:divBdr>
            <w:top w:val="none" w:sz="0" w:space="0" w:color="auto"/>
            <w:left w:val="none" w:sz="0" w:space="0" w:color="auto"/>
            <w:bottom w:val="none" w:sz="0" w:space="0" w:color="auto"/>
            <w:right w:val="none" w:sz="0" w:space="0" w:color="auto"/>
          </w:divBdr>
        </w:div>
        <w:div w:id="1250191895">
          <w:marLeft w:val="0"/>
          <w:marRight w:val="0"/>
          <w:marTop w:val="0"/>
          <w:marBottom w:val="0"/>
          <w:divBdr>
            <w:top w:val="none" w:sz="0" w:space="0" w:color="auto"/>
            <w:left w:val="none" w:sz="0" w:space="0" w:color="auto"/>
            <w:bottom w:val="none" w:sz="0" w:space="0" w:color="auto"/>
            <w:right w:val="none" w:sz="0" w:space="0" w:color="auto"/>
          </w:divBdr>
          <w:divsChild>
            <w:div w:id="1412044663">
              <w:marLeft w:val="0"/>
              <w:marRight w:val="0"/>
              <w:marTop w:val="0"/>
              <w:marBottom w:val="0"/>
              <w:divBdr>
                <w:top w:val="none" w:sz="0" w:space="0" w:color="auto"/>
                <w:left w:val="none" w:sz="0" w:space="0" w:color="auto"/>
                <w:bottom w:val="none" w:sz="0" w:space="0" w:color="auto"/>
                <w:right w:val="none" w:sz="0" w:space="0" w:color="auto"/>
              </w:divBdr>
              <w:divsChild>
                <w:div w:id="1560704631">
                  <w:marLeft w:val="0"/>
                  <w:marRight w:val="0"/>
                  <w:marTop w:val="0"/>
                  <w:marBottom w:val="0"/>
                  <w:divBdr>
                    <w:top w:val="none" w:sz="0" w:space="0" w:color="auto"/>
                    <w:left w:val="none" w:sz="0" w:space="0" w:color="auto"/>
                    <w:bottom w:val="none" w:sz="0" w:space="0" w:color="auto"/>
                    <w:right w:val="none" w:sz="0" w:space="0" w:color="auto"/>
                  </w:divBdr>
                </w:div>
              </w:divsChild>
            </w:div>
            <w:div w:id="2005550464">
              <w:marLeft w:val="0"/>
              <w:marRight w:val="0"/>
              <w:marTop w:val="0"/>
              <w:marBottom w:val="0"/>
              <w:divBdr>
                <w:top w:val="none" w:sz="0" w:space="0" w:color="auto"/>
                <w:left w:val="none" w:sz="0" w:space="0" w:color="auto"/>
                <w:bottom w:val="none" w:sz="0" w:space="0" w:color="auto"/>
                <w:right w:val="none" w:sz="0" w:space="0" w:color="auto"/>
              </w:divBdr>
              <w:divsChild>
                <w:div w:id="11715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2575">
          <w:marLeft w:val="0"/>
          <w:marRight w:val="0"/>
          <w:marTop w:val="0"/>
          <w:marBottom w:val="0"/>
          <w:divBdr>
            <w:top w:val="none" w:sz="0" w:space="0" w:color="auto"/>
            <w:left w:val="none" w:sz="0" w:space="0" w:color="auto"/>
            <w:bottom w:val="none" w:sz="0" w:space="0" w:color="auto"/>
            <w:right w:val="none" w:sz="0" w:space="0" w:color="auto"/>
          </w:divBdr>
        </w:div>
      </w:divsChild>
    </w:div>
    <w:div w:id="1310211332">
      <w:bodyDiv w:val="1"/>
      <w:marLeft w:val="0"/>
      <w:marRight w:val="0"/>
      <w:marTop w:val="0"/>
      <w:marBottom w:val="0"/>
      <w:divBdr>
        <w:top w:val="none" w:sz="0" w:space="0" w:color="auto"/>
        <w:left w:val="none" w:sz="0" w:space="0" w:color="auto"/>
        <w:bottom w:val="none" w:sz="0" w:space="0" w:color="auto"/>
        <w:right w:val="none" w:sz="0" w:space="0" w:color="auto"/>
      </w:divBdr>
      <w:divsChild>
        <w:div w:id="1955944179">
          <w:marLeft w:val="0"/>
          <w:marRight w:val="0"/>
          <w:marTop w:val="0"/>
          <w:marBottom w:val="0"/>
          <w:divBdr>
            <w:top w:val="none" w:sz="0" w:space="0" w:color="auto"/>
            <w:left w:val="none" w:sz="0" w:space="0" w:color="auto"/>
            <w:bottom w:val="single" w:sz="36" w:space="0" w:color="84161A"/>
            <w:right w:val="none" w:sz="0" w:space="0" w:color="auto"/>
          </w:divBdr>
        </w:div>
      </w:divsChild>
    </w:div>
    <w:div w:id="1503812618">
      <w:bodyDiv w:val="1"/>
      <w:marLeft w:val="0"/>
      <w:marRight w:val="0"/>
      <w:marTop w:val="0"/>
      <w:marBottom w:val="0"/>
      <w:divBdr>
        <w:top w:val="none" w:sz="0" w:space="0" w:color="auto"/>
        <w:left w:val="none" w:sz="0" w:space="0" w:color="auto"/>
        <w:bottom w:val="none" w:sz="0" w:space="0" w:color="auto"/>
        <w:right w:val="none" w:sz="0" w:space="0" w:color="auto"/>
      </w:divBdr>
    </w:div>
    <w:div w:id="1682390461">
      <w:bodyDiv w:val="1"/>
      <w:marLeft w:val="0"/>
      <w:marRight w:val="0"/>
      <w:marTop w:val="0"/>
      <w:marBottom w:val="0"/>
      <w:divBdr>
        <w:top w:val="none" w:sz="0" w:space="0" w:color="auto"/>
        <w:left w:val="none" w:sz="0" w:space="0" w:color="auto"/>
        <w:bottom w:val="none" w:sz="0" w:space="0" w:color="auto"/>
        <w:right w:val="none" w:sz="0" w:space="0" w:color="auto"/>
      </w:divBdr>
      <w:divsChild>
        <w:div w:id="712118506">
          <w:marLeft w:val="0"/>
          <w:marRight w:val="0"/>
          <w:marTop w:val="0"/>
          <w:marBottom w:val="0"/>
          <w:divBdr>
            <w:top w:val="none" w:sz="0" w:space="0" w:color="auto"/>
            <w:left w:val="none" w:sz="0" w:space="0" w:color="auto"/>
            <w:bottom w:val="none" w:sz="0" w:space="0" w:color="auto"/>
            <w:right w:val="none" w:sz="0" w:space="0" w:color="auto"/>
          </w:divBdr>
        </w:div>
        <w:div w:id="2061636688">
          <w:marLeft w:val="0"/>
          <w:marRight w:val="0"/>
          <w:marTop w:val="0"/>
          <w:marBottom w:val="0"/>
          <w:divBdr>
            <w:top w:val="none" w:sz="0" w:space="0" w:color="auto"/>
            <w:left w:val="none" w:sz="0" w:space="0" w:color="auto"/>
            <w:bottom w:val="none" w:sz="0" w:space="0" w:color="auto"/>
            <w:right w:val="none" w:sz="0" w:space="0" w:color="auto"/>
          </w:divBdr>
        </w:div>
        <w:div w:id="2085493457">
          <w:marLeft w:val="0"/>
          <w:marRight w:val="0"/>
          <w:marTop w:val="0"/>
          <w:marBottom w:val="0"/>
          <w:divBdr>
            <w:top w:val="none" w:sz="0" w:space="0" w:color="auto"/>
            <w:left w:val="none" w:sz="0" w:space="0" w:color="auto"/>
            <w:bottom w:val="none" w:sz="0" w:space="0" w:color="auto"/>
            <w:right w:val="none" w:sz="0" w:space="0" w:color="auto"/>
          </w:divBdr>
          <w:divsChild>
            <w:div w:id="1929654573">
              <w:marLeft w:val="0"/>
              <w:marRight w:val="0"/>
              <w:marTop w:val="0"/>
              <w:marBottom w:val="0"/>
              <w:divBdr>
                <w:top w:val="none" w:sz="0" w:space="0" w:color="auto"/>
                <w:left w:val="none" w:sz="0" w:space="0" w:color="auto"/>
                <w:bottom w:val="none" w:sz="0" w:space="0" w:color="auto"/>
                <w:right w:val="none" w:sz="0" w:space="0" w:color="auto"/>
              </w:divBdr>
              <w:divsChild>
                <w:div w:id="1124496158">
                  <w:marLeft w:val="0"/>
                  <w:marRight w:val="0"/>
                  <w:marTop w:val="0"/>
                  <w:marBottom w:val="0"/>
                  <w:divBdr>
                    <w:top w:val="none" w:sz="0" w:space="0" w:color="auto"/>
                    <w:left w:val="none" w:sz="0" w:space="0" w:color="auto"/>
                    <w:bottom w:val="none" w:sz="0" w:space="0" w:color="auto"/>
                    <w:right w:val="none" w:sz="0" w:space="0" w:color="auto"/>
                  </w:divBdr>
                </w:div>
              </w:divsChild>
            </w:div>
            <w:div w:id="985206962">
              <w:marLeft w:val="0"/>
              <w:marRight w:val="0"/>
              <w:marTop w:val="0"/>
              <w:marBottom w:val="0"/>
              <w:divBdr>
                <w:top w:val="none" w:sz="0" w:space="0" w:color="auto"/>
                <w:left w:val="none" w:sz="0" w:space="0" w:color="auto"/>
                <w:bottom w:val="none" w:sz="0" w:space="0" w:color="auto"/>
                <w:right w:val="none" w:sz="0" w:space="0" w:color="auto"/>
              </w:divBdr>
              <w:divsChild>
                <w:div w:id="785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743">
      <w:bodyDiv w:val="1"/>
      <w:marLeft w:val="0"/>
      <w:marRight w:val="0"/>
      <w:marTop w:val="0"/>
      <w:marBottom w:val="0"/>
      <w:divBdr>
        <w:top w:val="none" w:sz="0" w:space="0" w:color="auto"/>
        <w:left w:val="none" w:sz="0" w:space="0" w:color="auto"/>
        <w:bottom w:val="none" w:sz="0" w:space="0" w:color="auto"/>
        <w:right w:val="none" w:sz="0" w:space="0" w:color="auto"/>
      </w:divBdr>
      <w:divsChild>
        <w:div w:id="1169834992">
          <w:marLeft w:val="0"/>
          <w:marRight w:val="0"/>
          <w:marTop w:val="0"/>
          <w:marBottom w:val="0"/>
          <w:divBdr>
            <w:top w:val="none" w:sz="0" w:space="0" w:color="auto"/>
            <w:left w:val="none" w:sz="0" w:space="0" w:color="auto"/>
            <w:bottom w:val="none" w:sz="0" w:space="0" w:color="auto"/>
            <w:right w:val="none" w:sz="0" w:space="0" w:color="auto"/>
          </w:divBdr>
          <w:divsChild>
            <w:div w:id="207300981">
              <w:marLeft w:val="0"/>
              <w:marRight w:val="0"/>
              <w:marTop w:val="0"/>
              <w:marBottom w:val="0"/>
              <w:divBdr>
                <w:top w:val="none" w:sz="0" w:space="0" w:color="auto"/>
                <w:left w:val="none" w:sz="0" w:space="0" w:color="auto"/>
                <w:bottom w:val="none" w:sz="0" w:space="0" w:color="auto"/>
                <w:right w:val="none" w:sz="0" w:space="0" w:color="auto"/>
              </w:divBdr>
              <w:divsChild>
                <w:div w:id="1615558861">
                  <w:marLeft w:val="0"/>
                  <w:marRight w:val="0"/>
                  <w:marTop w:val="0"/>
                  <w:marBottom w:val="0"/>
                  <w:divBdr>
                    <w:top w:val="none" w:sz="0" w:space="0" w:color="auto"/>
                    <w:left w:val="none" w:sz="0" w:space="0" w:color="auto"/>
                    <w:bottom w:val="none" w:sz="0" w:space="0" w:color="auto"/>
                    <w:right w:val="none" w:sz="0" w:space="0" w:color="auto"/>
                  </w:divBdr>
                </w:div>
              </w:divsChild>
            </w:div>
            <w:div w:id="312029507">
              <w:marLeft w:val="0"/>
              <w:marRight w:val="0"/>
              <w:marTop w:val="0"/>
              <w:marBottom w:val="0"/>
              <w:divBdr>
                <w:top w:val="none" w:sz="0" w:space="0" w:color="auto"/>
                <w:left w:val="none" w:sz="0" w:space="0" w:color="auto"/>
                <w:bottom w:val="none" w:sz="0" w:space="0" w:color="auto"/>
                <w:right w:val="none" w:sz="0" w:space="0" w:color="auto"/>
              </w:divBdr>
              <w:divsChild>
                <w:div w:id="20863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8637">
      <w:bodyDiv w:val="1"/>
      <w:marLeft w:val="0"/>
      <w:marRight w:val="0"/>
      <w:marTop w:val="0"/>
      <w:marBottom w:val="0"/>
      <w:divBdr>
        <w:top w:val="none" w:sz="0" w:space="0" w:color="auto"/>
        <w:left w:val="none" w:sz="0" w:space="0" w:color="auto"/>
        <w:bottom w:val="none" w:sz="0" w:space="0" w:color="auto"/>
        <w:right w:val="none" w:sz="0" w:space="0" w:color="auto"/>
      </w:divBdr>
      <w:divsChild>
        <w:div w:id="1014697417">
          <w:marLeft w:val="0"/>
          <w:marRight w:val="0"/>
          <w:marTop w:val="0"/>
          <w:marBottom w:val="0"/>
          <w:divBdr>
            <w:top w:val="none" w:sz="0" w:space="0" w:color="auto"/>
            <w:left w:val="none" w:sz="0" w:space="0" w:color="auto"/>
            <w:bottom w:val="none" w:sz="0" w:space="0" w:color="auto"/>
            <w:right w:val="none" w:sz="0" w:space="0" w:color="auto"/>
          </w:divBdr>
          <w:divsChild>
            <w:div w:id="472983449">
              <w:marLeft w:val="0"/>
              <w:marRight w:val="0"/>
              <w:marTop w:val="0"/>
              <w:marBottom w:val="0"/>
              <w:divBdr>
                <w:top w:val="none" w:sz="0" w:space="0" w:color="auto"/>
                <w:left w:val="none" w:sz="0" w:space="0" w:color="auto"/>
                <w:bottom w:val="none" w:sz="0" w:space="0" w:color="auto"/>
                <w:right w:val="none" w:sz="0" w:space="0" w:color="auto"/>
              </w:divBdr>
              <w:divsChild>
                <w:div w:id="522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havioralhealthworkforce.org/wp-content/uploads/2018/05/Telehealth-Full-Paper_5.17.18-clean.pdf" TargetMode="External"/><Relationship Id="rId18" Type="http://schemas.openxmlformats.org/officeDocument/2006/relationships/hyperlink" Target="https://www.redlands.edu/study/schools-and-centers/cape/telehealth/" TargetMode="External"/><Relationship Id="rId26" Type="http://schemas.openxmlformats.org/officeDocument/2006/relationships/hyperlink" Target="https://drive.google.com/file/d/1smseOE0gq1XKs9AxAzqNYB6bOFoChDhv/view?usp=sharing" TargetMode="External"/><Relationship Id="rId39" Type="http://schemas.openxmlformats.org/officeDocument/2006/relationships/hyperlink" Target="https://www.ncbi.nlm.nih.gov/pmc/articles/PMC3256923/" TargetMode="External"/><Relationship Id="rId21" Type="http://schemas.openxmlformats.org/officeDocument/2006/relationships/hyperlink" Target="https://www.asppb.net/page/covid19" TargetMode="External"/><Relationship Id="rId34" Type="http://schemas.openxmlformats.org/officeDocument/2006/relationships/hyperlink" Target="https://drive.google.com/file/d/1Yrvnu0MdhIwbR5hq3eB16Sk5KRfeIo1j/view" TargetMode="External"/><Relationship Id="rId42" Type="http://schemas.openxmlformats.org/officeDocument/2006/relationships/hyperlink" Target="https://www.apa.org/pubs/highlights/covid-19-articles" TargetMode="External"/><Relationship Id="rId47"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50" Type="http://schemas.openxmlformats.org/officeDocument/2006/relationships/hyperlink" Target="https://www.who.int/docs/default-source/coronaviruse/mental-health-considerations.pdf?sfvrsn=6d3578af_2)," TargetMode="External"/><Relationship Id="rId55" Type="http://schemas.openxmlformats.org/officeDocument/2006/relationships/hyperlink" Target="https://store.samhsa.gov/system/files/sma05-4113.pdf" TargetMode="External"/><Relationship Id="rId63" Type="http://schemas.openxmlformats.org/officeDocument/2006/relationships/hyperlink" Target="https://www.socialworkers.org/includes/newIncludes/homepage/PRA-BRO-33617.TechStandards_FINAL_POSTING.pdf" TargetMode="External"/><Relationship Id="rId68" Type="http://schemas.openxmlformats.org/officeDocument/2006/relationships/footer" Target="footer1.xml"/><Relationship Id="rId7" Type="http://schemas.openxmlformats.org/officeDocument/2006/relationships/hyperlink" Target="https://netrc.or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sitivepsychology.com/telemental-health/" TargetMode="External"/><Relationship Id="rId29" Type="http://schemas.openxmlformats.org/officeDocument/2006/relationships/hyperlink" Target="https://www.theraplatform.com/blog/255/how-to-set-up-your-office-for-teletherapy-ses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iatry.org/psychiatrists/covid-19-coronavirus/practice-guidance-for-covid-19" TargetMode="External"/><Relationship Id="rId24" Type="http://schemas.openxmlformats.org/officeDocument/2006/relationships/hyperlink" Target="https://telementalhealthcomparisons.com/" TargetMode="External"/><Relationship Id="rId32" Type="http://schemas.openxmlformats.org/officeDocument/2006/relationships/hyperlink" Target="https://personcenteredtech.com/2016/11/02/making-eye-contact-over-video-in-telemental-health-services/" TargetMode="External"/><Relationship Id="rId37" Type="http://schemas.openxmlformats.org/officeDocument/2006/relationships/hyperlink" Target="https://sci-hub.se/10.1089/cap.2015.0013" TargetMode="External"/><Relationship Id="rId40" Type="http://schemas.openxmlformats.org/officeDocument/2006/relationships/hyperlink" Target="https://www.cdc.gov/coronavirus/2019-ncov/index.html" TargetMode="External"/><Relationship Id="rId45" Type="http://schemas.openxmlformats.org/officeDocument/2006/relationships/hyperlink" Target="https://www.div12.org/telepsychology-resources/" TargetMode="External"/><Relationship Id="rId53" Type="http://schemas.openxmlformats.org/officeDocument/2006/relationships/hyperlink" Target="https://www.mcleanhospital.org/news/caring-your-mental-health-despite-coronavirus" TargetMode="External"/><Relationship Id="rId58" Type="http://schemas.openxmlformats.org/officeDocument/2006/relationships/hyperlink" Target="https://www.apa.org/practice/guidelines/telepsychology" TargetMode="External"/><Relationship Id="rId66" Type="http://schemas.openxmlformats.org/officeDocument/2006/relationships/hyperlink" Target="https://www.socialworkers.org/Practice/Infectious-Diseases/Coronavirus" TargetMode="External"/><Relationship Id="rId5" Type="http://schemas.openxmlformats.org/officeDocument/2006/relationships/footnotes" Target="footnotes.xml"/><Relationship Id="rId15" Type="http://schemas.openxmlformats.org/officeDocument/2006/relationships/hyperlink" Target="https://www.thenationalcouncil.org/wp-content/uploads/2020/03/Telehealth_Best_Practices.pdf?daf=375ateTbd56" TargetMode="External"/><Relationship Id="rId23" Type="http://schemas.openxmlformats.org/officeDocument/2006/relationships/hyperlink" Target="https://personcenteredtech.com/2016/02/16/free-online-therapy-software-compared-usefulness-ease-security-support-hipaa/" TargetMode="External"/><Relationship Id="rId28" Type="http://schemas.openxmlformats.org/officeDocument/2006/relationships/hyperlink" Target="https://drive.google.com/file/d/1J2jSWfLFNpCrblTyeZ9GKBy6vzs7UPmL/view?usp=sharing" TargetMode="External"/><Relationship Id="rId36" Type="http://schemas.openxmlformats.org/officeDocument/2006/relationships/hyperlink" Target="https://sci-hub.se/https:/doi.org/10.1037/pri0000014" TargetMode="External"/><Relationship Id="rId49" Type="http://schemas.openxmlformats.org/officeDocument/2006/relationships/hyperlink" Target="https://drive.google.com/file/d/1vsHPMa4qkRpy7RQdW3djq2zV1dxf0Rgk/view?usp=sharing" TargetMode="External"/><Relationship Id="rId57" Type="http://schemas.openxmlformats.org/officeDocument/2006/relationships/hyperlink" Target="https://www.thelancet.com/journals/lancet/article/PIIS0140-6736(20)30460-8/fulltext" TargetMode="External"/><Relationship Id="rId61" Type="http://schemas.openxmlformats.org/officeDocument/2006/relationships/hyperlink" Target="https://drive.google.com/file/d/1fVo4h3h6pBlHngnzgIbr7ggcawbekxoj/view?usp=sharing" TargetMode="External"/><Relationship Id="rId10" Type="http://schemas.openxmlformats.org/officeDocument/2006/relationships/hyperlink" Target="https://www.apa.org/practice/guidelines/telepsychology" TargetMode="External"/><Relationship Id="rId19" Type="http://schemas.openxmlformats.org/officeDocument/2006/relationships/hyperlink" Target="https://www.hhs.gov/hipaa/for-professionals/special-topics/emergency-preparedness/index.html" TargetMode="External"/><Relationship Id="rId31" Type="http://schemas.openxmlformats.org/officeDocument/2006/relationships/hyperlink" Target="https://drive.google.com/file/d/1oGjTD8BO5aeADSb8yvPm6ZnBu-j7f4LZ/view?usp=sharing" TargetMode="External"/><Relationship Id="rId44" Type="http://schemas.openxmlformats.org/officeDocument/2006/relationships/hyperlink" Target="https://parma.trustinsurance.com/Resource-Center/COVID-19-Resources" TargetMode="External"/><Relationship Id="rId52" Type="http://schemas.openxmlformats.org/officeDocument/2006/relationships/hyperlink" Target="https://www.apa.org/practice/programs/dmhi/research-information/social-distancing" TargetMode="External"/><Relationship Id="rId60" Type="http://schemas.openxmlformats.org/officeDocument/2006/relationships/hyperlink" Target="https://drive.google.com/file/d/1YEdZIFtFirnxbF4VGTBastNCkDh9xV-M/view?usp=sharing" TargetMode="External"/><Relationship Id="rId65" Type="http://schemas.openxmlformats.org/officeDocument/2006/relationships/hyperlink" Target="https://www.apa.org/practice/programs/dmhi/research-information/pandemics" TargetMode="External"/><Relationship Id="rId4" Type="http://schemas.openxmlformats.org/officeDocument/2006/relationships/webSettings" Target="webSettings.xml"/><Relationship Id="rId9" Type="http://schemas.openxmlformats.org/officeDocument/2006/relationships/hyperlink" Target="https://www.psychiatry.org/File%20Library/Psychiatrists/Practice/Telepsychiatry/APA-ATA-Best-Practices-in-Videoconferencing-Based-Telemental-Health.pdf" TargetMode="External"/><Relationship Id="rId14" Type="http://schemas.openxmlformats.org/officeDocument/2006/relationships/hyperlink" Target="https://www.socialworkers.org/includes/newIncludes/homepage/PRA-BRO-33617.TechStandards_FINAL_POSTING.pdf" TargetMode="External"/><Relationship Id="rId22" Type="http://schemas.openxmlformats.org/officeDocument/2006/relationships/hyperlink" Target="https://www.fox13now.com/comcast-offers-free-xfinity-wifi-nationwide-amid-covid-19-pandemic" TargetMode="External"/><Relationship Id="rId27" Type="http://schemas.openxmlformats.org/officeDocument/2006/relationships/hyperlink" Target="https://www.naadac.org/assets/2416/marlene_maheu_ac17ho2.pdf" TargetMode="External"/><Relationship Id="rId30" Type="http://schemas.openxmlformats.org/officeDocument/2006/relationships/hyperlink" Target="https://www.trustinsurance.com/Resources/Articles/guidance-for-practitioners-coronavirus-covid-19" TargetMode="External"/><Relationship Id="rId35" Type="http://schemas.openxmlformats.org/officeDocument/2006/relationships/hyperlink" Target="https://youtu.be/emvmInN7uN0?t=6" TargetMode="External"/><Relationship Id="rId43" Type="http://schemas.openxmlformats.org/officeDocument/2006/relationships/hyperlink" Target="https://www.psychiatry.org/psychiatrists/covid-19-coronavirus" TargetMode="External"/><Relationship Id="rId48" Type="http://schemas.openxmlformats.org/officeDocument/2006/relationships/hyperlink" Target="https://infoaboutkids.org/blog/parents-and-covid-19-helping-your-children/" TargetMode="External"/><Relationship Id="rId56" Type="http://schemas.openxmlformats.org/officeDocument/2006/relationships/hyperlink" Target="https://www.uclahealth.org/marc/mindful-meditations" TargetMode="External"/><Relationship Id="rId64" Type="http://schemas.openxmlformats.org/officeDocument/2006/relationships/hyperlink" Target="https://kspope.com/telepsychology.php" TargetMode="External"/><Relationship Id="rId69" Type="http://schemas.openxmlformats.org/officeDocument/2006/relationships/footer" Target="footer2.xml"/><Relationship Id="rId8" Type="http://schemas.openxmlformats.org/officeDocument/2006/relationships/hyperlink" Target="https://www.integration.samhsa.gov/operations-administration/telebehavioral-health" TargetMode="External"/><Relationship Id="rId51" Type="http://schemas.openxmlformats.org/officeDocument/2006/relationships/hyperlink" Target="https://www.apa.org/news/apa/2020/03/covid-19-research-findings" TargetMode="External"/><Relationship Id="rId3" Type="http://schemas.openxmlformats.org/officeDocument/2006/relationships/settings" Target="settings.xml"/><Relationship Id="rId12" Type="http://schemas.openxmlformats.org/officeDocument/2006/relationships/hyperlink" Target="https://www.integration.samhsa.gov/operations-administration/practice-guidelines-for-video-based-online-mental-health-services_ATA_5_29_13.pdf" TargetMode="External"/><Relationship Id="rId17" Type="http://schemas.openxmlformats.org/officeDocument/2006/relationships/hyperlink" Target="https://www.redlands.edu/study/schools-and-centers/cape/telehealth/" TargetMode="External"/><Relationship Id="rId25" Type="http://schemas.openxmlformats.org/officeDocument/2006/relationships/hyperlink" Target="https://www.apa.org/practice/programs/dmhi/research-information/informed-consent-checklist" TargetMode="External"/><Relationship Id="rId33" Type="http://schemas.openxmlformats.org/officeDocument/2006/relationships/hyperlink" Target="https://www.apaservices.org/practice/news/psychology-training-covid19" TargetMode="External"/><Relationship Id="rId38" Type="http://schemas.openxmlformats.org/officeDocument/2006/relationships/hyperlink" Target="https://sci-hub.se/10.1089/cap.2015.0013" TargetMode="External"/><Relationship Id="rId46" Type="http://schemas.openxmlformats.org/officeDocument/2006/relationships/hyperlink" Target="https://www.drugabuse.gov/related-topics/covid-19-resources" TargetMode="External"/><Relationship Id="rId59" Type="http://schemas.openxmlformats.org/officeDocument/2006/relationships/hyperlink" Target="https://www.psychiatry.org/psychiatrists/covid-19-coronavirus/practice-guidance-for-covid-19" TargetMode="External"/><Relationship Id="rId67" Type="http://schemas.openxmlformats.org/officeDocument/2006/relationships/hyperlink" Target="https://www.aamft.org/COAMFTE/News_and_Actions/COAMFTE_Statement.aspx?WebsiteKey=8e8c9bd6-0b71-4cd1-a5ab-013b5f855b01" TargetMode="External"/><Relationship Id="rId20" Type="http://schemas.openxmlformats.org/officeDocument/2006/relationships/hyperlink" Target="https://www.cms.gov/newsroom/press-releases/president-trump-expands-telehealth-benefits-medicare-beneficiaries-during-covid-19-outbreak" TargetMode="External"/><Relationship Id="rId41" Type="http://schemas.openxmlformats.org/officeDocument/2006/relationships/hyperlink" Target="https://www.ed.gov/coronavirus" TargetMode="External"/><Relationship Id="rId54" Type="http://schemas.openxmlformats.org/officeDocument/2006/relationships/hyperlink" Target="https://www.cdc.gov/coronavirus/2019-ncov/prepare/managing-stress-anxiety.html" TargetMode="External"/><Relationship Id="rId62" Type="http://schemas.openxmlformats.org/officeDocument/2006/relationships/hyperlink" Target="https://www.integration.samhsa.gov/operations-administration/practice-guidelines-for-video-based-online-mental-health-services_ATA_5_29_13.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Spinelli</dc:creator>
  <cp:keywords/>
  <dc:description/>
  <cp:lastModifiedBy>Janet Spinelli</cp:lastModifiedBy>
  <cp:revision>4</cp:revision>
  <dcterms:created xsi:type="dcterms:W3CDTF">2020-05-27T14:21:00Z</dcterms:created>
  <dcterms:modified xsi:type="dcterms:W3CDTF">2020-05-28T03:02:00Z</dcterms:modified>
</cp:coreProperties>
</file>