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5B15" w14:textId="539B7D9D" w:rsidR="00D807DD" w:rsidRDefault="00D807DD">
      <w:bookmarkStart w:id="0" w:name="_GoBack"/>
      <w:bookmarkEnd w:id="0"/>
    </w:p>
    <w:p w14:paraId="0F2ED258" w14:textId="12483970" w:rsidR="00F31E4A" w:rsidRDefault="00F31E4A"/>
    <w:p w14:paraId="77D02B64" w14:textId="4C8FEFE3" w:rsidR="00F31E4A" w:rsidRPr="00F31E4A" w:rsidRDefault="00F31E4A" w:rsidP="00F31E4A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E4A">
        <w:rPr>
          <w:rFonts w:ascii="Times New Roman" w:hAnsi="Times New Roman" w:cs="Times New Roman"/>
          <w:b/>
          <w:sz w:val="28"/>
          <w:szCs w:val="28"/>
          <w:u w:val="single"/>
        </w:rPr>
        <w:t>Sample Pediatric IBH Schedules</w:t>
      </w:r>
    </w:p>
    <w:p w14:paraId="71BF4F57" w14:textId="6E54CB85" w:rsidR="00F31E4A" w:rsidRDefault="00F31E4A"/>
    <w:p w14:paraId="4610AC52" w14:textId="00558ED7" w:rsidR="00F31E4A" w:rsidRDefault="00F31E4A">
      <w:r w:rsidRPr="00F31E4A">
        <w:rPr>
          <w:noProof/>
        </w:rPr>
        <w:drawing>
          <wp:inline distT="0" distB="0" distL="0" distR="0" wp14:anchorId="6D558267" wp14:editId="0478A162">
            <wp:extent cx="4686706" cy="640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706" cy="64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4A"/>
    <w:rsid w:val="00B7546E"/>
    <w:rsid w:val="00D807DD"/>
    <w:rsid w:val="00F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D299"/>
  <w15:chartTrackingRefBased/>
  <w15:docId w15:val="{9F1C3631-1683-4F8B-AF23-AEB03CD6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Cantor</dc:creator>
  <cp:keywords/>
  <dc:description/>
  <cp:lastModifiedBy>Susanne Campbell</cp:lastModifiedBy>
  <cp:revision>2</cp:revision>
  <dcterms:created xsi:type="dcterms:W3CDTF">2019-06-10T10:16:00Z</dcterms:created>
  <dcterms:modified xsi:type="dcterms:W3CDTF">2019-06-10T10:16:00Z</dcterms:modified>
</cp:coreProperties>
</file>