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B70F" w14:textId="009C40DE" w:rsidR="00F748B0" w:rsidRPr="00104AB0" w:rsidRDefault="00104AB0" w:rsidP="00E17385">
      <w:pPr>
        <w:ind w:left="720" w:hanging="360"/>
        <w:rPr>
          <w:b/>
          <w:bCs/>
        </w:rPr>
      </w:pPr>
      <w:bookmarkStart w:id="0" w:name="_GoBack"/>
      <w:bookmarkEnd w:id="0"/>
      <w:r w:rsidRPr="00104AB0">
        <w:rPr>
          <w:b/>
          <w:bCs/>
        </w:rPr>
        <w:t>Primary Care – Workflow</w:t>
      </w:r>
    </w:p>
    <w:p w14:paraId="057139DA" w14:textId="77777777" w:rsidR="00104AB0" w:rsidRDefault="00104AB0" w:rsidP="00E17385">
      <w:pPr>
        <w:ind w:left="720" w:hanging="360"/>
      </w:pPr>
    </w:p>
    <w:p w14:paraId="3060B4E4" w14:textId="55B2A7D4" w:rsidR="00F748B0" w:rsidRDefault="00F748B0" w:rsidP="00E17385">
      <w:pPr>
        <w:numPr>
          <w:ilvl w:val="0"/>
          <w:numId w:val="1"/>
        </w:numPr>
        <w:rPr>
          <w:rFonts w:eastAsia="Times New Roman"/>
        </w:rPr>
      </w:pPr>
      <w:r w:rsidRPr="00F748B0">
        <w:rPr>
          <w:rFonts w:eastAsia="Times New Roman"/>
          <w:b/>
          <w:bCs/>
        </w:rPr>
        <w:t>Scheduling patient</w:t>
      </w:r>
      <w:r>
        <w:rPr>
          <w:rFonts w:eastAsia="Times New Roman"/>
        </w:rPr>
        <w:t xml:space="preserve"> - </w:t>
      </w:r>
      <w:r w:rsidRPr="00F748B0">
        <w:rPr>
          <w:rFonts w:eastAsia="Times New Roman"/>
        </w:rPr>
        <w:t>Patients are to be scheduled on the provider’s schedule. Visit type should be “Remote Telephone visit”</w:t>
      </w:r>
      <w:r>
        <w:rPr>
          <w:rFonts w:eastAsia="Times New Roman"/>
        </w:rPr>
        <w:t xml:space="preserve"> or “Office Visit”</w:t>
      </w:r>
    </w:p>
    <w:p w14:paraId="421058B0" w14:textId="77777777" w:rsidR="00F748B0" w:rsidRPr="00F748B0" w:rsidRDefault="00F748B0" w:rsidP="00F748B0">
      <w:pPr>
        <w:ind w:left="720"/>
        <w:rPr>
          <w:rFonts w:eastAsia="Times New Roman"/>
        </w:rPr>
      </w:pPr>
    </w:p>
    <w:p w14:paraId="0890FD6C" w14:textId="6671A200" w:rsidR="00E17385" w:rsidRDefault="00E17385" w:rsidP="00E17385">
      <w:pPr>
        <w:numPr>
          <w:ilvl w:val="0"/>
          <w:numId w:val="1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Telephone Remote Visits  </w:t>
      </w:r>
    </w:p>
    <w:p w14:paraId="3D56DC1F" w14:textId="77777777" w:rsidR="00E17385" w:rsidRPr="00F748B0" w:rsidRDefault="00E17385" w:rsidP="00E17385">
      <w:pPr>
        <w:numPr>
          <w:ilvl w:val="1"/>
          <w:numId w:val="1"/>
        </w:numPr>
        <w:rPr>
          <w:rFonts w:eastAsia="Times New Roman"/>
        </w:rPr>
      </w:pPr>
      <w:r w:rsidRPr="00F748B0">
        <w:rPr>
          <w:rFonts w:eastAsia="Times New Roman"/>
        </w:rPr>
        <w:t>PSR:  all pre-registration work queues should be completed.</w:t>
      </w:r>
    </w:p>
    <w:p w14:paraId="48475A77" w14:textId="77777777" w:rsidR="00E17385" w:rsidRPr="00F748B0" w:rsidRDefault="00E17385" w:rsidP="00E17385">
      <w:pPr>
        <w:numPr>
          <w:ilvl w:val="1"/>
          <w:numId w:val="1"/>
        </w:numPr>
        <w:rPr>
          <w:rFonts w:eastAsia="Times New Roman"/>
        </w:rPr>
      </w:pPr>
      <w:r w:rsidRPr="00F748B0">
        <w:rPr>
          <w:rFonts w:eastAsia="Times New Roman"/>
        </w:rPr>
        <w:t>Medical Assistant: will call patient on day of appointment and perform med reconciliation and arrive patient. Will confirm time that provider is calling for appointment. Remind patient to pick up a call from a 793 # or “spam” as it is likely the provider calling.</w:t>
      </w:r>
    </w:p>
    <w:p w14:paraId="746672D3" w14:textId="77777777" w:rsidR="00E17385" w:rsidRPr="00F748B0" w:rsidRDefault="00E17385" w:rsidP="00E17385">
      <w:pPr>
        <w:numPr>
          <w:ilvl w:val="1"/>
          <w:numId w:val="1"/>
        </w:numPr>
        <w:rPr>
          <w:rFonts w:eastAsia="Times New Roman"/>
        </w:rPr>
      </w:pPr>
      <w:r w:rsidRPr="00F748B0">
        <w:rPr>
          <w:rFonts w:eastAsia="Times New Roman"/>
        </w:rPr>
        <w:t xml:space="preserve">PSR: will complete check out day after and schedule any necessary follow up visits. </w:t>
      </w:r>
    </w:p>
    <w:p w14:paraId="19500290" w14:textId="0B1557CC" w:rsidR="00E17385" w:rsidRPr="00F748B0" w:rsidRDefault="00E17385" w:rsidP="00E17385">
      <w:pPr>
        <w:numPr>
          <w:ilvl w:val="1"/>
          <w:numId w:val="1"/>
        </w:numPr>
        <w:rPr>
          <w:rFonts w:eastAsia="Times New Roman"/>
        </w:rPr>
      </w:pPr>
      <w:r w:rsidRPr="00F748B0">
        <w:rPr>
          <w:rFonts w:eastAsia="Times New Roman"/>
        </w:rPr>
        <w:t xml:space="preserve">Providers should document in </w:t>
      </w:r>
      <w:r w:rsidR="002F641F" w:rsidRPr="00F748B0">
        <w:rPr>
          <w:rFonts w:eastAsia="Times New Roman"/>
        </w:rPr>
        <w:t xml:space="preserve">note </w:t>
      </w:r>
      <w:r w:rsidR="002F641F">
        <w:rPr>
          <w:rFonts w:eastAsia="Times New Roman"/>
        </w:rPr>
        <w:t xml:space="preserve">as normal with the exception of, No Examination, </w:t>
      </w:r>
      <w:r w:rsidRPr="00F748B0">
        <w:rPr>
          <w:rFonts w:eastAsia="Times New Roman"/>
        </w:rPr>
        <w:t>and follow up instructions in wrap-up.  </w:t>
      </w:r>
      <w:r w:rsidR="002F641F">
        <w:rPr>
          <w:rFonts w:eastAsia="Times New Roman"/>
        </w:rPr>
        <w:t>(Billing will keep the providers updated on the insurance companies billing requirements and updates)</w:t>
      </w:r>
    </w:p>
    <w:p w14:paraId="312B81D8" w14:textId="3B9C3327" w:rsidR="00E17385" w:rsidRDefault="00E17385" w:rsidP="00F748B0">
      <w:pPr>
        <w:numPr>
          <w:ilvl w:val="1"/>
          <w:numId w:val="1"/>
        </w:numPr>
        <w:rPr>
          <w:rFonts w:eastAsia="Times New Roman"/>
        </w:rPr>
      </w:pPr>
      <w:r w:rsidRPr="00F748B0">
        <w:rPr>
          <w:rFonts w:eastAsia="Times New Roman"/>
        </w:rPr>
        <w:t>Patients are expecting the phone visit to occur within 15 to 30 minutes of the scheduled time. </w:t>
      </w:r>
    </w:p>
    <w:p w14:paraId="72632632" w14:textId="097B2E7A" w:rsidR="00F748B0" w:rsidRDefault="00F748B0" w:rsidP="00F748B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Provider schedule Developed that lists who is doing Telehealth during each session and which provider is seeing patients in the office if needed (One provider/session seeing patients in office)</w:t>
      </w:r>
    </w:p>
    <w:p w14:paraId="4B0F37AC" w14:textId="1AB9499A" w:rsidR="00F748B0" w:rsidRPr="00F748B0" w:rsidRDefault="00F748B0" w:rsidP="00F748B0">
      <w:pPr>
        <w:ind w:left="1440"/>
        <w:rPr>
          <w:rFonts w:eastAsia="Times New Roman"/>
        </w:rPr>
      </w:pPr>
    </w:p>
    <w:p w14:paraId="28E7C97E" w14:textId="77777777" w:rsidR="007F13F7" w:rsidRDefault="007F13F7"/>
    <w:p w14:paraId="5DB2B105" w14:textId="77777777" w:rsidR="007F13F7" w:rsidRDefault="007F13F7"/>
    <w:p w14:paraId="01D4C08D" w14:textId="77777777" w:rsidR="007F13F7" w:rsidRDefault="007F13F7"/>
    <w:p w14:paraId="3D136FF2" w14:textId="77777777" w:rsidR="007F13F7" w:rsidRDefault="007F13F7"/>
    <w:p w14:paraId="623CE809" w14:textId="77777777" w:rsidR="007F13F7" w:rsidRDefault="007F13F7"/>
    <w:p w14:paraId="40779E35" w14:textId="77777777" w:rsidR="007F13F7" w:rsidRDefault="007F13F7"/>
    <w:p w14:paraId="58DB05AC" w14:textId="77777777" w:rsidR="007F13F7" w:rsidRDefault="007F13F7"/>
    <w:p w14:paraId="6718DCD9" w14:textId="77777777" w:rsidR="007F13F7" w:rsidRDefault="007F13F7"/>
    <w:p w14:paraId="27D9D668" w14:textId="77777777" w:rsidR="007F13F7" w:rsidRDefault="007F13F7"/>
    <w:p w14:paraId="733F26D6" w14:textId="77777777" w:rsidR="007F13F7" w:rsidRDefault="007F13F7"/>
    <w:p w14:paraId="2090DA79" w14:textId="77777777" w:rsidR="007F13F7" w:rsidRDefault="007F13F7"/>
    <w:p w14:paraId="357BB261" w14:textId="77777777" w:rsidR="007F13F7" w:rsidRDefault="007F13F7"/>
    <w:p w14:paraId="22D60E98" w14:textId="77777777" w:rsidR="007F13F7" w:rsidRDefault="007F13F7"/>
    <w:p w14:paraId="1478D5B2" w14:textId="77777777" w:rsidR="007F13F7" w:rsidRDefault="007F13F7"/>
    <w:p w14:paraId="036457E4" w14:textId="77777777" w:rsidR="007F13F7" w:rsidRDefault="007F13F7"/>
    <w:p w14:paraId="198EDA8F" w14:textId="77777777" w:rsidR="007F13F7" w:rsidRDefault="007F13F7"/>
    <w:p w14:paraId="378F76BC" w14:textId="77777777" w:rsidR="007F13F7" w:rsidRDefault="007F13F7"/>
    <w:p w14:paraId="206309A3" w14:textId="77777777" w:rsidR="007F13F7" w:rsidRDefault="007F13F7"/>
    <w:p w14:paraId="3C5DCDE3" w14:textId="77777777" w:rsidR="007F13F7" w:rsidRDefault="007F13F7"/>
    <w:p w14:paraId="0979985B" w14:textId="77777777" w:rsidR="007F13F7" w:rsidRDefault="007F13F7"/>
    <w:p w14:paraId="7ADEE729" w14:textId="77777777" w:rsidR="007F13F7" w:rsidRDefault="007F13F7"/>
    <w:p w14:paraId="2BB81954" w14:textId="77777777" w:rsidR="007F13F7" w:rsidRDefault="007F13F7"/>
    <w:p w14:paraId="1E9FA9BE" w14:textId="77777777" w:rsidR="007F13F7" w:rsidRDefault="007F13F7"/>
    <w:p w14:paraId="19923818" w14:textId="77777777" w:rsidR="007F13F7" w:rsidRDefault="007F13F7"/>
    <w:p w14:paraId="2D310406" w14:textId="77777777" w:rsidR="007F13F7" w:rsidRDefault="007F13F7"/>
    <w:p w14:paraId="1E789276" w14:textId="77777777" w:rsidR="007F13F7" w:rsidRDefault="007F13F7"/>
    <w:p w14:paraId="566EFA47" w14:textId="77777777" w:rsidR="007F13F7" w:rsidRDefault="007F13F7"/>
    <w:p w14:paraId="04FB6909" w14:textId="77777777" w:rsidR="007F13F7" w:rsidRDefault="007F13F7"/>
    <w:p w14:paraId="774D4978" w14:textId="77777777" w:rsidR="007F13F7" w:rsidRDefault="007F13F7"/>
    <w:p w14:paraId="411C5A07" w14:textId="77777777" w:rsidR="007F13F7" w:rsidRDefault="007F13F7"/>
    <w:p w14:paraId="24FCBA42" w14:textId="51830CF4" w:rsidR="00E17385" w:rsidRPr="00104AB0" w:rsidRDefault="00E17385">
      <w:pPr>
        <w:rPr>
          <w:b/>
          <w:bCs/>
        </w:rPr>
      </w:pPr>
      <w:r w:rsidRPr="00104AB0">
        <w:rPr>
          <w:b/>
          <w:bCs/>
        </w:rPr>
        <w:t>Express care unit – Workflow</w:t>
      </w:r>
    </w:p>
    <w:p w14:paraId="61B508BA" w14:textId="77777777" w:rsidR="00E17385" w:rsidRDefault="00E17385" w:rsidP="00E17385">
      <w:pPr>
        <w:pStyle w:val="ListParagraph"/>
        <w:numPr>
          <w:ilvl w:val="0"/>
          <w:numId w:val="2"/>
        </w:numPr>
      </w:pPr>
      <w:r>
        <w:t xml:space="preserve">Incoming call from patient to PSR </w:t>
      </w:r>
    </w:p>
    <w:p w14:paraId="791CAAB3" w14:textId="0ED04F4C" w:rsidR="00E17385" w:rsidRDefault="00E17385" w:rsidP="00E17385">
      <w:pPr>
        <w:pStyle w:val="ListParagraph"/>
        <w:numPr>
          <w:ilvl w:val="0"/>
          <w:numId w:val="2"/>
        </w:numPr>
      </w:pPr>
      <w:r>
        <w:t>PSR uses standard smart phrase to document and send COVID related calls to pool for RN triage</w:t>
      </w:r>
    </w:p>
    <w:p w14:paraId="5BCD7AC7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Pool Name:  TMH WMC WELLNESS CLIN CLINICAL</w:t>
      </w:r>
    </w:p>
    <w:p w14:paraId="74EC17E8" w14:textId="77777777" w:rsidR="00E17385" w:rsidRDefault="00E17385" w:rsidP="00E17385">
      <w:pPr>
        <w:pStyle w:val="ListParagraph"/>
        <w:numPr>
          <w:ilvl w:val="0"/>
          <w:numId w:val="2"/>
        </w:numPr>
      </w:pPr>
      <w:r>
        <w:t>RN Triage and Documentation</w:t>
      </w:r>
    </w:p>
    <w:p w14:paraId="205E038A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If patient requires telehealth visit with provider:</w:t>
      </w:r>
    </w:p>
    <w:p w14:paraId="51BA7A1B" w14:textId="77777777" w:rsidR="00E17385" w:rsidRDefault="00E17385" w:rsidP="00E17385">
      <w:pPr>
        <w:pStyle w:val="ListParagraph"/>
        <w:numPr>
          <w:ilvl w:val="2"/>
          <w:numId w:val="2"/>
        </w:numPr>
      </w:pPr>
      <w:r>
        <w:t xml:space="preserve">Document call, schedule on generic resident in TMH WMC PRIMARY CARE </w:t>
      </w:r>
    </w:p>
    <w:p w14:paraId="79EB47C1" w14:textId="77777777" w:rsidR="00E17385" w:rsidRDefault="00E17385" w:rsidP="00E17385">
      <w:pPr>
        <w:pStyle w:val="ListParagraph"/>
        <w:numPr>
          <w:ilvl w:val="3"/>
          <w:numId w:val="2"/>
        </w:numPr>
      </w:pPr>
      <w:r>
        <w:t xml:space="preserve">Resource Name:  TMH WMC PRIM CARE, RESIDENT 01 </w:t>
      </w:r>
    </w:p>
    <w:p w14:paraId="522CB12C" w14:textId="77777777" w:rsidR="00E17385" w:rsidRDefault="00E17385" w:rsidP="00E17385">
      <w:pPr>
        <w:pStyle w:val="ListParagraph"/>
        <w:numPr>
          <w:ilvl w:val="3"/>
          <w:numId w:val="2"/>
        </w:numPr>
      </w:pPr>
      <w:r>
        <w:t>Visit Type: REMOTE TELEPHONE VISIT</w:t>
      </w:r>
    </w:p>
    <w:p w14:paraId="1795BAC8" w14:textId="77777777" w:rsidR="00E17385" w:rsidRDefault="00E17385" w:rsidP="00E17385">
      <w:pPr>
        <w:pStyle w:val="ListParagraph"/>
        <w:numPr>
          <w:ilvl w:val="2"/>
          <w:numId w:val="2"/>
        </w:numPr>
      </w:pPr>
      <w:r>
        <w:t xml:space="preserve">Advise patient that they will receive a call from provider but do not give time frame. </w:t>
      </w:r>
    </w:p>
    <w:p w14:paraId="23DBD173" w14:textId="0564104D" w:rsidR="00E17385" w:rsidRDefault="00E17385" w:rsidP="00E17385">
      <w:pPr>
        <w:pStyle w:val="ListParagraph"/>
        <w:numPr>
          <w:ilvl w:val="1"/>
          <w:numId w:val="2"/>
        </w:numPr>
      </w:pPr>
      <w:r>
        <w:t xml:space="preserve">If patient requires follow up or other clinical triage that does not require telehealth visit, route telephone encounter to TMH WMC WELLNESS CLIN ADMINISTRATIVE pool </w:t>
      </w:r>
    </w:p>
    <w:p w14:paraId="6AD1FE16" w14:textId="42765D2E" w:rsidR="007F13F7" w:rsidRDefault="007F13F7" w:rsidP="00E17385">
      <w:pPr>
        <w:pStyle w:val="ListParagraph"/>
        <w:numPr>
          <w:ilvl w:val="1"/>
          <w:numId w:val="2"/>
        </w:numPr>
      </w:pPr>
      <w:r>
        <w:t xml:space="preserve">If patient needs RN f/u add to Wellness </w:t>
      </w:r>
      <w:proofErr w:type="gramStart"/>
      <w:r>
        <w:t>pool</w:t>
      </w:r>
      <w:proofErr w:type="gramEnd"/>
      <w:r>
        <w:t xml:space="preserve"> Reminder list</w:t>
      </w:r>
    </w:p>
    <w:p w14:paraId="42FEE2C6" w14:textId="77777777" w:rsidR="00E17385" w:rsidRDefault="00E17385" w:rsidP="00E17385">
      <w:pPr>
        <w:pStyle w:val="ListParagraph"/>
        <w:numPr>
          <w:ilvl w:val="0"/>
          <w:numId w:val="2"/>
        </w:numPr>
      </w:pPr>
      <w:r>
        <w:t xml:space="preserve">COVID Office Express Provider </w:t>
      </w:r>
    </w:p>
    <w:p w14:paraId="474E9009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Provider will add “</w:t>
      </w:r>
      <w:r w:rsidRPr="00581025">
        <w:rPr>
          <w:u w:val="single"/>
        </w:rPr>
        <w:t>TMH WMC PRIM CARE, RESIDENT 01”</w:t>
      </w:r>
      <w:r>
        <w:t xml:space="preserve"> to multi-provider schedule view</w:t>
      </w:r>
    </w:p>
    <w:p w14:paraId="2BF87566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 xml:space="preserve">Provider will click change provider button.  </w:t>
      </w:r>
      <w:r>
        <w:rPr>
          <w:noProof/>
        </w:rPr>
        <w:drawing>
          <wp:inline distT="0" distB="0" distL="0" distR="0" wp14:anchorId="0BD019CC" wp14:editId="497A59D6">
            <wp:extent cx="11620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change generic resource to self</w:t>
      </w:r>
    </w:p>
    <w:p w14:paraId="75BC9282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Open visit encounter (okay to click “start visit” if the patient hasn’t been arrived yet)</w:t>
      </w:r>
    </w:p>
    <w:p w14:paraId="5E4D77DE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Document, select visit dx and charge capture as normal</w:t>
      </w:r>
    </w:p>
    <w:p w14:paraId="5CFC5630" w14:textId="55301270" w:rsidR="00E17385" w:rsidRDefault="00E17385" w:rsidP="00E17385">
      <w:pPr>
        <w:pStyle w:val="ListParagraph"/>
        <w:numPr>
          <w:ilvl w:val="1"/>
          <w:numId w:val="2"/>
        </w:numPr>
      </w:pPr>
      <w:r>
        <w:t>In Basket Messages: continue to use take function to select encounters.  If follow up call is made and provider determines the level of care warrants a telehealth visit, route encounter to J</w:t>
      </w:r>
      <w:r w:rsidR="007F13F7">
        <w:t>M</w:t>
      </w:r>
      <w:r>
        <w:t xml:space="preserve"> to schedule and to M</w:t>
      </w:r>
      <w:r w:rsidR="007F13F7">
        <w:t>H</w:t>
      </w:r>
      <w:r>
        <w:t xml:space="preserve"> for billing. </w:t>
      </w:r>
    </w:p>
    <w:p w14:paraId="578367C5" w14:textId="77777777" w:rsidR="00E17385" w:rsidRDefault="00E17385" w:rsidP="00E17385">
      <w:pPr>
        <w:pStyle w:val="ListParagraph"/>
        <w:numPr>
          <w:ilvl w:val="0"/>
          <w:numId w:val="2"/>
        </w:numPr>
      </w:pPr>
      <w:r>
        <w:t>COVID Office Express PSRs</w:t>
      </w:r>
    </w:p>
    <w:p w14:paraId="6730E5D4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Will complete check in and check out within 48 hours from these visits</w:t>
      </w:r>
    </w:p>
    <w:p w14:paraId="59EDDA1E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 xml:space="preserve">Will schedule if any visits identified after provider call </w:t>
      </w:r>
    </w:p>
    <w:p w14:paraId="14D5A484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Can schedule follow up calls if only provider outreach is required (i.e. wrap up note says “schedule follow up telehealth with office express in 5 days”)</w:t>
      </w:r>
    </w:p>
    <w:p w14:paraId="631519D8" w14:textId="77777777" w:rsidR="00E17385" w:rsidRDefault="00E17385" w:rsidP="00E17385">
      <w:pPr>
        <w:pStyle w:val="ListParagraph"/>
        <w:numPr>
          <w:ilvl w:val="0"/>
          <w:numId w:val="2"/>
        </w:numPr>
      </w:pPr>
      <w:r>
        <w:t xml:space="preserve">PUI Forms </w:t>
      </w:r>
    </w:p>
    <w:p w14:paraId="3B8D4EA8" w14:textId="77777777" w:rsidR="00E17385" w:rsidRDefault="00E17385" w:rsidP="00E17385">
      <w:pPr>
        <w:pStyle w:val="ListParagraph"/>
        <w:numPr>
          <w:ilvl w:val="1"/>
          <w:numId w:val="2"/>
        </w:numPr>
      </w:pPr>
      <w:r>
        <w:t>PSR:  Completes Patient Information, Patient Location and Provider Information sections</w:t>
      </w:r>
    </w:p>
    <w:p w14:paraId="370F5F0B" w14:textId="01EB4F79" w:rsidR="00E17385" w:rsidRDefault="00E17385" w:rsidP="00E17385">
      <w:pPr>
        <w:pStyle w:val="ListParagraph"/>
        <w:numPr>
          <w:ilvl w:val="1"/>
          <w:numId w:val="2"/>
        </w:numPr>
      </w:pPr>
      <w:r>
        <w:t xml:space="preserve">Provider:  completes clinical information and risk factor </w:t>
      </w:r>
      <w:r w:rsidR="00CC1C5B">
        <w:t>sections,</w:t>
      </w:r>
      <w:r>
        <w:t xml:space="preserve"> gives form to PSR to fax and track </w:t>
      </w:r>
    </w:p>
    <w:p w14:paraId="63BE04EE" w14:textId="59CFA24A" w:rsidR="00E17385" w:rsidRDefault="00E17385" w:rsidP="00E17385">
      <w:pPr>
        <w:pStyle w:val="ListParagraph"/>
        <w:numPr>
          <w:ilvl w:val="1"/>
          <w:numId w:val="2"/>
        </w:numPr>
      </w:pPr>
      <w:r>
        <w:t xml:space="preserve">If provider is working remotely, provider must send a message to PSR using the </w:t>
      </w:r>
      <w:proofErr w:type="spellStart"/>
      <w:r>
        <w:t>smartphrase</w:t>
      </w:r>
      <w:proofErr w:type="spellEnd"/>
      <w:r>
        <w:t xml:space="preserve"> “</w:t>
      </w:r>
      <w:r w:rsidR="00CC1C5B">
        <w:t>RIDOHPUICOVID” which</w:t>
      </w:r>
      <w:r>
        <w:t xml:space="preserve"> contains information necessary for admin to complete on provider behalf.  </w:t>
      </w:r>
    </w:p>
    <w:p w14:paraId="7BF42ED1" w14:textId="77777777" w:rsidR="00E17385" w:rsidRDefault="00E17385"/>
    <w:sectPr w:rsidR="00E1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814"/>
    <w:multiLevelType w:val="hybridMultilevel"/>
    <w:tmpl w:val="71A4FD5A"/>
    <w:lvl w:ilvl="0" w:tplc="CFCC6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84373"/>
    <w:multiLevelType w:val="hybridMultilevel"/>
    <w:tmpl w:val="EAA41CB8"/>
    <w:lvl w:ilvl="0" w:tplc="C526F4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85"/>
    <w:rsid w:val="00104AB0"/>
    <w:rsid w:val="002F641F"/>
    <w:rsid w:val="003272DE"/>
    <w:rsid w:val="007F13F7"/>
    <w:rsid w:val="00CC1C5B"/>
    <w:rsid w:val="00E17385"/>
    <w:rsid w:val="00F42106"/>
    <w:rsid w:val="00F7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AE6E"/>
  <w15:chartTrackingRefBased/>
  <w15:docId w15:val="{902229FD-E115-434E-8723-C7114C84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385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Nappi, Jennifer</dc:creator>
  <cp:keywords/>
  <dc:description/>
  <cp:lastModifiedBy>Susanne Campbell</cp:lastModifiedBy>
  <cp:revision>2</cp:revision>
  <dcterms:created xsi:type="dcterms:W3CDTF">2020-04-20T11:37:00Z</dcterms:created>
  <dcterms:modified xsi:type="dcterms:W3CDTF">2020-04-20T11:37:00Z</dcterms:modified>
</cp:coreProperties>
</file>