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Light1"/>
        <w:tblW w:w="10753" w:type="dxa"/>
        <w:tblLook w:val="04A0" w:firstRow="1" w:lastRow="0" w:firstColumn="1" w:lastColumn="0" w:noHBand="0" w:noVBand="1"/>
      </w:tblPr>
      <w:tblGrid>
        <w:gridCol w:w="1255"/>
        <w:gridCol w:w="1710"/>
        <w:gridCol w:w="399"/>
        <w:gridCol w:w="2921"/>
        <w:gridCol w:w="319"/>
        <w:gridCol w:w="851"/>
        <w:gridCol w:w="1200"/>
        <w:gridCol w:w="2098"/>
      </w:tblGrid>
      <w:tr w:rsidR="00C90EE3" w:rsidRPr="00C90EE3" w14:paraId="52796BE3" w14:textId="77777777" w:rsidTr="00BB518A">
        <w:trPr>
          <w:trHeight w:val="367"/>
        </w:trPr>
        <w:tc>
          <w:tcPr>
            <w:tcW w:w="10753" w:type="dxa"/>
            <w:gridSpan w:val="8"/>
            <w:tcBorders>
              <w:top w:val="single" w:sz="4" w:space="0" w:color="auto"/>
              <w:left w:val="single" w:sz="4" w:space="0" w:color="auto"/>
              <w:right w:val="single" w:sz="4" w:space="0" w:color="auto"/>
            </w:tcBorders>
            <w:shd w:val="clear" w:color="auto" w:fill="DEEAF6" w:themeFill="accent1" w:themeFillTint="33"/>
          </w:tcPr>
          <w:p w14:paraId="0059E7BE" w14:textId="77777777" w:rsidR="00C3030D" w:rsidRPr="00A25745" w:rsidRDefault="00C3030D" w:rsidP="00C3030D">
            <w:pPr>
              <w:spacing w:before="1"/>
              <w:ind w:right="62"/>
              <w:jc w:val="center"/>
              <w:rPr>
                <w:rFonts w:ascii="Calibri" w:eastAsia="Calibri" w:hAnsi="Calibri" w:cs="Calibri"/>
                <w:sz w:val="28"/>
                <w:szCs w:val="28"/>
              </w:rPr>
            </w:pPr>
            <w:r w:rsidRPr="00C90EE3">
              <w:rPr>
                <w:rFonts w:ascii="Calibri" w:eastAsia="Calibri" w:hAnsi="Calibri" w:cs="Calibri"/>
                <w:sz w:val="28"/>
                <w:szCs w:val="28"/>
              </w:rPr>
              <w:t xml:space="preserve">CTC/PCMH Kids Pilot Primary Care </w:t>
            </w:r>
            <w:r w:rsidR="00A25745">
              <w:rPr>
                <w:rFonts w:ascii="Calibri" w:eastAsia="Calibri" w:hAnsi="Calibri" w:cs="Calibri"/>
                <w:sz w:val="28"/>
                <w:szCs w:val="28"/>
              </w:rPr>
              <w:t>Learning Collaborative:</w:t>
            </w:r>
          </w:p>
          <w:p w14:paraId="141C0645" w14:textId="62296348" w:rsidR="00A25745" w:rsidRPr="00A25745" w:rsidRDefault="00C3030D" w:rsidP="00A25745">
            <w:pPr>
              <w:jc w:val="center"/>
              <w:rPr>
                <w:rFonts w:ascii="Calibri" w:eastAsia="Calibri" w:hAnsi="Calibri" w:cs="Calibri"/>
                <w:sz w:val="28"/>
                <w:szCs w:val="28"/>
              </w:rPr>
            </w:pPr>
            <w:r w:rsidRPr="00A25745">
              <w:rPr>
                <w:rFonts w:ascii="Calibri" w:eastAsia="Calibri" w:hAnsi="Calibri" w:cs="Calibri"/>
                <w:sz w:val="28"/>
                <w:szCs w:val="28"/>
              </w:rPr>
              <w:t xml:space="preserve"> </w:t>
            </w:r>
            <w:r w:rsidR="00A25745" w:rsidRPr="00A25745">
              <w:rPr>
                <w:rFonts w:ascii="Calibri" w:eastAsia="Calibri" w:hAnsi="Calibri" w:cs="Calibri"/>
                <w:sz w:val="28"/>
                <w:szCs w:val="28"/>
              </w:rPr>
              <w:t xml:space="preserve">Pediatric/Adult Primary Care Health Care Transfer of Care  </w:t>
            </w:r>
          </w:p>
          <w:p w14:paraId="122938EC" w14:textId="737CAFB3" w:rsidR="00FA7FA6" w:rsidRPr="00A25745" w:rsidRDefault="00A25745" w:rsidP="005B4697">
            <w:pPr>
              <w:jc w:val="center"/>
              <w:rPr>
                <w:b/>
                <w:bCs/>
                <w:sz w:val="28"/>
                <w:szCs w:val="28"/>
              </w:rPr>
            </w:pPr>
            <w:r w:rsidRPr="00A25745">
              <w:rPr>
                <w:rFonts w:ascii="Calibri" w:eastAsia="Calibri" w:hAnsi="Calibri" w:cs="Calibri"/>
                <w:sz w:val="28"/>
                <w:szCs w:val="28"/>
              </w:rPr>
              <w:t>Quality Improvement Initiative</w:t>
            </w:r>
            <w:r w:rsidR="005B4697">
              <w:rPr>
                <w:rFonts w:ascii="Calibri" w:eastAsia="Calibri" w:hAnsi="Calibri" w:cs="Calibri"/>
                <w:sz w:val="28"/>
                <w:szCs w:val="28"/>
              </w:rPr>
              <w:t xml:space="preserve"> </w:t>
            </w:r>
            <w:r w:rsidR="005B4697" w:rsidRPr="005B4697">
              <w:rPr>
                <w:rFonts w:ascii="Calibri" w:eastAsia="Calibri" w:hAnsi="Calibri" w:cs="Calibri"/>
                <w:sz w:val="28"/>
                <w:szCs w:val="28"/>
              </w:rPr>
              <w:t>(HC-TOC-QII)</w:t>
            </w:r>
          </w:p>
        </w:tc>
      </w:tr>
      <w:tr w:rsidR="00B56104" w:rsidRPr="00B56104" w14:paraId="2D744FE2" w14:textId="77777777" w:rsidTr="00BB518A">
        <w:trPr>
          <w:trHeight w:val="431"/>
        </w:trPr>
        <w:tc>
          <w:tcPr>
            <w:tcW w:w="10753" w:type="dxa"/>
            <w:gridSpan w:val="8"/>
            <w:tcBorders>
              <w:left w:val="single" w:sz="4" w:space="0" w:color="auto"/>
              <w:right w:val="single" w:sz="4" w:space="0" w:color="auto"/>
            </w:tcBorders>
          </w:tcPr>
          <w:p w14:paraId="172CD1AB" w14:textId="6F2B71B3" w:rsidR="00B56104" w:rsidRPr="005B4697" w:rsidRDefault="00A25745" w:rsidP="005B4697">
            <w:pPr>
              <w:rPr>
                <w:rFonts w:ascii="Calibri" w:eastAsia="Calibri" w:hAnsi="Calibri" w:cs="Calibri"/>
                <w:b/>
                <w:bCs/>
                <w:color w:val="FF0000"/>
                <w:sz w:val="24"/>
                <w:szCs w:val="24"/>
              </w:rPr>
            </w:pPr>
            <w:r>
              <w:rPr>
                <w:rFonts w:ascii="Calibri" w:eastAsia="Calibri" w:hAnsi="Calibri" w:cs="Calibri"/>
                <w:b/>
                <w:sz w:val="24"/>
                <w:szCs w:val="24"/>
              </w:rPr>
              <w:t xml:space="preserve">Pediatric (HC-TOC-QII) </w:t>
            </w:r>
            <w:r w:rsidR="00B56104" w:rsidRPr="00DC63F8">
              <w:rPr>
                <w:rFonts w:ascii="Calibri" w:eastAsia="Calibri" w:hAnsi="Calibri" w:cs="Calibri"/>
                <w:b/>
                <w:sz w:val="24"/>
                <w:szCs w:val="24"/>
              </w:rPr>
              <w:t>Project Plan</w:t>
            </w:r>
            <w:r w:rsidR="00B56104" w:rsidRPr="00B56104">
              <w:rPr>
                <w:rFonts w:ascii="Calibri" w:eastAsia="Calibri" w:hAnsi="Calibri" w:cs="Calibri"/>
                <w:sz w:val="24"/>
                <w:szCs w:val="24"/>
              </w:rPr>
              <w:t xml:space="preserve"> –</w:t>
            </w:r>
            <w:r w:rsidR="00B56104" w:rsidRPr="008E0E45">
              <w:rPr>
                <w:rFonts w:ascii="Calibri" w:eastAsia="Calibri" w:hAnsi="Calibri" w:cs="Calibri"/>
                <w:sz w:val="24"/>
                <w:szCs w:val="24"/>
              </w:rPr>
              <w:t xml:space="preserve"> </w:t>
            </w:r>
            <w:r w:rsidR="00E16735" w:rsidRPr="008E0E45">
              <w:rPr>
                <w:rFonts w:ascii="Calibri" w:eastAsia="Calibri" w:hAnsi="Calibri" w:cs="Calibri"/>
                <w:sz w:val="24"/>
                <w:szCs w:val="24"/>
              </w:rPr>
              <w:t>v</w:t>
            </w:r>
            <w:r w:rsidR="00664E13">
              <w:rPr>
                <w:rFonts w:ascii="Calibri" w:eastAsia="Calibri" w:hAnsi="Calibri" w:cs="Calibri"/>
                <w:sz w:val="24"/>
                <w:szCs w:val="24"/>
              </w:rPr>
              <w:t>6</w:t>
            </w:r>
          </w:p>
        </w:tc>
      </w:tr>
      <w:tr w:rsidR="005F7F64" w:rsidRPr="003F62E4" w14:paraId="690F9BB2" w14:textId="77777777" w:rsidTr="00BB518A">
        <w:trPr>
          <w:trHeight w:val="440"/>
        </w:trPr>
        <w:tc>
          <w:tcPr>
            <w:tcW w:w="10753" w:type="dxa"/>
            <w:gridSpan w:val="8"/>
            <w:tcBorders>
              <w:left w:val="single" w:sz="4" w:space="0" w:color="auto"/>
              <w:bottom w:val="single" w:sz="2" w:space="0" w:color="auto"/>
              <w:right w:val="single" w:sz="4" w:space="0" w:color="auto"/>
            </w:tcBorders>
            <w:shd w:val="clear" w:color="auto" w:fill="DEEAF6" w:themeFill="accent1" w:themeFillTint="33"/>
          </w:tcPr>
          <w:p w14:paraId="622964DF" w14:textId="7A75D506" w:rsidR="005F7F64" w:rsidRPr="00903B1D" w:rsidRDefault="00A5323F" w:rsidP="005B4697">
            <w:pPr>
              <w:rPr>
                <w:rFonts w:asciiTheme="minorHAnsi" w:hAnsiTheme="minorHAnsi" w:cstheme="minorHAnsi"/>
                <w:b/>
                <w:i/>
                <w:color w:val="0000FF"/>
                <w:sz w:val="22"/>
                <w:szCs w:val="22"/>
                <w:u w:val="single"/>
              </w:rPr>
            </w:pPr>
            <w:r>
              <w:rPr>
                <w:rFonts w:asciiTheme="minorHAnsi" w:hAnsiTheme="minorHAnsi" w:cstheme="minorHAnsi"/>
                <w:i/>
                <w:sz w:val="22"/>
                <w:szCs w:val="22"/>
              </w:rPr>
              <w:t xml:space="preserve">NOTE:  Deliverables are indicated in the milestone document and in this Project Plan; relevant information may be completed with your practice facilitator; and submitted to </w:t>
            </w:r>
            <w:hyperlink r:id="rId8" w:tgtFrame="_blank" w:history="1">
              <w:r>
                <w:rPr>
                  <w:rStyle w:val="Hyperlink"/>
                  <w:rFonts w:asciiTheme="minorHAnsi" w:hAnsiTheme="minorHAnsi" w:cstheme="minorHAnsi"/>
                  <w:i/>
                  <w:sz w:val="22"/>
                  <w:szCs w:val="22"/>
                </w:rPr>
                <w:t>deliverables@ctc-ri.org</w:t>
              </w:r>
            </w:hyperlink>
            <w:r>
              <w:rPr>
                <w:rFonts w:asciiTheme="minorHAnsi" w:hAnsiTheme="minorHAnsi" w:cstheme="minorHAnsi"/>
                <w:i/>
                <w:sz w:val="22"/>
                <w:szCs w:val="22"/>
              </w:rPr>
              <w:t> (project plans are due at the end of start-up and pilot phases).  Use as much space as needed to complete each section</w:t>
            </w:r>
          </w:p>
        </w:tc>
      </w:tr>
      <w:tr w:rsidR="005F7F64" w:rsidRPr="00B56104" w14:paraId="020639E3" w14:textId="77777777" w:rsidTr="00BB518A">
        <w:trPr>
          <w:trHeight w:val="431"/>
        </w:trPr>
        <w:tc>
          <w:tcPr>
            <w:tcW w:w="10753" w:type="dxa"/>
            <w:gridSpan w:val="8"/>
            <w:tcBorders>
              <w:top w:val="single" w:sz="2" w:space="0" w:color="auto"/>
              <w:left w:val="single" w:sz="4" w:space="0" w:color="auto"/>
              <w:bottom w:val="single" w:sz="2" w:space="0" w:color="auto"/>
              <w:right w:val="single" w:sz="4" w:space="0" w:color="auto"/>
            </w:tcBorders>
          </w:tcPr>
          <w:p w14:paraId="16D4EFF5" w14:textId="77777777" w:rsidR="005F7F64" w:rsidRPr="00DC63F8" w:rsidRDefault="0017370E" w:rsidP="00B56104">
            <w:pPr>
              <w:rPr>
                <w:rFonts w:ascii="Calibri" w:eastAsia="Calibri" w:hAnsi="Calibri" w:cs="Calibri"/>
                <w:b/>
                <w:bCs/>
                <w:sz w:val="24"/>
                <w:szCs w:val="24"/>
              </w:rPr>
            </w:pPr>
            <w:r>
              <w:rPr>
                <w:rFonts w:ascii="Calibri" w:eastAsia="Calibri" w:hAnsi="Calibri" w:cs="Calibri"/>
                <w:b/>
                <w:sz w:val="24"/>
                <w:szCs w:val="24"/>
              </w:rPr>
              <w:t xml:space="preserve">Pediatric </w:t>
            </w:r>
            <w:r w:rsidR="003C100D" w:rsidRPr="00DC63F8">
              <w:rPr>
                <w:rFonts w:ascii="Calibri" w:eastAsia="Calibri" w:hAnsi="Calibri" w:cs="Calibri"/>
                <w:b/>
                <w:sz w:val="24"/>
                <w:szCs w:val="24"/>
              </w:rPr>
              <w:t xml:space="preserve">Practice Name: </w:t>
            </w:r>
          </w:p>
        </w:tc>
      </w:tr>
      <w:tr w:rsidR="00B56104" w:rsidRPr="00B56104" w14:paraId="20AFC6B3" w14:textId="77777777" w:rsidTr="00BB518A">
        <w:trPr>
          <w:trHeight w:val="431"/>
        </w:trPr>
        <w:tc>
          <w:tcPr>
            <w:tcW w:w="10753" w:type="dxa"/>
            <w:gridSpan w:val="8"/>
            <w:tcBorders>
              <w:top w:val="single" w:sz="2" w:space="0" w:color="auto"/>
              <w:left w:val="single" w:sz="4" w:space="0" w:color="auto"/>
              <w:bottom w:val="single" w:sz="2" w:space="0" w:color="auto"/>
              <w:right w:val="single" w:sz="4" w:space="0" w:color="auto"/>
            </w:tcBorders>
          </w:tcPr>
          <w:p w14:paraId="43E76F90" w14:textId="77777777" w:rsidR="00C10A17" w:rsidRPr="00DC63F8" w:rsidRDefault="00B56104" w:rsidP="00B56104">
            <w:pPr>
              <w:rPr>
                <w:rFonts w:ascii="Calibri" w:eastAsia="Calibri" w:hAnsi="Calibri" w:cs="Calibri"/>
                <w:b/>
                <w:bCs/>
                <w:sz w:val="24"/>
                <w:szCs w:val="24"/>
              </w:rPr>
            </w:pPr>
            <w:r w:rsidRPr="00DC63F8">
              <w:rPr>
                <w:rFonts w:ascii="Calibri" w:eastAsia="Calibri" w:hAnsi="Calibri" w:cs="Calibri"/>
                <w:b/>
                <w:sz w:val="24"/>
                <w:szCs w:val="24"/>
              </w:rPr>
              <w:t xml:space="preserve">Practice Sites: </w:t>
            </w:r>
          </w:p>
        </w:tc>
      </w:tr>
      <w:tr w:rsidR="003C100D" w:rsidRPr="00B56104" w14:paraId="045313B4" w14:textId="77777777" w:rsidTr="00BB518A">
        <w:trPr>
          <w:trHeight w:val="431"/>
        </w:trPr>
        <w:tc>
          <w:tcPr>
            <w:tcW w:w="10753" w:type="dxa"/>
            <w:gridSpan w:val="8"/>
            <w:tcBorders>
              <w:top w:val="single" w:sz="2" w:space="0" w:color="auto"/>
              <w:left w:val="single" w:sz="4" w:space="0" w:color="auto"/>
              <w:bottom w:val="single" w:sz="2" w:space="0" w:color="auto"/>
              <w:right w:val="single" w:sz="4" w:space="0" w:color="auto"/>
            </w:tcBorders>
          </w:tcPr>
          <w:p w14:paraId="12669447" w14:textId="77777777" w:rsidR="003C100D" w:rsidRPr="003C100D" w:rsidRDefault="003C100D" w:rsidP="00B56104">
            <w:pPr>
              <w:rPr>
                <w:rFonts w:ascii="Calibri" w:eastAsia="Calibri" w:hAnsi="Calibri" w:cs="Calibri"/>
                <w:b/>
                <w:sz w:val="24"/>
                <w:szCs w:val="24"/>
              </w:rPr>
            </w:pPr>
            <w:r w:rsidRPr="003C100D">
              <w:rPr>
                <w:rFonts w:ascii="Calibri" w:eastAsia="Calibri" w:hAnsi="Calibri" w:cs="Calibri"/>
                <w:b/>
                <w:sz w:val="24"/>
                <w:szCs w:val="24"/>
              </w:rPr>
              <w:t xml:space="preserve">Practice Facilitator Name:  </w:t>
            </w:r>
          </w:p>
        </w:tc>
      </w:tr>
      <w:tr w:rsidR="0017370E" w:rsidRPr="0017370E" w14:paraId="41DE0779" w14:textId="77777777" w:rsidTr="00BB518A">
        <w:trPr>
          <w:trHeight w:val="431"/>
        </w:trPr>
        <w:tc>
          <w:tcPr>
            <w:tcW w:w="10753" w:type="dxa"/>
            <w:gridSpan w:val="8"/>
            <w:tcBorders>
              <w:top w:val="single" w:sz="12" w:space="0" w:color="auto"/>
              <w:left w:val="single" w:sz="4" w:space="0" w:color="auto"/>
              <w:right w:val="single" w:sz="4" w:space="0" w:color="auto"/>
            </w:tcBorders>
          </w:tcPr>
          <w:p w14:paraId="0227A4CE" w14:textId="77777777" w:rsidR="0017370E" w:rsidRDefault="0017370E" w:rsidP="00C10A17">
            <w:pPr>
              <w:rPr>
                <w:rFonts w:ascii="Calibri" w:eastAsia="Calibri" w:hAnsi="Calibri" w:cs="Calibri"/>
                <w:b/>
                <w:sz w:val="24"/>
                <w:szCs w:val="24"/>
              </w:rPr>
            </w:pPr>
            <w:r w:rsidRPr="0017370E">
              <w:rPr>
                <w:rFonts w:ascii="Calibri" w:eastAsia="Calibri" w:hAnsi="Calibri" w:cs="Calibri"/>
                <w:b/>
                <w:sz w:val="24"/>
                <w:szCs w:val="24"/>
              </w:rPr>
              <w:t xml:space="preserve">Adult </w:t>
            </w:r>
            <w:r>
              <w:rPr>
                <w:rFonts w:ascii="Calibri" w:eastAsia="Calibri" w:hAnsi="Calibri" w:cs="Calibri"/>
                <w:b/>
                <w:sz w:val="24"/>
                <w:szCs w:val="24"/>
              </w:rPr>
              <w:t xml:space="preserve">Primary Care </w:t>
            </w:r>
            <w:r w:rsidRPr="0017370E">
              <w:rPr>
                <w:rFonts w:ascii="Calibri" w:eastAsia="Calibri" w:hAnsi="Calibri" w:cs="Calibri"/>
                <w:b/>
                <w:sz w:val="24"/>
                <w:szCs w:val="24"/>
              </w:rPr>
              <w:t xml:space="preserve">Practice Name: </w:t>
            </w:r>
          </w:p>
          <w:p w14:paraId="45EA2018" w14:textId="77777777" w:rsidR="0017370E" w:rsidRPr="0017370E" w:rsidRDefault="0017370E" w:rsidP="0017370E">
            <w:pPr>
              <w:rPr>
                <w:rFonts w:ascii="Calibri" w:eastAsia="Calibri" w:hAnsi="Calibri" w:cs="Calibri"/>
                <w:b/>
                <w:sz w:val="24"/>
                <w:szCs w:val="24"/>
              </w:rPr>
            </w:pPr>
            <w:r w:rsidRPr="0017370E">
              <w:rPr>
                <w:rFonts w:asciiTheme="minorHAnsi" w:hAnsiTheme="minorHAnsi" w:cstheme="minorHAnsi"/>
                <w:sz w:val="22"/>
                <w:szCs w:val="22"/>
              </w:rPr>
              <w:t>(</w:t>
            </w:r>
            <w:r w:rsidR="007E2ED1">
              <w:rPr>
                <w:rFonts w:asciiTheme="minorHAnsi" w:hAnsiTheme="minorHAnsi" w:cstheme="minorHAnsi"/>
                <w:sz w:val="22"/>
                <w:szCs w:val="22"/>
              </w:rPr>
              <w:t xml:space="preserve">connected </w:t>
            </w:r>
            <w:r w:rsidRPr="0017370E">
              <w:rPr>
                <w:rFonts w:asciiTheme="minorHAnsi" w:hAnsiTheme="minorHAnsi" w:cstheme="minorHAnsi"/>
                <w:sz w:val="22"/>
                <w:szCs w:val="22"/>
              </w:rPr>
              <w:t>practice who will be accepting 5 transferring patients)</w:t>
            </w:r>
          </w:p>
        </w:tc>
      </w:tr>
      <w:tr w:rsidR="00FB656E" w:rsidRPr="00587DF4" w14:paraId="7432EED0" w14:textId="77777777" w:rsidTr="00BB518A">
        <w:trPr>
          <w:trHeight w:val="431"/>
        </w:trPr>
        <w:tc>
          <w:tcPr>
            <w:tcW w:w="10753" w:type="dxa"/>
            <w:gridSpan w:val="8"/>
            <w:tcBorders>
              <w:top w:val="single" w:sz="12" w:space="0" w:color="auto"/>
              <w:left w:val="single" w:sz="4" w:space="0" w:color="auto"/>
              <w:right w:val="single" w:sz="4" w:space="0" w:color="auto"/>
            </w:tcBorders>
          </w:tcPr>
          <w:p w14:paraId="7DD173C3" w14:textId="77777777" w:rsidR="00FB656E" w:rsidRPr="00587DF4" w:rsidRDefault="00FB656E" w:rsidP="00C10A17">
            <w:pPr>
              <w:rPr>
                <w:rFonts w:asciiTheme="minorHAnsi" w:hAnsiTheme="minorHAnsi" w:cstheme="minorHAnsi"/>
                <w:b/>
                <w:sz w:val="22"/>
                <w:szCs w:val="22"/>
              </w:rPr>
            </w:pPr>
            <w:r w:rsidRPr="00587DF4">
              <w:rPr>
                <w:rFonts w:asciiTheme="minorHAnsi" w:hAnsiTheme="minorHAnsi" w:cstheme="minorHAnsi"/>
                <w:b/>
                <w:sz w:val="22"/>
                <w:szCs w:val="22"/>
              </w:rPr>
              <w:t xml:space="preserve">Quality Improvement Team </w:t>
            </w:r>
          </w:p>
          <w:p w14:paraId="6752F2A1" w14:textId="16CE7319" w:rsidR="00FB656E" w:rsidRPr="00587DF4" w:rsidRDefault="00340B14" w:rsidP="00813126">
            <w:pPr>
              <w:rPr>
                <w:rFonts w:asciiTheme="minorHAnsi" w:hAnsiTheme="minorHAnsi" w:cstheme="minorHAnsi"/>
                <w:sz w:val="22"/>
                <w:szCs w:val="22"/>
              </w:rPr>
            </w:pPr>
            <w:r w:rsidRPr="00587DF4">
              <w:rPr>
                <w:rFonts w:asciiTheme="minorHAnsi" w:hAnsiTheme="minorHAnsi" w:cstheme="minorHAnsi"/>
                <w:sz w:val="22"/>
                <w:szCs w:val="22"/>
              </w:rPr>
              <w:t xml:space="preserve">Original QI </w:t>
            </w:r>
            <w:r w:rsidR="00020142" w:rsidRPr="00587DF4">
              <w:rPr>
                <w:rFonts w:asciiTheme="minorHAnsi" w:hAnsiTheme="minorHAnsi" w:cstheme="minorHAnsi"/>
                <w:sz w:val="22"/>
                <w:szCs w:val="22"/>
              </w:rPr>
              <w:t>t</w:t>
            </w:r>
            <w:r w:rsidRPr="00587DF4">
              <w:rPr>
                <w:rFonts w:asciiTheme="minorHAnsi" w:hAnsiTheme="minorHAnsi" w:cstheme="minorHAnsi"/>
                <w:sz w:val="22"/>
                <w:szCs w:val="22"/>
              </w:rPr>
              <w:t xml:space="preserve">eam identified as part of application; </w:t>
            </w:r>
            <w:r w:rsidR="00020142" w:rsidRPr="00587DF4">
              <w:rPr>
                <w:rFonts w:asciiTheme="minorHAnsi" w:hAnsiTheme="minorHAnsi" w:cstheme="minorHAnsi"/>
                <w:sz w:val="22"/>
                <w:szCs w:val="22"/>
              </w:rPr>
              <w:t>t</w:t>
            </w:r>
            <w:r w:rsidRPr="00587DF4">
              <w:rPr>
                <w:rFonts w:asciiTheme="minorHAnsi" w:hAnsiTheme="minorHAnsi" w:cstheme="minorHAnsi"/>
                <w:sz w:val="22"/>
                <w:szCs w:val="22"/>
              </w:rPr>
              <w:t>eam should consist of 3 to 4 staff in different roles and include a clinical champion</w:t>
            </w:r>
            <w:r w:rsidR="006153DB" w:rsidRPr="00587DF4">
              <w:rPr>
                <w:rFonts w:asciiTheme="minorHAnsi" w:hAnsiTheme="minorHAnsi" w:cstheme="minorHAnsi"/>
                <w:sz w:val="22"/>
                <w:szCs w:val="22"/>
              </w:rPr>
              <w:t>,</w:t>
            </w:r>
            <w:r w:rsidRPr="00587DF4">
              <w:rPr>
                <w:rFonts w:asciiTheme="minorHAnsi" w:hAnsiTheme="minorHAnsi" w:cstheme="minorHAnsi"/>
                <w:sz w:val="22"/>
                <w:szCs w:val="22"/>
              </w:rPr>
              <w:t xml:space="preserve"> </w:t>
            </w:r>
            <w:r w:rsidR="0017370E">
              <w:rPr>
                <w:rFonts w:asciiTheme="minorHAnsi" w:hAnsiTheme="minorHAnsi" w:cstheme="minorHAnsi"/>
                <w:sz w:val="22"/>
                <w:szCs w:val="22"/>
              </w:rPr>
              <w:t xml:space="preserve"> nurse care manager/care coordinator, practice manager and </w:t>
            </w:r>
            <w:r w:rsidR="006153DB" w:rsidRPr="00587DF4">
              <w:rPr>
                <w:rFonts w:asciiTheme="minorHAnsi" w:hAnsiTheme="minorHAnsi" w:cstheme="minorHAnsi"/>
                <w:sz w:val="22"/>
                <w:szCs w:val="22"/>
              </w:rPr>
              <w:t xml:space="preserve">IT/EHR and behavioral health staff (if applicable); </w:t>
            </w:r>
            <w:r w:rsidR="006153DB" w:rsidRPr="00587DF4">
              <w:rPr>
                <w:rFonts w:asciiTheme="minorHAnsi" w:hAnsiTheme="minorHAnsi" w:cstheme="minorHAnsi"/>
                <w:i/>
                <w:sz w:val="22"/>
                <w:szCs w:val="22"/>
              </w:rPr>
              <w:t xml:space="preserve">Inform your practice facilitator </w:t>
            </w:r>
            <w:r w:rsidR="00F30A65">
              <w:rPr>
                <w:rFonts w:asciiTheme="minorHAnsi" w:hAnsiTheme="minorHAnsi" w:cstheme="minorHAnsi"/>
                <w:i/>
                <w:sz w:val="22"/>
                <w:szCs w:val="22"/>
              </w:rPr>
              <w:t xml:space="preserve">(PF) </w:t>
            </w:r>
            <w:r w:rsidR="006153DB" w:rsidRPr="00587DF4">
              <w:rPr>
                <w:rFonts w:asciiTheme="minorHAnsi" w:hAnsiTheme="minorHAnsi" w:cstheme="minorHAnsi"/>
                <w:i/>
                <w:sz w:val="22"/>
                <w:szCs w:val="22"/>
              </w:rPr>
              <w:t>of any changes in staff on QI team.</w:t>
            </w:r>
            <w:r w:rsidR="006153DB" w:rsidRPr="00587DF4">
              <w:rPr>
                <w:rFonts w:asciiTheme="minorHAnsi" w:hAnsiTheme="minorHAnsi" w:cstheme="minorHAnsi"/>
                <w:sz w:val="22"/>
                <w:szCs w:val="22"/>
              </w:rPr>
              <w:t xml:space="preserve">  </w:t>
            </w:r>
          </w:p>
        </w:tc>
      </w:tr>
      <w:tr w:rsidR="003C100D" w:rsidRPr="003C100D" w14:paraId="08C11EDF" w14:textId="77777777" w:rsidTr="00BB518A">
        <w:trPr>
          <w:trHeight w:val="350"/>
        </w:trPr>
        <w:tc>
          <w:tcPr>
            <w:tcW w:w="3364" w:type="dxa"/>
            <w:gridSpan w:val="3"/>
            <w:tcBorders>
              <w:left w:val="single" w:sz="4" w:space="0" w:color="auto"/>
            </w:tcBorders>
            <w:shd w:val="clear" w:color="auto" w:fill="DEEAF6" w:themeFill="accent1" w:themeFillTint="33"/>
          </w:tcPr>
          <w:p w14:paraId="6100AA15" w14:textId="77777777" w:rsidR="003C100D" w:rsidRPr="003C100D" w:rsidRDefault="003C100D" w:rsidP="003C100D">
            <w:pPr>
              <w:rPr>
                <w:rFonts w:asciiTheme="minorHAnsi" w:hAnsiTheme="minorHAnsi" w:cstheme="minorHAnsi"/>
                <w:sz w:val="22"/>
                <w:szCs w:val="22"/>
              </w:rPr>
            </w:pPr>
            <w:r w:rsidRPr="003C100D">
              <w:rPr>
                <w:rFonts w:asciiTheme="minorHAnsi" w:hAnsiTheme="minorHAnsi" w:cstheme="minorHAnsi"/>
                <w:sz w:val="22"/>
                <w:szCs w:val="22"/>
              </w:rPr>
              <w:t xml:space="preserve">Name </w:t>
            </w:r>
          </w:p>
        </w:tc>
        <w:tc>
          <w:tcPr>
            <w:tcW w:w="3240" w:type="dxa"/>
            <w:gridSpan w:val="2"/>
            <w:shd w:val="clear" w:color="auto" w:fill="DEEAF6" w:themeFill="accent1" w:themeFillTint="33"/>
          </w:tcPr>
          <w:p w14:paraId="7189BFAB" w14:textId="77777777" w:rsidR="003C100D" w:rsidRPr="003C100D" w:rsidRDefault="003C100D" w:rsidP="003C100D">
            <w:pPr>
              <w:rPr>
                <w:rFonts w:asciiTheme="minorHAnsi" w:hAnsiTheme="minorHAnsi" w:cstheme="minorHAnsi"/>
                <w:sz w:val="22"/>
                <w:szCs w:val="22"/>
              </w:rPr>
            </w:pPr>
            <w:r w:rsidRPr="003C100D">
              <w:rPr>
                <w:rFonts w:asciiTheme="minorHAnsi" w:hAnsiTheme="minorHAnsi" w:cstheme="minorHAnsi"/>
                <w:sz w:val="22"/>
                <w:szCs w:val="22"/>
              </w:rPr>
              <w:t xml:space="preserve">Title  </w:t>
            </w:r>
          </w:p>
        </w:tc>
        <w:tc>
          <w:tcPr>
            <w:tcW w:w="4149" w:type="dxa"/>
            <w:gridSpan w:val="3"/>
            <w:tcBorders>
              <w:right w:val="single" w:sz="4" w:space="0" w:color="auto"/>
            </w:tcBorders>
            <w:shd w:val="clear" w:color="auto" w:fill="DEEAF6" w:themeFill="accent1" w:themeFillTint="33"/>
          </w:tcPr>
          <w:p w14:paraId="4C8AED5E" w14:textId="77777777" w:rsidR="003C100D" w:rsidRPr="003C100D" w:rsidRDefault="003C100D" w:rsidP="00813126">
            <w:pPr>
              <w:rPr>
                <w:rFonts w:asciiTheme="minorHAnsi" w:hAnsiTheme="minorHAnsi" w:cstheme="minorHAnsi"/>
                <w:sz w:val="22"/>
                <w:szCs w:val="22"/>
              </w:rPr>
            </w:pPr>
            <w:r w:rsidRPr="003C100D">
              <w:rPr>
                <w:rFonts w:asciiTheme="minorHAnsi" w:hAnsiTheme="minorHAnsi" w:cstheme="minorHAnsi"/>
                <w:sz w:val="22"/>
                <w:szCs w:val="22"/>
              </w:rPr>
              <w:t xml:space="preserve">Role in Project </w:t>
            </w:r>
          </w:p>
        </w:tc>
      </w:tr>
      <w:tr w:rsidR="003C100D" w:rsidRPr="00873ED5" w14:paraId="5622F7DD" w14:textId="77777777" w:rsidTr="00BB518A">
        <w:trPr>
          <w:trHeight w:val="350"/>
        </w:trPr>
        <w:tc>
          <w:tcPr>
            <w:tcW w:w="3364" w:type="dxa"/>
            <w:gridSpan w:val="3"/>
            <w:tcBorders>
              <w:left w:val="single" w:sz="4" w:space="0" w:color="auto"/>
            </w:tcBorders>
          </w:tcPr>
          <w:p w14:paraId="73C9FDD1" w14:textId="77777777" w:rsidR="003C100D" w:rsidRPr="00873ED5" w:rsidRDefault="003C100D" w:rsidP="003C100D">
            <w:pPr>
              <w:rPr>
                <w:rFonts w:asciiTheme="minorHAnsi" w:hAnsiTheme="minorHAnsi" w:cstheme="minorHAnsi"/>
                <w:sz w:val="22"/>
                <w:szCs w:val="22"/>
              </w:rPr>
            </w:pPr>
          </w:p>
        </w:tc>
        <w:tc>
          <w:tcPr>
            <w:tcW w:w="3240" w:type="dxa"/>
            <w:gridSpan w:val="2"/>
          </w:tcPr>
          <w:p w14:paraId="271B2C98" w14:textId="77777777" w:rsidR="003C100D" w:rsidRDefault="003C100D" w:rsidP="003C100D">
            <w:pPr>
              <w:rPr>
                <w:rFonts w:asciiTheme="minorHAnsi" w:hAnsiTheme="minorHAnsi" w:cstheme="minorHAnsi"/>
                <w:b/>
                <w:sz w:val="22"/>
                <w:szCs w:val="22"/>
              </w:rPr>
            </w:pPr>
          </w:p>
        </w:tc>
        <w:tc>
          <w:tcPr>
            <w:tcW w:w="4149" w:type="dxa"/>
            <w:gridSpan w:val="3"/>
            <w:tcBorders>
              <w:right w:val="single" w:sz="4" w:space="0" w:color="auto"/>
            </w:tcBorders>
          </w:tcPr>
          <w:p w14:paraId="588A8BD3" w14:textId="77777777" w:rsidR="003C100D" w:rsidRPr="00873ED5" w:rsidRDefault="003C100D" w:rsidP="003C100D">
            <w:pPr>
              <w:rPr>
                <w:rFonts w:asciiTheme="minorHAnsi" w:hAnsiTheme="minorHAnsi" w:cstheme="minorHAnsi"/>
                <w:b/>
                <w:sz w:val="22"/>
                <w:szCs w:val="22"/>
              </w:rPr>
            </w:pPr>
          </w:p>
        </w:tc>
      </w:tr>
      <w:tr w:rsidR="003C100D" w:rsidRPr="00873ED5" w14:paraId="24584369" w14:textId="77777777" w:rsidTr="00BB518A">
        <w:trPr>
          <w:trHeight w:val="350"/>
        </w:trPr>
        <w:tc>
          <w:tcPr>
            <w:tcW w:w="3364" w:type="dxa"/>
            <w:gridSpan w:val="3"/>
            <w:tcBorders>
              <w:left w:val="single" w:sz="4" w:space="0" w:color="auto"/>
            </w:tcBorders>
          </w:tcPr>
          <w:p w14:paraId="168BCDCD" w14:textId="77777777" w:rsidR="003C100D" w:rsidRPr="00873ED5" w:rsidRDefault="003C100D" w:rsidP="003C100D">
            <w:pPr>
              <w:rPr>
                <w:rFonts w:asciiTheme="minorHAnsi" w:hAnsiTheme="minorHAnsi" w:cstheme="minorHAnsi"/>
                <w:sz w:val="22"/>
                <w:szCs w:val="22"/>
              </w:rPr>
            </w:pPr>
          </w:p>
        </w:tc>
        <w:tc>
          <w:tcPr>
            <w:tcW w:w="3240" w:type="dxa"/>
            <w:gridSpan w:val="2"/>
          </w:tcPr>
          <w:p w14:paraId="0C62F643" w14:textId="77777777" w:rsidR="003C100D" w:rsidRDefault="003C100D" w:rsidP="003C100D">
            <w:pPr>
              <w:rPr>
                <w:rFonts w:asciiTheme="minorHAnsi" w:hAnsiTheme="minorHAnsi" w:cstheme="minorHAnsi"/>
                <w:b/>
                <w:sz w:val="22"/>
                <w:szCs w:val="22"/>
              </w:rPr>
            </w:pPr>
          </w:p>
        </w:tc>
        <w:tc>
          <w:tcPr>
            <w:tcW w:w="4149" w:type="dxa"/>
            <w:gridSpan w:val="3"/>
            <w:tcBorders>
              <w:right w:val="single" w:sz="4" w:space="0" w:color="auto"/>
            </w:tcBorders>
          </w:tcPr>
          <w:p w14:paraId="4B8E1213" w14:textId="77777777" w:rsidR="003C100D" w:rsidRPr="00873ED5" w:rsidRDefault="003C100D" w:rsidP="003C100D">
            <w:pPr>
              <w:rPr>
                <w:rFonts w:asciiTheme="minorHAnsi" w:hAnsiTheme="minorHAnsi" w:cstheme="minorHAnsi"/>
                <w:b/>
                <w:sz w:val="22"/>
                <w:szCs w:val="22"/>
              </w:rPr>
            </w:pPr>
          </w:p>
        </w:tc>
      </w:tr>
      <w:tr w:rsidR="003C100D" w:rsidRPr="00873ED5" w14:paraId="617937A7" w14:textId="77777777" w:rsidTr="00BB518A">
        <w:trPr>
          <w:trHeight w:val="350"/>
        </w:trPr>
        <w:tc>
          <w:tcPr>
            <w:tcW w:w="3364" w:type="dxa"/>
            <w:gridSpan w:val="3"/>
            <w:tcBorders>
              <w:left w:val="single" w:sz="4" w:space="0" w:color="auto"/>
            </w:tcBorders>
          </w:tcPr>
          <w:p w14:paraId="691EEB2F" w14:textId="77777777" w:rsidR="003C100D" w:rsidRPr="00873ED5" w:rsidRDefault="003C100D" w:rsidP="003C100D">
            <w:pPr>
              <w:rPr>
                <w:rFonts w:asciiTheme="minorHAnsi" w:hAnsiTheme="minorHAnsi" w:cstheme="minorHAnsi"/>
                <w:sz w:val="22"/>
                <w:szCs w:val="22"/>
              </w:rPr>
            </w:pPr>
          </w:p>
        </w:tc>
        <w:tc>
          <w:tcPr>
            <w:tcW w:w="3240" w:type="dxa"/>
            <w:gridSpan w:val="2"/>
          </w:tcPr>
          <w:p w14:paraId="62315452" w14:textId="77777777" w:rsidR="003C100D" w:rsidRDefault="003C100D" w:rsidP="003C100D">
            <w:pPr>
              <w:rPr>
                <w:rFonts w:asciiTheme="minorHAnsi" w:hAnsiTheme="minorHAnsi" w:cstheme="minorHAnsi"/>
                <w:b/>
                <w:sz w:val="22"/>
                <w:szCs w:val="22"/>
              </w:rPr>
            </w:pPr>
          </w:p>
        </w:tc>
        <w:tc>
          <w:tcPr>
            <w:tcW w:w="4149" w:type="dxa"/>
            <w:gridSpan w:val="3"/>
            <w:tcBorders>
              <w:right w:val="single" w:sz="4" w:space="0" w:color="auto"/>
            </w:tcBorders>
          </w:tcPr>
          <w:p w14:paraId="197CBD5C" w14:textId="77777777" w:rsidR="003C100D" w:rsidRPr="00873ED5" w:rsidRDefault="003C100D" w:rsidP="003C100D">
            <w:pPr>
              <w:rPr>
                <w:rFonts w:asciiTheme="minorHAnsi" w:hAnsiTheme="minorHAnsi" w:cstheme="minorHAnsi"/>
                <w:b/>
                <w:sz w:val="22"/>
                <w:szCs w:val="22"/>
              </w:rPr>
            </w:pPr>
          </w:p>
        </w:tc>
      </w:tr>
      <w:tr w:rsidR="005B4697" w:rsidRPr="005B4697" w14:paraId="64DFF230" w14:textId="77777777" w:rsidTr="00BB518A">
        <w:trPr>
          <w:trHeight w:val="340"/>
        </w:trPr>
        <w:tc>
          <w:tcPr>
            <w:tcW w:w="10753" w:type="dxa"/>
            <w:gridSpan w:val="8"/>
            <w:tcBorders>
              <w:top w:val="single" w:sz="4" w:space="0" w:color="auto"/>
              <w:left w:val="single" w:sz="4" w:space="0" w:color="auto"/>
              <w:bottom w:val="single" w:sz="4" w:space="0" w:color="auto"/>
              <w:right w:val="single" w:sz="4" w:space="0" w:color="auto"/>
            </w:tcBorders>
            <w:shd w:val="clear" w:color="auto" w:fill="auto"/>
          </w:tcPr>
          <w:p w14:paraId="489A5C9E" w14:textId="3A9567D0" w:rsidR="005B4697" w:rsidRPr="00AB2A5A" w:rsidRDefault="005B4697" w:rsidP="008D78F0">
            <w:pPr>
              <w:rPr>
                <w:rFonts w:ascii="Calibri" w:eastAsia="Calibri" w:hAnsi="Calibri" w:cs="Calibri"/>
                <w:sz w:val="22"/>
                <w:szCs w:val="22"/>
              </w:rPr>
            </w:pPr>
            <w:r w:rsidRPr="005B4697">
              <w:rPr>
                <w:rFonts w:ascii="Calibri" w:eastAsia="Calibri" w:hAnsi="Calibri" w:cs="Calibri"/>
                <w:sz w:val="22"/>
                <w:szCs w:val="22"/>
              </w:rPr>
              <w:t>Pediatric team completed</w:t>
            </w:r>
            <w:r w:rsidRPr="005B4697">
              <w:rPr>
                <w:rFonts w:asciiTheme="minorHAnsi" w:eastAsia="Calibri" w:hAnsiTheme="minorHAnsi" w:cstheme="minorHAnsi"/>
                <w:sz w:val="22"/>
                <w:szCs w:val="22"/>
              </w:rPr>
              <w:t xml:space="preserve">: </w:t>
            </w:r>
            <w:hyperlink r:id="rId9" w:history="1">
              <w:r w:rsidRPr="005B4697">
                <w:rPr>
                  <w:rStyle w:val="Hyperlink"/>
                  <w:rFonts w:asciiTheme="minorHAnsi" w:eastAsia="Calibri" w:hAnsiTheme="minorHAnsi" w:cstheme="minorHAnsi"/>
                  <w:sz w:val="22"/>
                  <w:szCs w:val="22"/>
                </w:rPr>
                <w:t>Pediatric Current Assessment of Health Care Transitions Activity</w:t>
              </w:r>
            </w:hyperlink>
            <w:r w:rsidR="00722B49">
              <w:rPr>
                <w:rStyle w:val="Hyperlink"/>
                <w:rFonts w:asciiTheme="minorHAnsi" w:eastAsia="Calibri" w:hAnsiTheme="minorHAnsi" w:cstheme="minorHAnsi"/>
                <w:sz w:val="22"/>
                <w:szCs w:val="22"/>
              </w:rPr>
              <w:t xml:space="preserve"> (due 5/14/21)</w:t>
            </w:r>
          </w:p>
        </w:tc>
      </w:tr>
      <w:tr w:rsidR="00BB518A" w:rsidRPr="00E82BDE" w14:paraId="03E7C64E" w14:textId="77777777" w:rsidTr="00BB518A">
        <w:trPr>
          <w:trHeight w:val="350"/>
        </w:trPr>
        <w:tc>
          <w:tcPr>
            <w:tcW w:w="10753"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E5AFEA4" w14:textId="77777777" w:rsidR="00BB518A" w:rsidRPr="00BE5466" w:rsidRDefault="00BB518A" w:rsidP="00B31729">
            <w:pPr>
              <w:jc w:val="center"/>
              <w:rPr>
                <w:rFonts w:asciiTheme="minorHAnsi" w:hAnsiTheme="minorHAnsi" w:cstheme="minorHAnsi"/>
                <w:b/>
                <w:sz w:val="22"/>
                <w:szCs w:val="22"/>
              </w:rPr>
            </w:pPr>
            <w:r>
              <w:br w:type="page"/>
            </w:r>
            <w:r>
              <w:rPr>
                <w:rFonts w:asciiTheme="minorHAnsi" w:hAnsiTheme="minorHAnsi" w:cstheme="minorHAnsi"/>
                <w:b/>
                <w:sz w:val="22"/>
                <w:szCs w:val="22"/>
              </w:rPr>
              <w:t xml:space="preserve">Timeline at a glance </w:t>
            </w:r>
          </w:p>
        </w:tc>
      </w:tr>
      <w:tr w:rsidR="00BB518A" w:rsidRPr="00E82BDE" w14:paraId="0075B1D5" w14:textId="77777777" w:rsidTr="00BB518A">
        <w:trPr>
          <w:trHeight w:val="260"/>
        </w:trPr>
        <w:tc>
          <w:tcPr>
            <w:tcW w:w="296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AF4106" w14:textId="77777777" w:rsidR="00BB518A" w:rsidRPr="00E82BDE" w:rsidRDefault="00BB518A" w:rsidP="00B31729">
            <w:pPr>
              <w:rPr>
                <w:rFonts w:asciiTheme="minorHAnsi" w:hAnsiTheme="minorHAnsi" w:cstheme="minorHAnsi"/>
                <w:sz w:val="22"/>
                <w:szCs w:val="22"/>
              </w:rPr>
            </w:pPr>
            <w:r w:rsidRPr="00BE5466">
              <w:rPr>
                <w:rFonts w:asciiTheme="minorHAnsi" w:hAnsiTheme="minorHAnsi" w:cstheme="minorHAnsi"/>
                <w:b/>
                <w:sz w:val="22"/>
                <w:szCs w:val="22"/>
              </w:rPr>
              <w:t xml:space="preserve">Start-Up Phase (months 1-4)  </w:t>
            </w:r>
          </w:p>
        </w:tc>
        <w:tc>
          <w:tcPr>
            <w:tcW w:w="778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5E8733" w14:textId="4E92E5CC" w:rsidR="00BB518A" w:rsidRPr="00BE5466" w:rsidRDefault="00B50651" w:rsidP="00CB04CA">
            <w:pPr>
              <w:rPr>
                <w:rFonts w:asciiTheme="minorHAnsi" w:hAnsiTheme="minorHAnsi" w:cstheme="minorHAnsi"/>
                <w:b/>
                <w:sz w:val="22"/>
                <w:szCs w:val="22"/>
              </w:rPr>
            </w:pPr>
            <w:r>
              <w:rPr>
                <w:rFonts w:asciiTheme="minorHAnsi" w:hAnsiTheme="minorHAnsi" w:cstheme="minorHAnsi"/>
                <w:b/>
                <w:sz w:val="22"/>
                <w:szCs w:val="22"/>
              </w:rPr>
              <w:t xml:space="preserve">Process Deliverables/ Workflows: </w:t>
            </w:r>
            <w:r>
              <w:rPr>
                <w:rFonts w:asciiTheme="minorHAnsi" w:hAnsiTheme="minorHAnsi" w:cstheme="minorHAnsi"/>
                <w:sz w:val="22"/>
                <w:szCs w:val="22"/>
              </w:rPr>
              <w:t>Practice meets monthly with PF during months 1, 2 and 3; Adult and pediatric team meets with PF during month 4;</w:t>
            </w:r>
          </w:p>
        </w:tc>
      </w:tr>
      <w:tr w:rsidR="00BB518A" w:rsidRPr="00E82BDE" w14:paraId="7598AE1C" w14:textId="77777777" w:rsidTr="00BB518A">
        <w:trPr>
          <w:trHeight w:val="415"/>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3E33E70F" w14:textId="77777777" w:rsidR="00BB518A" w:rsidRPr="00D44A5D" w:rsidRDefault="00BB518A" w:rsidP="00B31729">
            <w:pPr>
              <w:rPr>
                <w:rFonts w:asciiTheme="minorHAnsi" w:hAnsiTheme="minorHAnsi" w:cstheme="minorHAnsi"/>
                <w:sz w:val="22"/>
                <w:szCs w:val="22"/>
              </w:rPr>
            </w:pPr>
            <w:r w:rsidRPr="008D78F0">
              <w:rPr>
                <w:rFonts w:asciiTheme="minorHAnsi" w:hAnsiTheme="minorHAnsi" w:cstheme="minorHAnsi"/>
                <w:sz w:val="22"/>
                <w:szCs w:val="22"/>
              </w:rPr>
              <w:t xml:space="preserve">Month 1: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8340A82" w14:textId="59EC17AD" w:rsidR="00BB518A" w:rsidRDefault="00BB518A" w:rsidP="00B762E5">
            <w:pPr>
              <w:rPr>
                <w:rFonts w:asciiTheme="minorHAnsi" w:hAnsiTheme="minorHAnsi" w:cstheme="minorHAnsi"/>
                <w:b/>
                <w:sz w:val="22"/>
                <w:szCs w:val="22"/>
              </w:rPr>
            </w:pPr>
            <w:r w:rsidRPr="00BE5466">
              <w:rPr>
                <w:rFonts w:asciiTheme="minorHAnsi" w:hAnsiTheme="minorHAnsi" w:cstheme="minorHAnsi"/>
                <w:sz w:val="22"/>
                <w:szCs w:val="22"/>
              </w:rPr>
              <w:t xml:space="preserve">May 19 – </w:t>
            </w:r>
            <w:r w:rsidR="00B762E5">
              <w:rPr>
                <w:rFonts w:asciiTheme="minorHAnsi" w:hAnsiTheme="minorHAnsi" w:cstheme="minorHAnsi"/>
                <w:sz w:val="22"/>
                <w:szCs w:val="22"/>
              </w:rPr>
              <w:t>May 31</w:t>
            </w:r>
            <w:r>
              <w:rPr>
                <w:rFonts w:asciiTheme="minorHAnsi" w:hAnsiTheme="minorHAnsi" w:cstheme="minorHAnsi"/>
                <w:sz w:val="22"/>
                <w:szCs w:val="22"/>
              </w:rPr>
              <w:t>, 2021</w:t>
            </w:r>
          </w:p>
        </w:tc>
        <w:tc>
          <w:tcPr>
            <w:tcW w:w="7788" w:type="dxa"/>
            <w:gridSpan w:val="6"/>
            <w:tcBorders>
              <w:top w:val="single" w:sz="4" w:space="0" w:color="auto"/>
              <w:left w:val="single" w:sz="4" w:space="0" w:color="auto"/>
              <w:bottom w:val="single" w:sz="4" w:space="0" w:color="auto"/>
              <w:right w:val="single" w:sz="4" w:space="0" w:color="auto"/>
            </w:tcBorders>
            <w:shd w:val="clear" w:color="auto" w:fill="auto"/>
          </w:tcPr>
          <w:p w14:paraId="2F83FD49" w14:textId="77777777" w:rsidR="00BB518A" w:rsidRPr="00734BEB" w:rsidRDefault="00BB518A" w:rsidP="00B31729">
            <w:pPr>
              <w:rPr>
                <w:rFonts w:asciiTheme="minorHAnsi" w:hAnsiTheme="minorHAnsi" w:cstheme="minorHAnsi"/>
                <w:b/>
                <w:sz w:val="22"/>
                <w:szCs w:val="22"/>
              </w:rPr>
            </w:pPr>
            <w:r>
              <w:rPr>
                <w:rFonts w:asciiTheme="minorHAnsi" w:hAnsiTheme="minorHAnsi" w:cstheme="minorHAnsi"/>
                <w:sz w:val="22"/>
                <w:szCs w:val="22"/>
              </w:rPr>
              <w:t>Pediatric/Adult practices connected, QI team completes Got Transitions HCT assessment, monthly meetings scheduled</w:t>
            </w:r>
          </w:p>
        </w:tc>
      </w:tr>
      <w:tr w:rsidR="00BB518A" w:rsidRPr="00E82BDE" w14:paraId="4649AF9E" w14:textId="77777777" w:rsidTr="00BB518A">
        <w:trPr>
          <w:trHeight w:val="415"/>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7D5C6B25" w14:textId="77777777" w:rsidR="00BB518A" w:rsidRPr="00D44A5D" w:rsidRDefault="00BB518A" w:rsidP="00B31729">
            <w:pPr>
              <w:rPr>
                <w:rFonts w:asciiTheme="minorHAnsi" w:hAnsiTheme="minorHAnsi" w:cstheme="minorHAnsi"/>
                <w:sz w:val="22"/>
                <w:szCs w:val="22"/>
              </w:rPr>
            </w:pPr>
            <w:r w:rsidRPr="00AA5510">
              <w:rPr>
                <w:rFonts w:asciiTheme="minorHAnsi" w:hAnsiTheme="minorHAnsi" w:cstheme="minorHAnsi"/>
                <w:sz w:val="22"/>
                <w:szCs w:val="22"/>
              </w:rPr>
              <w:t xml:space="preserve">Month 2: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D8757C3" w14:textId="63541683" w:rsidR="00BB518A" w:rsidRDefault="00B762E5" w:rsidP="00B31729">
            <w:pPr>
              <w:rPr>
                <w:rFonts w:asciiTheme="minorHAnsi" w:hAnsiTheme="minorHAnsi" w:cstheme="minorHAnsi"/>
                <w:b/>
                <w:sz w:val="22"/>
                <w:szCs w:val="22"/>
              </w:rPr>
            </w:pPr>
            <w:r>
              <w:rPr>
                <w:rFonts w:asciiTheme="minorHAnsi" w:hAnsiTheme="minorHAnsi" w:cstheme="minorHAnsi"/>
                <w:sz w:val="22"/>
                <w:szCs w:val="22"/>
              </w:rPr>
              <w:t>June</w:t>
            </w:r>
            <w:r w:rsidR="00BB518A">
              <w:rPr>
                <w:rFonts w:asciiTheme="minorHAnsi" w:hAnsiTheme="minorHAnsi" w:cstheme="minorHAnsi"/>
                <w:sz w:val="22"/>
                <w:szCs w:val="22"/>
              </w:rPr>
              <w:t xml:space="preserve"> 2021</w:t>
            </w:r>
          </w:p>
        </w:tc>
        <w:tc>
          <w:tcPr>
            <w:tcW w:w="7788" w:type="dxa"/>
            <w:gridSpan w:val="6"/>
            <w:tcBorders>
              <w:top w:val="single" w:sz="4" w:space="0" w:color="auto"/>
              <w:left w:val="single" w:sz="4" w:space="0" w:color="auto"/>
              <w:bottom w:val="single" w:sz="4" w:space="0" w:color="auto"/>
              <w:right w:val="single" w:sz="4" w:space="0" w:color="auto"/>
            </w:tcBorders>
            <w:shd w:val="clear" w:color="auto" w:fill="auto"/>
          </w:tcPr>
          <w:p w14:paraId="2C3EAE48" w14:textId="77777777" w:rsidR="00BB518A" w:rsidRDefault="00BB518A" w:rsidP="00B31729">
            <w:pPr>
              <w:rPr>
                <w:rFonts w:asciiTheme="minorHAnsi" w:hAnsiTheme="minorHAnsi" w:cstheme="minorHAnsi"/>
                <w:b/>
                <w:sz w:val="22"/>
                <w:szCs w:val="22"/>
              </w:rPr>
            </w:pPr>
            <w:r>
              <w:rPr>
                <w:rFonts w:asciiTheme="minorHAnsi" w:hAnsiTheme="minorHAnsi" w:cstheme="minorHAnsi"/>
                <w:sz w:val="22"/>
                <w:szCs w:val="22"/>
              </w:rPr>
              <w:t>Transition planning - customize tools and process</w:t>
            </w:r>
            <w:r w:rsidRPr="001D6CEF">
              <w:rPr>
                <w:rFonts w:asciiTheme="minorHAnsi" w:hAnsiTheme="minorHAnsi" w:cstheme="minorHAnsi"/>
                <w:b/>
                <w:sz w:val="22"/>
                <w:szCs w:val="22"/>
              </w:rPr>
              <w:t xml:space="preserve"> </w:t>
            </w:r>
          </w:p>
          <w:p w14:paraId="7BB0BCD8" w14:textId="64F5E5D1" w:rsidR="00BB518A" w:rsidRPr="00734BEB" w:rsidRDefault="00BB518A" w:rsidP="009D7D76">
            <w:pPr>
              <w:rPr>
                <w:rFonts w:asciiTheme="minorHAnsi" w:hAnsiTheme="minorHAnsi" w:cstheme="minorHAnsi"/>
                <w:sz w:val="22"/>
                <w:szCs w:val="22"/>
              </w:rPr>
            </w:pPr>
            <w:r w:rsidRPr="001D6CEF">
              <w:rPr>
                <w:rFonts w:asciiTheme="minorHAnsi" w:hAnsiTheme="minorHAnsi" w:cstheme="minorHAnsi"/>
                <w:b/>
                <w:sz w:val="22"/>
                <w:szCs w:val="22"/>
              </w:rPr>
              <w:t>Pediatric</w:t>
            </w:r>
            <w:r>
              <w:rPr>
                <w:rFonts w:asciiTheme="minorHAnsi" w:hAnsiTheme="minorHAnsi" w:cstheme="minorHAnsi"/>
                <w:sz w:val="22"/>
                <w:szCs w:val="22"/>
              </w:rPr>
              <w:t xml:space="preserve">: </w:t>
            </w:r>
            <w:r w:rsidRPr="00734BEB">
              <w:rPr>
                <w:rFonts w:asciiTheme="minorHAnsi" w:hAnsiTheme="minorHAnsi" w:cstheme="minorHAnsi"/>
                <w:sz w:val="22"/>
                <w:szCs w:val="22"/>
              </w:rPr>
              <w:t xml:space="preserve">5 youth/young adults </w:t>
            </w:r>
            <w:r>
              <w:rPr>
                <w:rFonts w:asciiTheme="minorHAnsi" w:hAnsiTheme="minorHAnsi" w:cstheme="minorHAnsi"/>
                <w:sz w:val="22"/>
                <w:szCs w:val="22"/>
              </w:rPr>
              <w:t>identified for transfer/participation in adult practice pilot group</w:t>
            </w:r>
            <w:r w:rsidR="00722B49">
              <w:rPr>
                <w:rFonts w:asciiTheme="minorHAnsi" w:hAnsiTheme="minorHAnsi" w:cstheme="minorHAnsi"/>
                <w:sz w:val="22"/>
                <w:szCs w:val="22"/>
              </w:rPr>
              <w:t xml:space="preserve"> and agree to participation</w:t>
            </w:r>
            <w:r>
              <w:rPr>
                <w:rFonts w:asciiTheme="minorHAnsi" w:hAnsiTheme="minorHAnsi" w:cstheme="minorHAnsi"/>
                <w:sz w:val="22"/>
                <w:szCs w:val="22"/>
              </w:rPr>
              <w:t xml:space="preserve">; </w:t>
            </w:r>
            <w:r w:rsidRPr="00817C17">
              <w:rPr>
                <w:rFonts w:asciiTheme="minorHAnsi" w:hAnsiTheme="minorHAnsi" w:cstheme="minorHAnsi"/>
                <w:b/>
                <w:sz w:val="22"/>
                <w:szCs w:val="22"/>
                <w:shd w:val="clear" w:color="auto" w:fill="D9D9D9" w:themeFill="background1" w:themeFillShade="D9"/>
              </w:rPr>
              <w:t>Adult</w:t>
            </w:r>
            <w:r w:rsidRPr="00817C17">
              <w:rPr>
                <w:rFonts w:asciiTheme="minorHAnsi" w:hAnsiTheme="minorHAnsi" w:cstheme="minorHAnsi"/>
                <w:sz w:val="22"/>
                <w:szCs w:val="22"/>
                <w:shd w:val="clear" w:color="auto" w:fill="D9D9D9" w:themeFill="background1" w:themeFillShade="D9"/>
              </w:rPr>
              <w:t>: plan for tracking of patients;</w:t>
            </w:r>
            <w:r>
              <w:rPr>
                <w:rFonts w:asciiTheme="minorHAnsi" w:hAnsiTheme="minorHAnsi" w:cstheme="minorHAnsi"/>
                <w:sz w:val="22"/>
                <w:szCs w:val="22"/>
              </w:rPr>
              <w:t xml:space="preserve"> </w:t>
            </w:r>
          </w:p>
        </w:tc>
      </w:tr>
      <w:tr w:rsidR="00B762E5" w:rsidRPr="00E82BDE" w14:paraId="2A67AFAE" w14:textId="77777777" w:rsidTr="00BB518A">
        <w:trPr>
          <w:trHeight w:val="288"/>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13E311B3" w14:textId="77777777" w:rsidR="00B762E5" w:rsidRPr="00D44A5D" w:rsidRDefault="00B762E5" w:rsidP="00B762E5">
            <w:pPr>
              <w:rPr>
                <w:rFonts w:asciiTheme="minorHAnsi" w:hAnsiTheme="minorHAnsi" w:cstheme="minorHAnsi"/>
                <w:sz w:val="22"/>
                <w:szCs w:val="22"/>
              </w:rPr>
            </w:pPr>
            <w:r w:rsidRPr="00047D36">
              <w:rPr>
                <w:rFonts w:asciiTheme="minorHAnsi" w:hAnsiTheme="minorHAnsi" w:cstheme="minorHAnsi"/>
                <w:sz w:val="22"/>
                <w:szCs w:val="22"/>
              </w:rPr>
              <w:t>Month 3:</w:t>
            </w:r>
            <w:r>
              <w:rPr>
                <w:rFonts w:asciiTheme="minorHAnsi" w:hAnsiTheme="minorHAnsi" w:cstheme="minorHAnsi"/>
                <w:sz w:val="22"/>
                <w:szCs w:val="22"/>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92AB694" w14:textId="56A9480E" w:rsidR="00B762E5" w:rsidRDefault="00B762E5" w:rsidP="00B762E5">
            <w:pPr>
              <w:rPr>
                <w:rFonts w:asciiTheme="minorHAnsi" w:hAnsiTheme="minorHAnsi" w:cstheme="minorHAnsi"/>
                <w:b/>
                <w:sz w:val="22"/>
                <w:szCs w:val="22"/>
              </w:rPr>
            </w:pPr>
            <w:r>
              <w:rPr>
                <w:rFonts w:asciiTheme="minorHAnsi" w:hAnsiTheme="minorHAnsi" w:cstheme="minorHAnsi"/>
                <w:sz w:val="22"/>
                <w:szCs w:val="22"/>
              </w:rPr>
              <w:t>July 2021</w:t>
            </w:r>
          </w:p>
        </w:tc>
        <w:tc>
          <w:tcPr>
            <w:tcW w:w="7788" w:type="dxa"/>
            <w:gridSpan w:val="6"/>
            <w:tcBorders>
              <w:top w:val="single" w:sz="4" w:space="0" w:color="auto"/>
              <w:left w:val="single" w:sz="4" w:space="0" w:color="auto"/>
              <w:bottom w:val="single" w:sz="4" w:space="0" w:color="auto"/>
              <w:right w:val="single" w:sz="4" w:space="0" w:color="auto"/>
            </w:tcBorders>
            <w:shd w:val="clear" w:color="auto" w:fill="auto"/>
          </w:tcPr>
          <w:p w14:paraId="46AB083C" w14:textId="77777777" w:rsidR="00B762E5" w:rsidRPr="00A97296" w:rsidRDefault="00B762E5" w:rsidP="00B762E5">
            <w:pPr>
              <w:rPr>
                <w:rFonts w:asciiTheme="minorHAnsi" w:hAnsiTheme="minorHAnsi" w:cstheme="minorHAnsi"/>
                <w:sz w:val="22"/>
                <w:szCs w:val="22"/>
              </w:rPr>
            </w:pPr>
            <w:r>
              <w:rPr>
                <w:rFonts w:asciiTheme="minorHAnsi" w:hAnsiTheme="minorHAnsi" w:cstheme="minorHAnsi"/>
                <w:sz w:val="22"/>
                <w:szCs w:val="22"/>
              </w:rPr>
              <w:t xml:space="preserve">Customize </w:t>
            </w:r>
            <w:r w:rsidRPr="00734BEB">
              <w:rPr>
                <w:rFonts w:asciiTheme="minorHAnsi" w:hAnsiTheme="minorHAnsi" w:cstheme="minorHAnsi"/>
                <w:sz w:val="22"/>
                <w:szCs w:val="22"/>
              </w:rPr>
              <w:t>transfer</w:t>
            </w:r>
            <w:r>
              <w:rPr>
                <w:rFonts w:asciiTheme="minorHAnsi" w:hAnsiTheme="minorHAnsi" w:cstheme="minorHAnsi"/>
                <w:sz w:val="22"/>
                <w:szCs w:val="22"/>
              </w:rPr>
              <w:t xml:space="preserve">/receive tools </w:t>
            </w:r>
          </w:p>
        </w:tc>
      </w:tr>
      <w:tr w:rsidR="00B762E5" w:rsidRPr="00E82BDE" w14:paraId="072F262E" w14:textId="77777777" w:rsidTr="00BB518A">
        <w:trPr>
          <w:trHeight w:val="288"/>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66CB5D6E" w14:textId="77777777" w:rsidR="00B762E5" w:rsidRPr="00D44A5D" w:rsidRDefault="00B762E5" w:rsidP="00B762E5">
            <w:pPr>
              <w:rPr>
                <w:rFonts w:asciiTheme="minorHAnsi" w:hAnsiTheme="minorHAnsi" w:cstheme="minorHAnsi"/>
                <w:sz w:val="22"/>
                <w:szCs w:val="22"/>
              </w:rPr>
            </w:pPr>
            <w:r>
              <w:rPr>
                <w:rFonts w:asciiTheme="minorHAnsi" w:hAnsiTheme="minorHAnsi" w:cstheme="minorHAnsi"/>
                <w:sz w:val="22"/>
                <w:szCs w:val="22"/>
              </w:rPr>
              <w:t>Month 4:</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2CC4025" w14:textId="44C8331D" w:rsidR="00B762E5" w:rsidRDefault="00B762E5" w:rsidP="00B762E5">
            <w:pPr>
              <w:rPr>
                <w:rFonts w:asciiTheme="minorHAnsi" w:hAnsiTheme="minorHAnsi" w:cstheme="minorHAnsi"/>
                <w:b/>
                <w:sz w:val="22"/>
                <w:szCs w:val="22"/>
              </w:rPr>
            </w:pPr>
            <w:r>
              <w:rPr>
                <w:rFonts w:asciiTheme="minorHAnsi" w:hAnsiTheme="minorHAnsi" w:cstheme="minorHAnsi"/>
                <w:sz w:val="22"/>
                <w:szCs w:val="22"/>
              </w:rPr>
              <w:t>August 2021</w:t>
            </w:r>
          </w:p>
        </w:tc>
        <w:tc>
          <w:tcPr>
            <w:tcW w:w="7788" w:type="dxa"/>
            <w:gridSpan w:val="6"/>
            <w:tcBorders>
              <w:top w:val="single" w:sz="4" w:space="0" w:color="auto"/>
              <w:left w:val="single" w:sz="4" w:space="0" w:color="auto"/>
              <w:bottom w:val="single" w:sz="4" w:space="0" w:color="auto"/>
              <w:right w:val="single" w:sz="4" w:space="0" w:color="auto"/>
            </w:tcBorders>
            <w:shd w:val="clear" w:color="auto" w:fill="auto"/>
          </w:tcPr>
          <w:p w14:paraId="10C59699" w14:textId="77777777" w:rsidR="00B762E5" w:rsidRDefault="00B762E5" w:rsidP="00B762E5">
            <w:pPr>
              <w:rPr>
                <w:rFonts w:asciiTheme="minorHAnsi" w:hAnsiTheme="minorHAnsi" w:cstheme="minorHAnsi"/>
                <w:b/>
                <w:sz w:val="22"/>
                <w:szCs w:val="22"/>
              </w:rPr>
            </w:pPr>
            <w:r>
              <w:rPr>
                <w:rFonts w:asciiTheme="minorHAnsi" w:hAnsiTheme="minorHAnsi" w:cstheme="minorHAnsi"/>
                <w:sz w:val="22"/>
                <w:szCs w:val="22"/>
              </w:rPr>
              <w:t xml:space="preserve">Customize transfer completion process; PDSA </w:t>
            </w:r>
            <w:r w:rsidRPr="00DA2C02">
              <w:rPr>
                <w:rFonts w:asciiTheme="minorHAnsi" w:hAnsiTheme="minorHAnsi" w:cstheme="minorHAnsi"/>
                <w:sz w:val="22"/>
                <w:szCs w:val="22"/>
              </w:rPr>
              <w:t>cycle</w:t>
            </w:r>
            <w:r>
              <w:rPr>
                <w:rFonts w:asciiTheme="minorHAnsi" w:hAnsiTheme="minorHAnsi" w:cstheme="minorHAnsi"/>
                <w:sz w:val="22"/>
                <w:szCs w:val="22"/>
              </w:rPr>
              <w:t>s on Core Elements 4, 5, 6</w:t>
            </w:r>
          </w:p>
        </w:tc>
      </w:tr>
      <w:tr w:rsidR="00D2038A" w:rsidRPr="00D2038A" w14:paraId="510B5228" w14:textId="77777777" w:rsidTr="00BB518A">
        <w:trPr>
          <w:trHeight w:val="288"/>
        </w:trPr>
        <w:tc>
          <w:tcPr>
            <w:tcW w:w="296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6D867D6" w14:textId="77777777" w:rsidR="00B762E5" w:rsidRPr="00D2038A" w:rsidRDefault="00B762E5" w:rsidP="00B762E5">
            <w:pPr>
              <w:rPr>
                <w:rFonts w:asciiTheme="minorHAnsi" w:hAnsiTheme="minorHAnsi" w:cstheme="minorHAnsi"/>
                <w:b/>
                <w:sz w:val="22"/>
                <w:szCs w:val="22"/>
              </w:rPr>
            </w:pPr>
            <w:r w:rsidRPr="00D2038A">
              <w:rPr>
                <w:rFonts w:asciiTheme="minorHAnsi" w:hAnsiTheme="minorHAnsi" w:cstheme="minorHAnsi"/>
                <w:b/>
                <w:sz w:val="22"/>
                <w:szCs w:val="22"/>
              </w:rPr>
              <w:t xml:space="preserve">Pilot Phase (months 5-12)  </w:t>
            </w:r>
          </w:p>
        </w:tc>
        <w:tc>
          <w:tcPr>
            <w:tcW w:w="778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144E44" w14:textId="29DD0ED4" w:rsidR="00B762E5" w:rsidRPr="00D2038A" w:rsidRDefault="00B762E5" w:rsidP="00B762E5">
            <w:pPr>
              <w:rPr>
                <w:rFonts w:asciiTheme="minorHAnsi" w:hAnsiTheme="minorHAnsi" w:cstheme="minorHAnsi"/>
                <w:b/>
                <w:sz w:val="22"/>
                <w:szCs w:val="22"/>
              </w:rPr>
            </w:pPr>
            <w:r w:rsidRPr="00D2038A">
              <w:rPr>
                <w:rFonts w:asciiTheme="minorHAnsi" w:hAnsiTheme="minorHAnsi" w:cstheme="minorHAnsi"/>
                <w:b/>
                <w:sz w:val="22"/>
                <w:szCs w:val="22"/>
              </w:rPr>
              <w:t xml:space="preserve">Putting it in place : </w:t>
            </w:r>
            <w:r w:rsidRPr="00D2038A">
              <w:rPr>
                <w:rFonts w:asciiTheme="minorHAnsi" w:hAnsiTheme="minorHAnsi" w:cstheme="minorHAnsi"/>
                <w:sz w:val="22"/>
                <w:szCs w:val="22"/>
              </w:rPr>
              <w:t>team meets with PF monthly</w:t>
            </w:r>
            <w:r w:rsidRPr="00D2038A">
              <w:rPr>
                <w:rFonts w:asciiTheme="minorHAnsi" w:hAnsiTheme="minorHAnsi" w:cstheme="minorHAnsi"/>
                <w:b/>
                <w:sz w:val="22"/>
                <w:szCs w:val="22"/>
              </w:rPr>
              <w:t xml:space="preserve">, </w:t>
            </w:r>
            <w:r w:rsidRPr="00D2038A">
              <w:rPr>
                <w:rFonts w:asciiTheme="minorHAnsi" w:hAnsiTheme="minorHAnsi" w:cstheme="minorHAnsi"/>
                <w:sz w:val="22"/>
                <w:szCs w:val="22"/>
              </w:rPr>
              <w:t xml:space="preserve">Peer Learning </w:t>
            </w:r>
            <w:r w:rsidR="002F373C" w:rsidRPr="00D2038A">
              <w:rPr>
                <w:rFonts w:asciiTheme="minorHAnsi" w:hAnsiTheme="minorHAnsi" w:cstheme="minorHAnsi"/>
                <w:sz w:val="22"/>
                <w:szCs w:val="22"/>
              </w:rPr>
              <w:t xml:space="preserve">Meeting </w:t>
            </w:r>
            <w:r w:rsidRPr="00D2038A">
              <w:rPr>
                <w:rFonts w:asciiTheme="minorHAnsi" w:hAnsiTheme="minorHAnsi" w:cstheme="minorHAnsi"/>
                <w:sz w:val="22"/>
                <w:szCs w:val="22"/>
              </w:rPr>
              <w:t>month 5</w:t>
            </w:r>
          </w:p>
        </w:tc>
      </w:tr>
      <w:tr w:rsidR="00B762E5" w:rsidRPr="00E82BDE" w14:paraId="44B48655" w14:textId="77777777" w:rsidTr="00BB518A">
        <w:trPr>
          <w:trHeight w:val="288"/>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3A5B9F00" w14:textId="77777777" w:rsidR="00B762E5" w:rsidRDefault="00B762E5" w:rsidP="00B762E5">
            <w:pPr>
              <w:rPr>
                <w:rFonts w:asciiTheme="minorHAnsi" w:hAnsiTheme="minorHAnsi" w:cstheme="minorHAnsi"/>
                <w:b/>
                <w:sz w:val="22"/>
                <w:szCs w:val="22"/>
              </w:rPr>
            </w:pPr>
            <w:r>
              <w:rPr>
                <w:rFonts w:asciiTheme="minorHAnsi" w:hAnsiTheme="minorHAnsi" w:cstheme="minorHAnsi"/>
                <w:sz w:val="22"/>
                <w:szCs w:val="22"/>
              </w:rPr>
              <w:t>Month 5</w:t>
            </w:r>
            <w:r w:rsidRPr="008D78F0">
              <w:rPr>
                <w:rFonts w:asciiTheme="minorHAnsi" w:hAnsiTheme="minorHAnsi" w:cstheme="minorHAnsi"/>
                <w:sz w:val="22"/>
                <w:szCs w:val="22"/>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7EF8E00" w14:textId="0ADC849E" w:rsidR="00B762E5" w:rsidRDefault="00B762E5" w:rsidP="00B762E5">
            <w:pPr>
              <w:rPr>
                <w:rFonts w:asciiTheme="minorHAnsi" w:hAnsiTheme="minorHAnsi" w:cstheme="minorHAnsi"/>
                <w:b/>
                <w:sz w:val="22"/>
                <w:szCs w:val="22"/>
              </w:rPr>
            </w:pPr>
            <w:r>
              <w:rPr>
                <w:rFonts w:asciiTheme="minorHAnsi" w:hAnsiTheme="minorHAnsi" w:cstheme="minorHAnsi"/>
                <w:sz w:val="22"/>
                <w:szCs w:val="22"/>
              </w:rPr>
              <w:t xml:space="preserve">September </w:t>
            </w:r>
            <w:r w:rsidRPr="001175DD">
              <w:rPr>
                <w:rFonts w:asciiTheme="minorHAnsi" w:hAnsiTheme="minorHAnsi" w:cstheme="minorHAnsi"/>
                <w:sz w:val="22"/>
                <w:szCs w:val="22"/>
              </w:rPr>
              <w:t>2021</w:t>
            </w:r>
          </w:p>
        </w:tc>
        <w:tc>
          <w:tcPr>
            <w:tcW w:w="7788" w:type="dxa"/>
            <w:gridSpan w:val="6"/>
            <w:tcBorders>
              <w:top w:val="single" w:sz="4" w:space="0" w:color="auto"/>
              <w:left w:val="single" w:sz="4" w:space="0" w:color="auto"/>
              <w:bottom w:val="single" w:sz="4" w:space="0" w:color="auto"/>
              <w:right w:val="single" w:sz="4" w:space="0" w:color="auto"/>
            </w:tcBorders>
            <w:shd w:val="clear" w:color="auto" w:fill="auto"/>
          </w:tcPr>
          <w:p w14:paraId="6C278F62" w14:textId="13649D93" w:rsidR="00B762E5" w:rsidRPr="001D09A4" w:rsidRDefault="00B762E5" w:rsidP="002F373C">
            <w:pPr>
              <w:rPr>
                <w:rFonts w:asciiTheme="minorHAnsi" w:hAnsiTheme="minorHAnsi" w:cstheme="minorHAnsi"/>
                <w:sz w:val="22"/>
                <w:szCs w:val="22"/>
              </w:rPr>
            </w:pPr>
            <w:r w:rsidRPr="001D09A4">
              <w:rPr>
                <w:rFonts w:asciiTheme="minorHAnsi" w:hAnsiTheme="minorHAnsi" w:cstheme="minorHAnsi"/>
                <w:sz w:val="22"/>
                <w:szCs w:val="22"/>
              </w:rPr>
              <w:t xml:space="preserve">Start </w:t>
            </w:r>
            <w:r>
              <w:rPr>
                <w:rFonts w:asciiTheme="minorHAnsi" w:hAnsiTheme="minorHAnsi" w:cstheme="minorHAnsi"/>
                <w:sz w:val="22"/>
                <w:szCs w:val="22"/>
              </w:rPr>
              <w:t xml:space="preserve">to test </w:t>
            </w:r>
            <w:r w:rsidRPr="001D09A4">
              <w:rPr>
                <w:rFonts w:asciiTheme="minorHAnsi" w:hAnsiTheme="minorHAnsi" w:cstheme="minorHAnsi"/>
                <w:sz w:val="22"/>
                <w:szCs w:val="22"/>
              </w:rPr>
              <w:t>HCT Transfer Pilot with 5 Pediatric Patients</w:t>
            </w:r>
            <w:r w:rsidR="002F373C">
              <w:rPr>
                <w:rFonts w:asciiTheme="minorHAnsi" w:hAnsiTheme="minorHAnsi" w:cstheme="minorHAnsi"/>
                <w:sz w:val="22"/>
                <w:szCs w:val="22"/>
              </w:rPr>
              <w:t xml:space="preserve"> (Mo.5-7)</w:t>
            </w:r>
          </w:p>
        </w:tc>
      </w:tr>
      <w:tr w:rsidR="00B762E5" w:rsidRPr="00E82BDE" w14:paraId="229ABAF0" w14:textId="77777777" w:rsidTr="00BB518A">
        <w:trPr>
          <w:trHeight w:val="288"/>
        </w:trPr>
        <w:tc>
          <w:tcPr>
            <w:tcW w:w="1255" w:type="dxa"/>
            <w:tcBorders>
              <w:top w:val="single" w:sz="4" w:space="0" w:color="auto"/>
              <w:left w:val="single" w:sz="4" w:space="0" w:color="auto"/>
              <w:right w:val="single" w:sz="4" w:space="0" w:color="auto"/>
            </w:tcBorders>
            <w:shd w:val="clear" w:color="auto" w:fill="auto"/>
          </w:tcPr>
          <w:p w14:paraId="5C923BBA" w14:textId="77777777" w:rsidR="00B762E5" w:rsidRPr="002E7703" w:rsidRDefault="00B762E5" w:rsidP="00B762E5">
            <w:pPr>
              <w:rPr>
                <w:rFonts w:asciiTheme="minorHAnsi" w:hAnsiTheme="minorHAnsi" w:cstheme="minorHAnsi"/>
                <w:sz w:val="22"/>
                <w:szCs w:val="22"/>
              </w:rPr>
            </w:pPr>
            <w:r>
              <w:rPr>
                <w:rFonts w:asciiTheme="minorHAnsi" w:hAnsiTheme="minorHAnsi" w:cstheme="minorHAnsi"/>
                <w:sz w:val="22"/>
                <w:szCs w:val="22"/>
              </w:rPr>
              <w:t>Month 6</w:t>
            </w:r>
            <w:r w:rsidRPr="00AA5510">
              <w:rPr>
                <w:rFonts w:asciiTheme="minorHAnsi" w:hAnsiTheme="minorHAnsi" w:cstheme="minorHAnsi"/>
                <w:sz w:val="22"/>
                <w:szCs w:val="22"/>
              </w:rPr>
              <w:t>:</w:t>
            </w:r>
            <w:r>
              <w:rPr>
                <w:rFonts w:asciiTheme="minorHAnsi" w:hAnsiTheme="minorHAnsi" w:cstheme="minorHAnsi"/>
                <w:sz w:val="22"/>
                <w:szCs w:val="22"/>
              </w:rPr>
              <w:t xml:space="preserve"> </w:t>
            </w:r>
          </w:p>
        </w:tc>
        <w:tc>
          <w:tcPr>
            <w:tcW w:w="1710" w:type="dxa"/>
            <w:tcBorders>
              <w:top w:val="single" w:sz="4" w:space="0" w:color="auto"/>
              <w:left w:val="single" w:sz="4" w:space="0" w:color="auto"/>
              <w:right w:val="single" w:sz="4" w:space="0" w:color="auto"/>
            </w:tcBorders>
            <w:shd w:val="clear" w:color="auto" w:fill="auto"/>
          </w:tcPr>
          <w:p w14:paraId="710A2808" w14:textId="01E4C871" w:rsidR="00B762E5" w:rsidRDefault="00B762E5" w:rsidP="00B762E5">
            <w:pPr>
              <w:rPr>
                <w:rFonts w:asciiTheme="minorHAnsi" w:hAnsiTheme="minorHAnsi" w:cstheme="minorHAnsi"/>
                <w:b/>
                <w:sz w:val="22"/>
                <w:szCs w:val="22"/>
              </w:rPr>
            </w:pPr>
            <w:r>
              <w:rPr>
                <w:rFonts w:asciiTheme="minorHAnsi" w:hAnsiTheme="minorHAnsi" w:cstheme="minorHAnsi"/>
                <w:sz w:val="22"/>
                <w:szCs w:val="22"/>
              </w:rPr>
              <w:t xml:space="preserve">October </w:t>
            </w:r>
            <w:r w:rsidRPr="001175DD">
              <w:rPr>
                <w:rFonts w:asciiTheme="minorHAnsi" w:hAnsiTheme="minorHAnsi" w:cstheme="minorHAnsi"/>
                <w:sz w:val="22"/>
                <w:szCs w:val="22"/>
              </w:rPr>
              <w:t>2021</w:t>
            </w:r>
          </w:p>
        </w:tc>
        <w:tc>
          <w:tcPr>
            <w:tcW w:w="7788" w:type="dxa"/>
            <w:gridSpan w:val="6"/>
            <w:tcBorders>
              <w:top w:val="single" w:sz="4" w:space="0" w:color="auto"/>
              <w:left w:val="single" w:sz="4" w:space="0" w:color="auto"/>
              <w:right w:val="single" w:sz="4" w:space="0" w:color="auto"/>
            </w:tcBorders>
            <w:shd w:val="clear" w:color="auto" w:fill="auto"/>
          </w:tcPr>
          <w:p w14:paraId="2DAEB677" w14:textId="77777777" w:rsidR="00B762E5" w:rsidRPr="006A58F8" w:rsidRDefault="00B762E5" w:rsidP="00B762E5">
            <w:pPr>
              <w:rPr>
                <w:rFonts w:asciiTheme="minorHAnsi" w:hAnsiTheme="minorHAnsi" w:cstheme="minorHAnsi"/>
                <w:sz w:val="22"/>
                <w:szCs w:val="22"/>
              </w:rPr>
            </w:pPr>
            <w:r w:rsidRPr="006A58F8">
              <w:rPr>
                <w:rFonts w:asciiTheme="minorHAnsi" w:hAnsiTheme="minorHAnsi" w:cstheme="minorHAnsi"/>
                <w:sz w:val="22"/>
                <w:szCs w:val="22"/>
              </w:rPr>
              <w:t>Joint Communication/Telehealth  Call for Each Transferring Patient</w:t>
            </w:r>
            <w:r>
              <w:rPr>
                <w:rFonts w:asciiTheme="minorHAnsi" w:hAnsiTheme="minorHAnsi" w:cstheme="minorHAnsi"/>
                <w:sz w:val="22"/>
                <w:szCs w:val="22"/>
              </w:rPr>
              <w:t xml:space="preserve"> (Mo. 6-8)</w:t>
            </w:r>
          </w:p>
        </w:tc>
      </w:tr>
      <w:tr w:rsidR="00B762E5" w:rsidRPr="00E82BDE" w14:paraId="406C6119" w14:textId="77777777" w:rsidTr="00BB518A">
        <w:trPr>
          <w:trHeight w:val="288"/>
        </w:trPr>
        <w:tc>
          <w:tcPr>
            <w:tcW w:w="1255" w:type="dxa"/>
            <w:tcBorders>
              <w:top w:val="single" w:sz="4" w:space="0" w:color="auto"/>
              <w:left w:val="single" w:sz="4" w:space="0" w:color="auto"/>
              <w:right w:val="single" w:sz="4" w:space="0" w:color="auto"/>
            </w:tcBorders>
            <w:shd w:val="clear" w:color="auto" w:fill="auto"/>
          </w:tcPr>
          <w:p w14:paraId="25025C82" w14:textId="77777777" w:rsidR="00B762E5" w:rsidRPr="002E7703" w:rsidRDefault="00B762E5" w:rsidP="00B762E5">
            <w:pPr>
              <w:rPr>
                <w:rFonts w:asciiTheme="minorHAnsi" w:hAnsiTheme="minorHAnsi" w:cstheme="minorHAnsi"/>
                <w:sz w:val="22"/>
                <w:szCs w:val="22"/>
              </w:rPr>
            </w:pPr>
            <w:r>
              <w:rPr>
                <w:rFonts w:asciiTheme="minorHAnsi" w:hAnsiTheme="minorHAnsi" w:cstheme="minorHAnsi"/>
                <w:sz w:val="22"/>
                <w:szCs w:val="22"/>
              </w:rPr>
              <w:t>Month 7</w:t>
            </w:r>
            <w:r w:rsidRPr="00047D36">
              <w:rPr>
                <w:rFonts w:asciiTheme="minorHAnsi" w:hAnsiTheme="minorHAnsi" w:cstheme="minorHAnsi"/>
                <w:sz w:val="22"/>
                <w:szCs w:val="22"/>
              </w:rPr>
              <w:t xml:space="preserve">: </w:t>
            </w:r>
          </w:p>
        </w:tc>
        <w:tc>
          <w:tcPr>
            <w:tcW w:w="1710" w:type="dxa"/>
            <w:tcBorders>
              <w:top w:val="single" w:sz="4" w:space="0" w:color="auto"/>
              <w:left w:val="single" w:sz="4" w:space="0" w:color="auto"/>
              <w:right w:val="single" w:sz="4" w:space="0" w:color="auto"/>
            </w:tcBorders>
            <w:shd w:val="clear" w:color="auto" w:fill="auto"/>
          </w:tcPr>
          <w:p w14:paraId="66A3C077" w14:textId="634438CA" w:rsidR="00B762E5" w:rsidRDefault="00B762E5" w:rsidP="00B762E5">
            <w:pPr>
              <w:rPr>
                <w:rFonts w:asciiTheme="minorHAnsi" w:hAnsiTheme="minorHAnsi" w:cstheme="minorHAnsi"/>
                <w:b/>
                <w:sz w:val="22"/>
                <w:szCs w:val="22"/>
              </w:rPr>
            </w:pPr>
            <w:r>
              <w:rPr>
                <w:rFonts w:asciiTheme="minorHAnsi" w:hAnsiTheme="minorHAnsi" w:cstheme="minorHAnsi"/>
                <w:sz w:val="22"/>
                <w:szCs w:val="22"/>
              </w:rPr>
              <w:t xml:space="preserve">November </w:t>
            </w:r>
            <w:r w:rsidRPr="001175DD">
              <w:rPr>
                <w:rFonts w:asciiTheme="minorHAnsi" w:hAnsiTheme="minorHAnsi" w:cstheme="minorHAnsi"/>
                <w:sz w:val="22"/>
                <w:szCs w:val="22"/>
              </w:rPr>
              <w:t>2021</w:t>
            </w:r>
          </w:p>
        </w:tc>
        <w:tc>
          <w:tcPr>
            <w:tcW w:w="7788" w:type="dxa"/>
            <w:gridSpan w:val="6"/>
            <w:tcBorders>
              <w:top w:val="single" w:sz="4" w:space="0" w:color="auto"/>
              <w:left w:val="single" w:sz="4" w:space="0" w:color="auto"/>
              <w:right w:val="single" w:sz="4" w:space="0" w:color="auto"/>
            </w:tcBorders>
            <w:shd w:val="clear" w:color="auto" w:fill="auto"/>
          </w:tcPr>
          <w:p w14:paraId="331B7BE2" w14:textId="77777777" w:rsidR="00B762E5" w:rsidRDefault="00B762E5" w:rsidP="00A75A70">
            <w:pPr>
              <w:jc w:val="center"/>
              <w:rPr>
                <w:rFonts w:asciiTheme="minorHAnsi" w:hAnsiTheme="minorHAnsi" w:cstheme="minorHAnsi"/>
                <w:b/>
                <w:sz w:val="22"/>
                <w:szCs w:val="22"/>
              </w:rPr>
            </w:pPr>
            <w:r>
              <w:rPr>
                <w:rFonts w:asciiTheme="minorHAnsi" w:hAnsiTheme="minorHAnsi" w:cstheme="minorHAnsi"/>
                <w:b/>
                <w:sz w:val="22"/>
                <w:szCs w:val="22"/>
              </w:rPr>
              <w:t>“                                    “</w:t>
            </w:r>
          </w:p>
        </w:tc>
      </w:tr>
      <w:tr w:rsidR="00A75A70" w:rsidRPr="00E82BDE" w14:paraId="204ECC49" w14:textId="77777777" w:rsidTr="00A75A70">
        <w:trPr>
          <w:trHeight w:val="288"/>
        </w:trPr>
        <w:tc>
          <w:tcPr>
            <w:tcW w:w="1255" w:type="dxa"/>
            <w:tcBorders>
              <w:top w:val="single" w:sz="4" w:space="0" w:color="auto"/>
              <w:left w:val="single" w:sz="4" w:space="0" w:color="auto"/>
              <w:right w:val="single" w:sz="4" w:space="0" w:color="auto"/>
            </w:tcBorders>
            <w:shd w:val="clear" w:color="auto" w:fill="auto"/>
          </w:tcPr>
          <w:p w14:paraId="2FC1CEF8" w14:textId="09FFDCEC" w:rsidR="00A75A70" w:rsidRDefault="00A75A70" w:rsidP="00B762E5">
            <w:pPr>
              <w:rPr>
                <w:rFonts w:asciiTheme="minorHAnsi" w:hAnsiTheme="minorHAnsi" w:cstheme="minorHAnsi"/>
                <w:sz w:val="22"/>
                <w:szCs w:val="22"/>
              </w:rPr>
            </w:pPr>
            <w:r>
              <w:rPr>
                <w:rFonts w:asciiTheme="minorHAnsi" w:hAnsiTheme="minorHAnsi" w:cstheme="minorHAnsi"/>
                <w:sz w:val="22"/>
                <w:szCs w:val="22"/>
              </w:rPr>
              <w:t xml:space="preserve">Month 8: </w:t>
            </w:r>
          </w:p>
        </w:tc>
        <w:tc>
          <w:tcPr>
            <w:tcW w:w="1710" w:type="dxa"/>
            <w:tcBorders>
              <w:top w:val="single" w:sz="4" w:space="0" w:color="auto"/>
              <w:left w:val="single" w:sz="4" w:space="0" w:color="auto"/>
              <w:right w:val="single" w:sz="4" w:space="0" w:color="auto"/>
            </w:tcBorders>
            <w:shd w:val="clear" w:color="auto" w:fill="auto"/>
          </w:tcPr>
          <w:p w14:paraId="392DCB06" w14:textId="0801B9CE" w:rsidR="00A75A70" w:rsidRDefault="00A75A70" w:rsidP="00B762E5">
            <w:pPr>
              <w:rPr>
                <w:rFonts w:asciiTheme="minorHAnsi" w:hAnsiTheme="minorHAnsi" w:cstheme="minorHAnsi"/>
                <w:sz w:val="22"/>
                <w:szCs w:val="22"/>
              </w:rPr>
            </w:pPr>
            <w:r>
              <w:rPr>
                <w:rFonts w:asciiTheme="minorHAnsi" w:hAnsiTheme="minorHAnsi" w:cstheme="minorHAnsi"/>
                <w:sz w:val="22"/>
                <w:szCs w:val="22"/>
              </w:rPr>
              <w:t>December  2021</w:t>
            </w:r>
          </w:p>
        </w:tc>
        <w:tc>
          <w:tcPr>
            <w:tcW w:w="7788" w:type="dxa"/>
            <w:gridSpan w:val="6"/>
            <w:tcBorders>
              <w:top w:val="single" w:sz="4" w:space="0" w:color="auto"/>
              <w:left w:val="single" w:sz="4" w:space="0" w:color="auto"/>
              <w:right w:val="single" w:sz="4" w:space="0" w:color="auto"/>
            </w:tcBorders>
            <w:shd w:val="clear" w:color="auto" w:fill="auto"/>
          </w:tcPr>
          <w:p w14:paraId="2CD2713C" w14:textId="5264FB8D" w:rsidR="00A75A70" w:rsidRPr="007E32CC" w:rsidRDefault="00A75A70" w:rsidP="00A75A70">
            <w:pPr>
              <w:jc w:val="center"/>
              <w:rPr>
                <w:rFonts w:asciiTheme="minorHAnsi" w:hAnsiTheme="minorHAnsi" w:cstheme="minorHAnsi"/>
                <w:b/>
                <w:sz w:val="22"/>
                <w:szCs w:val="22"/>
              </w:rPr>
            </w:pPr>
            <w:r>
              <w:rPr>
                <w:rFonts w:asciiTheme="minorHAnsi" w:hAnsiTheme="minorHAnsi" w:cstheme="minorHAnsi"/>
                <w:b/>
                <w:sz w:val="22"/>
                <w:szCs w:val="22"/>
              </w:rPr>
              <w:t>“                                    “</w:t>
            </w:r>
          </w:p>
        </w:tc>
      </w:tr>
      <w:tr w:rsidR="00B762E5" w:rsidRPr="00E82BDE" w14:paraId="3FDDB1AC" w14:textId="77777777" w:rsidTr="007E32CC">
        <w:trPr>
          <w:trHeight w:val="288"/>
        </w:trPr>
        <w:tc>
          <w:tcPr>
            <w:tcW w:w="1255" w:type="dxa"/>
            <w:tcBorders>
              <w:top w:val="single" w:sz="4" w:space="0" w:color="auto"/>
              <w:left w:val="single" w:sz="4" w:space="0" w:color="auto"/>
              <w:right w:val="single" w:sz="4" w:space="0" w:color="auto"/>
            </w:tcBorders>
            <w:shd w:val="clear" w:color="auto" w:fill="D9D9D9" w:themeFill="background1" w:themeFillShade="D9"/>
          </w:tcPr>
          <w:p w14:paraId="18D5C750" w14:textId="77777777" w:rsidR="00B762E5" w:rsidRPr="002E7703" w:rsidRDefault="00B762E5" w:rsidP="00B762E5">
            <w:pPr>
              <w:rPr>
                <w:rFonts w:asciiTheme="minorHAnsi" w:hAnsiTheme="minorHAnsi" w:cstheme="minorHAnsi"/>
                <w:sz w:val="22"/>
                <w:szCs w:val="22"/>
              </w:rPr>
            </w:pPr>
            <w:r>
              <w:rPr>
                <w:rFonts w:asciiTheme="minorHAnsi" w:hAnsiTheme="minorHAnsi" w:cstheme="minorHAnsi"/>
                <w:sz w:val="22"/>
                <w:szCs w:val="22"/>
              </w:rPr>
              <w:t>Month 8:</w:t>
            </w:r>
          </w:p>
        </w:tc>
        <w:tc>
          <w:tcPr>
            <w:tcW w:w="1710" w:type="dxa"/>
            <w:tcBorders>
              <w:top w:val="single" w:sz="4" w:space="0" w:color="auto"/>
              <w:left w:val="single" w:sz="4" w:space="0" w:color="auto"/>
              <w:right w:val="single" w:sz="4" w:space="0" w:color="auto"/>
            </w:tcBorders>
            <w:shd w:val="clear" w:color="auto" w:fill="D9D9D9" w:themeFill="background1" w:themeFillShade="D9"/>
          </w:tcPr>
          <w:p w14:paraId="5C4C09A0" w14:textId="79F90C92" w:rsidR="00B762E5" w:rsidRDefault="00B762E5" w:rsidP="00B762E5">
            <w:pPr>
              <w:rPr>
                <w:rFonts w:asciiTheme="minorHAnsi" w:hAnsiTheme="minorHAnsi" w:cstheme="minorHAnsi"/>
                <w:b/>
                <w:sz w:val="22"/>
                <w:szCs w:val="22"/>
              </w:rPr>
            </w:pPr>
            <w:r>
              <w:rPr>
                <w:rFonts w:asciiTheme="minorHAnsi" w:hAnsiTheme="minorHAnsi" w:cstheme="minorHAnsi"/>
                <w:sz w:val="22"/>
                <w:szCs w:val="22"/>
              </w:rPr>
              <w:t>December 2021</w:t>
            </w:r>
          </w:p>
        </w:tc>
        <w:tc>
          <w:tcPr>
            <w:tcW w:w="7788" w:type="dxa"/>
            <w:gridSpan w:val="6"/>
            <w:tcBorders>
              <w:top w:val="single" w:sz="4" w:space="0" w:color="auto"/>
              <w:left w:val="single" w:sz="4" w:space="0" w:color="auto"/>
              <w:right w:val="single" w:sz="4" w:space="0" w:color="auto"/>
            </w:tcBorders>
            <w:shd w:val="clear" w:color="auto" w:fill="D9D9D9" w:themeFill="background1" w:themeFillShade="D9"/>
          </w:tcPr>
          <w:p w14:paraId="6C1A167D" w14:textId="79FCD4C0" w:rsidR="00B762E5" w:rsidRPr="00A94557" w:rsidRDefault="007E32CC" w:rsidP="00B762E5">
            <w:pPr>
              <w:rPr>
                <w:rFonts w:asciiTheme="minorHAnsi" w:hAnsiTheme="minorHAnsi" w:cstheme="minorHAnsi"/>
                <w:sz w:val="22"/>
                <w:szCs w:val="22"/>
              </w:rPr>
            </w:pPr>
            <w:r w:rsidRPr="007E32CC">
              <w:rPr>
                <w:rFonts w:asciiTheme="minorHAnsi" w:hAnsiTheme="minorHAnsi" w:cstheme="minorHAnsi"/>
                <w:b/>
                <w:sz w:val="22"/>
                <w:szCs w:val="22"/>
              </w:rPr>
              <w:t>Adult</w:t>
            </w:r>
            <w:r>
              <w:rPr>
                <w:rFonts w:asciiTheme="minorHAnsi" w:hAnsiTheme="minorHAnsi" w:cstheme="minorHAnsi"/>
                <w:sz w:val="22"/>
                <w:szCs w:val="22"/>
              </w:rPr>
              <w:t>:  I</w:t>
            </w:r>
            <w:r w:rsidR="00B762E5" w:rsidRPr="00A94557">
              <w:rPr>
                <w:rFonts w:asciiTheme="minorHAnsi" w:hAnsiTheme="minorHAnsi" w:cstheme="minorHAnsi"/>
                <w:sz w:val="22"/>
                <w:szCs w:val="22"/>
              </w:rPr>
              <w:t xml:space="preserve">ntegration into Adult Care: Completion of Initial Adult Visit and HCT </w:t>
            </w:r>
            <w:r w:rsidR="00B762E5">
              <w:rPr>
                <w:rFonts w:asciiTheme="minorHAnsi" w:hAnsiTheme="minorHAnsi" w:cstheme="minorHAnsi"/>
                <w:sz w:val="22"/>
                <w:szCs w:val="22"/>
              </w:rPr>
              <w:t xml:space="preserve">patient feedback survey (Mo. 8-11) </w:t>
            </w:r>
          </w:p>
        </w:tc>
      </w:tr>
      <w:tr w:rsidR="00B762E5" w:rsidRPr="00E82BDE" w14:paraId="78DA25F6" w14:textId="77777777" w:rsidTr="007E32CC">
        <w:trPr>
          <w:trHeight w:val="288"/>
        </w:trPr>
        <w:tc>
          <w:tcPr>
            <w:tcW w:w="1255" w:type="dxa"/>
            <w:tcBorders>
              <w:top w:val="single" w:sz="4" w:space="0" w:color="auto"/>
              <w:left w:val="single" w:sz="4" w:space="0" w:color="auto"/>
              <w:right w:val="single" w:sz="4" w:space="0" w:color="auto"/>
            </w:tcBorders>
            <w:shd w:val="clear" w:color="auto" w:fill="D9D9D9" w:themeFill="background1" w:themeFillShade="D9"/>
          </w:tcPr>
          <w:p w14:paraId="36F5DB7E" w14:textId="77777777" w:rsidR="00B762E5" w:rsidRPr="002E7703" w:rsidRDefault="00B762E5" w:rsidP="00B762E5">
            <w:pPr>
              <w:rPr>
                <w:rFonts w:asciiTheme="minorHAnsi" w:hAnsiTheme="minorHAnsi" w:cstheme="minorHAnsi"/>
                <w:sz w:val="22"/>
                <w:szCs w:val="22"/>
              </w:rPr>
            </w:pPr>
            <w:r>
              <w:rPr>
                <w:rFonts w:asciiTheme="minorHAnsi" w:hAnsiTheme="minorHAnsi" w:cstheme="minorHAnsi"/>
                <w:sz w:val="22"/>
                <w:szCs w:val="22"/>
              </w:rPr>
              <w:t xml:space="preserve">Month 9: </w:t>
            </w:r>
          </w:p>
        </w:tc>
        <w:tc>
          <w:tcPr>
            <w:tcW w:w="1710" w:type="dxa"/>
            <w:tcBorders>
              <w:top w:val="single" w:sz="4" w:space="0" w:color="auto"/>
              <w:left w:val="single" w:sz="4" w:space="0" w:color="auto"/>
              <w:right w:val="single" w:sz="4" w:space="0" w:color="auto"/>
            </w:tcBorders>
            <w:shd w:val="clear" w:color="auto" w:fill="D9D9D9" w:themeFill="background1" w:themeFillShade="D9"/>
          </w:tcPr>
          <w:p w14:paraId="10F2399B" w14:textId="3749CAD4" w:rsidR="00B762E5" w:rsidRDefault="00B762E5" w:rsidP="00B762E5">
            <w:pPr>
              <w:rPr>
                <w:rFonts w:asciiTheme="minorHAnsi" w:hAnsiTheme="minorHAnsi" w:cstheme="minorHAnsi"/>
                <w:b/>
                <w:sz w:val="22"/>
                <w:szCs w:val="22"/>
              </w:rPr>
            </w:pPr>
            <w:r>
              <w:rPr>
                <w:rFonts w:asciiTheme="minorHAnsi" w:hAnsiTheme="minorHAnsi" w:cstheme="minorHAnsi"/>
                <w:sz w:val="22"/>
                <w:szCs w:val="22"/>
              </w:rPr>
              <w:t>January 2022</w:t>
            </w:r>
            <w:r w:rsidRPr="001175DD">
              <w:rPr>
                <w:rFonts w:asciiTheme="minorHAnsi" w:hAnsiTheme="minorHAnsi" w:cstheme="minorHAnsi"/>
                <w:sz w:val="22"/>
                <w:szCs w:val="22"/>
              </w:rPr>
              <w:t xml:space="preserve"> </w:t>
            </w:r>
          </w:p>
        </w:tc>
        <w:tc>
          <w:tcPr>
            <w:tcW w:w="7788" w:type="dxa"/>
            <w:gridSpan w:val="6"/>
            <w:tcBorders>
              <w:top w:val="single" w:sz="4" w:space="0" w:color="auto"/>
              <w:left w:val="single" w:sz="4" w:space="0" w:color="auto"/>
              <w:right w:val="single" w:sz="4" w:space="0" w:color="auto"/>
            </w:tcBorders>
            <w:shd w:val="clear" w:color="auto" w:fill="D9D9D9" w:themeFill="background1" w:themeFillShade="D9"/>
          </w:tcPr>
          <w:p w14:paraId="3798B811" w14:textId="77777777" w:rsidR="00B762E5" w:rsidRDefault="00B762E5" w:rsidP="00B762E5">
            <w:pPr>
              <w:jc w:val="center"/>
              <w:rPr>
                <w:rFonts w:asciiTheme="minorHAnsi" w:hAnsiTheme="minorHAnsi" w:cstheme="minorHAnsi"/>
                <w:b/>
                <w:sz w:val="22"/>
                <w:szCs w:val="22"/>
              </w:rPr>
            </w:pPr>
            <w:r>
              <w:rPr>
                <w:rFonts w:asciiTheme="minorHAnsi" w:hAnsiTheme="minorHAnsi" w:cstheme="minorHAnsi"/>
                <w:b/>
                <w:sz w:val="22"/>
                <w:szCs w:val="22"/>
              </w:rPr>
              <w:t>“                                    “</w:t>
            </w:r>
          </w:p>
        </w:tc>
      </w:tr>
      <w:tr w:rsidR="00B762E5" w:rsidRPr="00E82BDE" w14:paraId="5A8CE868" w14:textId="77777777" w:rsidTr="007E32CC">
        <w:trPr>
          <w:trHeight w:val="288"/>
        </w:trPr>
        <w:tc>
          <w:tcPr>
            <w:tcW w:w="1255" w:type="dxa"/>
            <w:tcBorders>
              <w:top w:val="single" w:sz="4" w:space="0" w:color="auto"/>
              <w:left w:val="single" w:sz="4" w:space="0" w:color="auto"/>
              <w:right w:val="single" w:sz="4" w:space="0" w:color="auto"/>
            </w:tcBorders>
            <w:shd w:val="clear" w:color="auto" w:fill="D9D9D9" w:themeFill="background1" w:themeFillShade="D9"/>
          </w:tcPr>
          <w:p w14:paraId="63EF3AA3" w14:textId="77777777" w:rsidR="00B762E5" w:rsidRPr="002E7703" w:rsidRDefault="00B762E5" w:rsidP="00B762E5">
            <w:pPr>
              <w:rPr>
                <w:rFonts w:asciiTheme="minorHAnsi" w:hAnsiTheme="minorHAnsi" w:cstheme="minorHAnsi"/>
                <w:sz w:val="22"/>
                <w:szCs w:val="22"/>
              </w:rPr>
            </w:pPr>
            <w:r>
              <w:rPr>
                <w:rFonts w:asciiTheme="minorHAnsi" w:hAnsiTheme="minorHAnsi" w:cstheme="minorHAnsi"/>
                <w:sz w:val="22"/>
                <w:szCs w:val="22"/>
              </w:rPr>
              <w:t xml:space="preserve">Month 10: </w:t>
            </w:r>
          </w:p>
        </w:tc>
        <w:tc>
          <w:tcPr>
            <w:tcW w:w="1710" w:type="dxa"/>
            <w:tcBorders>
              <w:top w:val="single" w:sz="4" w:space="0" w:color="auto"/>
              <w:left w:val="single" w:sz="4" w:space="0" w:color="auto"/>
              <w:right w:val="single" w:sz="4" w:space="0" w:color="auto"/>
            </w:tcBorders>
            <w:shd w:val="clear" w:color="auto" w:fill="D9D9D9" w:themeFill="background1" w:themeFillShade="D9"/>
          </w:tcPr>
          <w:p w14:paraId="6BA96B2F" w14:textId="3455B2CF" w:rsidR="00B762E5" w:rsidRDefault="00B762E5" w:rsidP="00B762E5">
            <w:pPr>
              <w:rPr>
                <w:rFonts w:asciiTheme="minorHAnsi" w:hAnsiTheme="minorHAnsi" w:cstheme="minorHAnsi"/>
                <w:b/>
                <w:sz w:val="22"/>
                <w:szCs w:val="22"/>
              </w:rPr>
            </w:pPr>
            <w:r>
              <w:rPr>
                <w:rFonts w:asciiTheme="minorHAnsi" w:hAnsiTheme="minorHAnsi" w:cstheme="minorHAnsi"/>
                <w:sz w:val="22"/>
                <w:szCs w:val="22"/>
              </w:rPr>
              <w:t>February 2022</w:t>
            </w:r>
          </w:p>
        </w:tc>
        <w:tc>
          <w:tcPr>
            <w:tcW w:w="7788" w:type="dxa"/>
            <w:gridSpan w:val="6"/>
            <w:tcBorders>
              <w:top w:val="single" w:sz="4" w:space="0" w:color="auto"/>
              <w:left w:val="single" w:sz="4" w:space="0" w:color="auto"/>
              <w:right w:val="single" w:sz="4" w:space="0" w:color="auto"/>
            </w:tcBorders>
            <w:shd w:val="clear" w:color="auto" w:fill="D9D9D9" w:themeFill="background1" w:themeFillShade="D9"/>
          </w:tcPr>
          <w:p w14:paraId="5D81E076" w14:textId="77777777" w:rsidR="00B762E5" w:rsidRDefault="00B762E5" w:rsidP="00B762E5">
            <w:pPr>
              <w:jc w:val="center"/>
              <w:rPr>
                <w:rFonts w:asciiTheme="minorHAnsi" w:hAnsiTheme="minorHAnsi" w:cstheme="minorHAnsi"/>
                <w:b/>
                <w:sz w:val="22"/>
                <w:szCs w:val="22"/>
              </w:rPr>
            </w:pPr>
            <w:r>
              <w:rPr>
                <w:rFonts w:asciiTheme="minorHAnsi" w:hAnsiTheme="minorHAnsi" w:cstheme="minorHAnsi"/>
                <w:b/>
                <w:sz w:val="22"/>
                <w:szCs w:val="22"/>
              </w:rPr>
              <w:t>“                                    “</w:t>
            </w:r>
          </w:p>
        </w:tc>
      </w:tr>
      <w:tr w:rsidR="00B762E5" w:rsidRPr="00E82BDE" w14:paraId="0D9BBFFF" w14:textId="77777777" w:rsidTr="007E32CC">
        <w:trPr>
          <w:trHeight w:val="288"/>
        </w:trPr>
        <w:tc>
          <w:tcPr>
            <w:tcW w:w="1255" w:type="dxa"/>
            <w:tcBorders>
              <w:top w:val="single" w:sz="4" w:space="0" w:color="auto"/>
              <w:left w:val="single" w:sz="4" w:space="0" w:color="auto"/>
              <w:right w:val="single" w:sz="4" w:space="0" w:color="auto"/>
            </w:tcBorders>
            <w:shd w:val="clear" w:color="auto" w:fill="D9D9D9" w:themeFill="background1" w:themeFillShade="D9"/>
          </w:tcPr>
          <w:p w14:paraId="6ABCB9F1" w14:textId="77777777" w:rsidR="00B762E5" w:rsidRPr="002E7703" w:rsidRDefault="00B762E5" w:rsidP="00B762E5">
            <w:pPr>
              <w:rPr>
                <w:rFonts w:asciiTheme="minorHAnsi" w:hAnsiTheme="minorHAnsi" w:cstheme="minorHAnsi"/>
                <w:sz w:val="22"/>
                <w:szCs w:val="22"/>
              </w:rPr>
            </w:pPr>
            <w:r>
              <w:rPr>
                <w:rFonts w:asciiTheme="minorHAnsi" w:hAnsiTheme="minorHAnsi" w:cstheme="minorHAnsi"/>
                <w:sz w:val="22"/>
                <w:szCs w:val="22"/>
              </w:rPr>
              <w:t xml:space="preserve">Month 11: </w:t>
            </w:r>
          </w:p>
        </w:tc>
        <w:tc>
          <w:tcPr>
            <w:tcW w:w="1710" w:type="dxa"/>
            <w:tcBorders>
              <w:top w:val="single" w:sz="4" w:space="0" w:color="auto"/>
              <w:left w:val="single" w:sz="4" w:space="0" w:color="auto"/>
              <w:right w:val="single" w:sz="4" w:space="0" w:color="auto"/>
            </w:tcBorders>
            <w:shd w:val="clear" w:color="auto" w:fill="D9D9D9" w:themeFill="background1" w:themeFillShade="D9"/>
          </w:tcPr>
          <w:p w14:paraId="65363C6C" w14:textId="230821A2" w:rsidR="00B762E5" w:rsidRPr="002E7703" w:rsidRDefault="00B762E5" w:rsidP="00B762E5">
            <w:pPr>
              <w:rPr>
                <w:rFonts w:asciiTheme="minorHAnsi" w:hAnsiTheme="minorHAnsi" w:cstheme="minorHAnsi"/>
                <w:sz w:val="22"/>
                <w:szCs w:val="22"/>
              </w:rPr>
            </w:pPr>
            <w:r>
              <w:rPr>
                <w:rFonts w:asciiTheme="minorHAnsi" w:hAnsiTheme="minorHAnsi" w:cstheme="minorHAnsi"/>
                <w:sz w:val="22"/>
                <w:szCs w:val="22"/>
              </w:rPr>
              <w:t>March 2022</w:t>
            </w:r>
            <w:r w:rsidRPr="001175DD">
              <w:rPr>
                <w:rFonts w:asciiTheme="minorHAnsi" w:hAnsiTheme="minorHAnsi" w:cstheme="minorHAnsi"/>
                <w:sz w:val="22"/>
                <w:szCs w:val="22"/>
              </w:rPr>
              <w:t xml:space="preserve"> </w:t>
            </w:r>
          </w:p>
        </w:tc>
        <w:tc>
          <w:tcPr>
            <w:tcW w:w="7788" w:type="dxa"/>
            <w:gridSpan w:val="6"/>
            <w:tcBorders>
              <w:top w:val="single" w:sz="4" w:space="0" w:color="auto"/>
              <w:left w:val="single" w:sz="4" w:space="0" w:color="auto"/>
              <w:right w:val="single" w:sz="4" w:space="0" w:color="auto"/>
            </w:tcBorders>
            <w:shd w:val="clear" w:color="auto" w:fill="D9D9D9" w:themeFill="background1" w:themeFillShade="D9"/>
          </w:tcPr>
          <w:p w14:paraId="6CB8EE52" w14:textId="77777777" w:rsidR="00B762E5" w:rsidRDefault="00B762E5" w:rsidP="00B762E5">
            <w:pPr>
              <w:jc w:val="center"/>
              <w:rPr>
                <w:rFonts w:asciiTheme="minorHAnsi" w:hAnsiTheme="minorHAnsi" w:cstheme="minorHAnsi"/>
                <w:b/>
                <w:sz w:val="22"/>
                <w:szCs w:val="22"/>
              </w:rPr>
            </w:pPr>
            <w:r>
              <w:rPr>
                <w:rFonts w:asciiTheme="minorHAnsi" w:hAnsiTheme="minorHAnsi" w:cstheme="minorHAnsi"/>
                <w:b/>
                <w:sz w:val="22"/>
                <w:szCs w:val="22"/>
              </w:rPr>
              <w:t>“                                    “</w:t>
            </w:r>
          </w:p>
        </w:tc>
      </w:tr>
      <w:tr w:rsidR="00B762E5" w:rsidRPr="00E82BDE" w14:paraId="38C78F45" w14:textId="77777777" w:rsidTr="00BB518A">
        <w:trPr>
          <w:trHeight w:val="260"/>
        </w:trPr>
        <w:tc>
          <w:tcPr>
            <w:tcW w:w="1255" w:type="dxa"/>
            <w:tcBorders>
              <w:top w:val="single" w:sz="4" w:space="0" w:color="auto"/>
              <w:left w:val="single" w:sz="4" w:space="0" w:color="auto"/>
              <w:right w:val="single" w:sz="4" w:space="0" w:color="auto"/>
            </w:tcBorders>
            <w:shd w:val="clear" w:color="auto" w:fill="DEEAF6" w:themeFill="accent1" w:themeFillTint="33"/>
          </w:tcPr>
          <w:p w14:paraId="2B214506" w14:textId="77777777" w:rsidR="00B762E5" w:rsidRPr="002E7703" w:rsidRDefault="00B762E5" w:rsidP="00B762E5">
            <w:pPr>
              <w:rPr>
                <w:rFonts w:asciiTheme="minorHAnsi" w:hAnsiTheme="minorHAnsi" w:cstheme="minorHAnsi"/>
                <w:sz w:val="22"/>
                <w:szCs w:val="22"/>
              </w:rPr>
            </w:pPr>
          </w:p>
        </w:tc>
        <w:tc>
          <w:tcPr>
            <w:tcW w:w="1710" w:type="dxa"/>
            <w:tcBorders>
              <w:top w:val="single" w:sz="4" w:space="0" w:color="auto"/>
              <w:left w:val="single" w:sz="4" w:space="0" w:color="auto"/>
              <w:right w:val="single" w:sz="4" w:space="0" w:color="auto"/>
            </w:tcBorders>
            <w:shd w:val="clear" w:color="auto" w:fill="DEEAF6" w:themeFill="accent1" w:themeFillTint="33"/>
          </w:tcPr>
          <w:p w14:paraId="3661B12D" w14:textId="77777777" w:rsidR="00B762E5" w:rsidRDefault="00B762E5" w:rsidP="00B762E5">
            <w:pPr>
              <w:rPr>
                <w:rFonts w:asciiTheme="minorHAnsi" w:hAnsiTheme="minorHAnsi" w:cstheme="minorHAnsi"/>
                <w:b/>
                <w:sz w:val="22"/>
                <w:szCs w:val="22"/>
              </w:rPr>
            </w:pPr>
          </w:p>
        </w:tc>
        <w:tc>
          <w:tcPr>
            <w:tcW w:w="7788" w:type="dxa"/>
            <w:gridSpan w:val="6"/>
            <w:tcBorders>
              <w:top w:val="single" w:sz="4" w:space="0" w:color="auto"/>
              <w:left w:val="single" w:sz="4" w:space="0" w:color="auto"/>
              <w:right w:val="single" w:sz="4" w:space="0" w:color="auto"/>
            </w:tcBorders>
            <w:shd w:val="clear" w:color="auto" w:fill="DEEAF6" w:themeFill="accent1" w:themeFillTint="33"/>
          </w:tcPr>
          <w:p w14:paraId="5CD6D573" w14:textId="77777777" w:rsidR="00B762E5" w:rsidRDefault="00B762E5" w:rsidP="00B762E5">
            <w:pPr>
              <w:rPr>
                <w:rFonts w:asciiTheme="minorHAnsi" w:hAnsiTheme="minorHAnsi" w:cstheme="minorHAnsi"/>
                <w:b/>
                <w:sz w:val="22"/>
                <w:szCs w:val="22"/>
              </w:rPr>
            </w:pPr>
            <w:r>
              <w:rPr>
                <w:rFonts w:asciiTheme="minorHAnsi" w:hAnsiTheme="minorHAnsi" w:cstheme="minorHAnsi"/>
                <w:b/>
                <w:sz w:val="22"/>
                <w:szCs w:val="22"/>
              </w:rPr>
              <w:t xml:space="preserve">Wrapping it up : Peer Learning Collaborative Meeting </w:t>
            </w:r>
          </w:p>
        </w:tc>
      </w:tr>
      <w:tr w:rsidR="00B762E5" w:rsidRPr="00E82BDE" w14:paraId="335A802A" w14:textId="77777777" w:rsidTr="00BB518A">
        <w:trPr>
          <w:trHeight w:val="260"/>
        </w:trPr>
        <w:tc>
          <w:tcPr>
            <w:tcW w:w="1255" w:type="dxa"/>
            <w:tcBorders>
              <w:top w:val="single" w:sz="4" w:space="0" w:color="auto"/>
              <w:left w:val="single" w:sz="4" w:space="0" w:color="auto"/>
              <w:right w:val="single" w:sz="4" w:space="0" w:color="auto"/>
            </w:tcBorders>
            <w:shd w:val="clear" w:color="auto" w:fill="auto"/>
          </w:tcPr>
          <w:p w14:paraId="5AD01285" w14:textId="77777777" w:rsidR="00B762E5" w:rsidRDefault="00B762E5" w:rsidP="00B762E5">
            <w:pPr>
              <w:rPr>
                <w:rFonts w:asciiTheme="minorHAnsi" w:hAnsiTheme="minorHAnsi" w:cstheme="minorHAnsi"/>
                <w:sz w:val="22"/>
                <w:szCs w:val="22"/>
              </w:rPr>
            </w:pPr>
            <w:r>
              <w:rPr>
                <w:rFonts w:asciiTheme="minorHAnsi" w:hAnsiTheme="minorHAnsi" w:cstheme="minorHAnsi"/>
                <w:sz w:val="22"/>
                <w:szCs w:val="22"/>
              </w:rPr>
              <w:t xml:space="preserve">Month 12: </w:t>
            </w:r>
          </w:p>
        </w:tc>
        <w:tc>
          <w:tcPr>
            <w:tcW w:w="1710" w:type="dxa"/>
            <w:tcBorders>
              <w:top w:val="single" w:sz="4" w:space="0" w:color="auto"/>
              <w:left w:val="single" w:sz="4" w:space="0" w:color="auto"/>
              <w:right w:val="single" w:sz="4" w:space="0" w:color="auto"/>
            </w:tcBorders>
            <w:shd w:val="clear" w:color="auto" w:fill="auto"/>
          </w:tcPr>
          <w:p w14:paraId="7B636AF4" w14:textId="3A5E0C50" w:rsidR="00B762E5" w:rsidRPr="001175DD" w:rsidRDefault="00B762E5" w:rsidP="00B762E5">
            <w:pPr>
              <w:rPr>
                <w:rFonts w:asciiTheme="minorHAnsi" w:hAnsiTheme="minorHAnsi" w:cstheme="minorHAnsi"/>
                <w:sz w:val="22"/>
                <w:szCs w:val="22"/>
              </w:rPr>
            </w:pPr>
            <w:r>
              <w:rPr>
                <w:rFonts w:asciiTheme="minorHAnsi" w:hAnsiTheme="minorHAnsi" w:cstheme="minorHAnsi"/>
                <w:sz w:val="22"/>
                <w:szCs w:val="22"/>
              </w:rPr>
              <w:t xml:space="preserve">April </w:t>
            </w:r>
            <w:r w:rsidRPr="001175DD">
              <w:rPr>
                <w:rFonts w:asciiTheme="minorHAnsi" w:hAnsiTheme="minorHAnsi" w:cstheme="minorHAnsi"/>
                <w:sz w:val="22"/>
                <w:szCs w:val="22"/>
              </w:rPr>
              <w:t xml:space="preserve"> 2022</w:t>
            </w:r>
          </w:p>
        </w:tc>
        <w:tc>
          <w:tcPr>
            <w:tcW w:w="7788" w:type="dxa"/>
            <w:gridSpan w:val="6"/>
            <w:tcBorders>
              <w:top w:val="single" w:sz="4" w:space="0" w:color="auto"/>
              <w:left w:val="single" w:sz="4" w:space="0" w:color="auto"/>
              <w:right w:val="single" w:sz="4" w:space="0" w:color="auto"/>
            </w:tcBorders>
            <w:shd w:val="clear" w:color="auto" w:fill="auto"/>
          </w:tcPr>
          <w:p w14:paraId="300B0F66" w14:textId="77777777" w:rsidR="00B762E5" w:rsidRPr="006F542A" w:rsidRDefault="00B762E5" w:rsidP="00B762E5">
            <w:pPr>
              <w:rPr>
                <w:rFonts w:asciiTheme="minorHAnsi" w:hAnsiTheme="minorHAnsi" w:cstheme="minorHAnsi"/>
                <w:sz w:val="22"/>
                <w:szCs w:val="22"/>
              </w:rPr>
            </w:pPr>
            <w:r>
              <w:rPr>
                <w:rFonts w:asciiTheme="minorHAnsi" w:hAnsiTheme="minorHAnsi" w:cstheme="minorHAnsi"/>
                <w:sz w:val="22"/>
                <w:szCs w:val="22"/>
              </w:rPr>
              <w:t>Complete</w:t>
            </w:r>
            <w:r w:rsidRPr="006F542A">
              <w:rPr>
                <w:rFonts w:asciiTheme="minorHAnsi" w:hAnsiTheme="minorHAnsi" w:cstheme="minorHAnsi"/>
                <w:sz w:val="22"/>
                <w:szCs w:val="22"/>
              </w:rPr>
              <w:t xml:space="preserve"> a</w:t>
            </w:r>
            <w:r>
              <w:rPr>
                <w:rFonts w:asciiTheme="minorHAnsi" w:hAnsiTheme="minorHAnsi" w:cstheme="minorHAnsi"/>
                <w:sz w:val="22"/>
                <w:szCs w:val="22"/>
              </w:rPr>
              <w:t xml:space="preserve">ssessment of HCT activities, </w:t>
            </w:r>
            <w:r w:rsidRPr="006F542A">
              <w:rPr>
                <w:rFonts w:asciiTheme="minorHAnsi" w:hAnsiTheme="minorHAnsi" w:cstheme="minorHAnsi"/>
                <w:sz w:val="22"/>
                <w:szCs w:val="22"/>
              </w:rPr>
              <w:t>analyzed pre/</w:t>
            </w:r>
            <w:r>
              <w:rPr>
                <w:rFonts w:asciiTheme="minorHAnsi" w:hAnsiTheme="minorHAnsi" w:cstheme="minorHAnsi"/>
                <w:sz w:val="22"/>
                <w:szCs w:val="22"/>
              </w:rPr>
              <w:t>post</w:t>
            </w:r>
            <w:r w:rsidRPr="006F542A">
              <w:rPr>
                <w:rFonts w:asciiTheme="minorHAnsi" w:hAnsiTheme="minorHAnsi" w:cstheme="minorHAnsi"/>
                <w:sz w:val="22"/>
                <w:szCs w:val="22"/>
              </w:rPr>
              <w:t xml:space="preserve"> improvement</w:t>
            </w:r>
            <w:r>
              <w:rPr>
                <w:rFonts w:asciiTheme="minorHAnsi" w:hAnsiTheme="minorHAnsi" w:cstheme="minorHAnsi"/>
                <w:sz w:val="22"/>
                <w:szCs w:val="22"/>
              </w:rPr>
              <w:t xml:space="preserve">, plan for sustainability and spread </w:t>
            </w:r>
          </w:p>
        </w:tc>
      </w:tr>
      <w:tr w:rsidR="00A555CE" w:rsidRPr="0016168B" w14:paraId="27593646" w14:textId="77777777" w:rsidTr="00BB518A">
        <w:trPr>
          <w:trHeight w:val="350"/>
        </w:trPr>
        <w:tc>
          <w:tcPr>
            <w:tcW w:w="10753"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B55A61" w14:textId="4541BAA6" w:rsidR="00A555CE" w:rsidRPr="00A555CE" w:rsidRDefault="00BB518A" w:rsidP="00E67DE4">
            <w:pPr>
              <w:jc w:val="center"/>
              <w:rPr>
                <w:rFonts w:asciiTheme="minorHAnsi" w:hAnsiTheme="minorHAnsi" w:cstheme="minorHAnsi"/>
                <w:b/>
                <w:sz w:val="22"/>
                <w:szCs w:val="22"/>
              </w:rPr>
            </w:pPr>
            <w:r>
              <w:lastRenderedPageBreak/>
              <w:br w:type="page"/>
            </w:r>
            <w:r w:rsidR="008D78F0">
              <w:br w:type="page"/>
            </w:r>
            <w:r w:rsidR="00A555CE">
              <w:rPr>
                <w:rFonts w:asciiTheme="minorHAnsi" w:hAnsiTheme="minorHAnsi" w:cstheme="minorHAnsi"/>
                <w:b/>
                <w:sz w:val="22"/>
                <w:szCs w:val="22"/>
              </w:rPr>
              <w:t>Start-Up Phase (months 1-4) :  May 19 – September 30, 2021</w:t>
            </w:r>
          </w:p>
        </w:tc>
      </w:tr>
      <w:tr w:rsidR="004C76A6" w:rsidRPr="0016168B" w14:paraId="7120DAE1" w14:textId="77777777" w:rsidTr="00BB518A">
        <w:trPr>
          <w:trHeight w:val="350"/>
        </w:trPr>
        <w:tc>
          <w:tcPr>
            <w:tcW w:w="10753"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483D8CC" w14:textId="2E171148" w:rsidR="00AA55D7" w:rsidRPr="0016168B" w:rsidRDefault="008D78F0" w:rsidP="00FE419A">
            <w:pPr>
              <w:pStyle w:val="ListParagraph"/>
              <w:numPr>
                <w:ilvl w:val="0"/>
                <w:numId w:val="1"/>
              </w:numPr>
              <w:rPr>
                <w:rFonts w:asciiTheme="minorHAnsi" w:hAnsiTheme="minorHAnsi" w:cstheme="minorHAnsi"/>
                <w:b/>
                <w:sz w:val="22"/>
                <w:szCs w:val="22"/>
              </w:rPr>
            </w:pPr>
            <w:r w:rsidRPr="0016168B">
              <w:rPr>
                <w:rFonts w:asciiTheme="minorHAnsi" w:hAnsiTheme="minorHAnsi" w:cstheme="minorHAnsi"/>
                <w:b/>
                <w:sz w:val="22"/>
                <w:szCs w:val="22"/>
              </w:rPr>
              <w:t>Identify and Invite Potential Eligible Patients Ready to Transfer</w:t>
            </w:r>
            <w:r w:rsidR="00951329" w:rsidRPr="0016168B">
              <w:rPr>
                <w:rFonts w:asciiTheme="minorHAnsi" w:hAnsiTheme="minorHAnsi" w:cstheme="minorHAnsi"/>
                <w:b/>
                <w:sz w:val="22"/>
                <w:szCs w:val="22"/>
              </w:rPr>
              <w:t xml:space="preserve"> </w:t>
            </w:r>
            <w:r w:rsidR="0015221E" w:rsidRPr="0016168B">
              <w:rPr>
                <w:rFonts w:asciiTheme="minorHAnsi" w:hAnsiTheme="minorHAnsi" w:cstheme="minorHAnsi"/>
                <w:b/>
                <w:sz w:val="22"/>
                <w:szCs w:val="22"/>
              </w:rPr>
              <w:t xml:space="preserve">– </w:t>
            </w:r>
            <w:r w:rsidR="00FB41FB" w:rsidRPr="0016168B">
              <w:rPr>
                <w:rFonts w:asciiTheme="minorHAnsi" w:hAnsiTheme="minorHAnsi" w:cstheme="minorHAnsi"/>
                <w:sz w:val="22"/>
                <w:szCs w:val="22"/>
              </w:rPr>
              <w:t>D</w:t>
            </w:r>
            <w:r w:rsidR="0068296B" w:rsidRPr="0016168B">
              <w:rPr>
                <w:rFonts w:asciiTheme="minorHAnsi" w:hAnsiTheme="minorHAnsi" w:cstheme="minorHAnsi"/>
                <w:sz w:val="22"/>
                <w:szCs w:val="22"/>
              </w:rPr>
              <w:t>ue</w:t>
            </w:r>
            <w:r w:rsidR="0015221E" w:rsidRPr="0016168B">
              <w:rPr>
                <w:rFonts w:asciiTheme="minorHAnsi" w:hAnsiTheme="minorHAnsi" w:cstheme="minorHAnsi"/>
                <w:sz w:val="22"/>
                <w:szCs w:val="22"/>
              </w:rPr>
              <w:t xml:space="preserve"> </w:t>
            </w:r>
            <w:r w:rsidR="00765424" w:rsidRPr="0016168B">
              <w:rPr>
                <w:rFonts w:asciiTheme="minorHAnsi" w:hAnsiTheme="minorHAnsi" w:cstheme="minorHAnsi"/>
                <w:sz w:val="22"/>
                <w:szCs w:val="22"/>
              </w:rPr>
              <w:t xml:space="preserve">by </w:t>
            </w:r>
            <w:r w:rsidR="00FE419A">
              <w:rPr>
                <w:rFonts w:asciiTheme="minorHAnsi" w:hAnsiTheme="minorHAnsi" w:cstheme="minorHAnsi"/>
                <w:sz w:val="22"/>
                <w:szCs w:val="22"/>
              </w:rPr>
              <w:t>June 30</w:t>
            </w:r>
            <w:r w:rsidR="00765424" w:rsidRPr="0016168B">
              <w:rPr>
                <w:rFonts w:asciiTheme="minorHAnsi" w:hAnsiTheme="minorHAnsi" w:cstheme="minorHAnsi"/>
                <w:sz w:val="22"/>
                <w:szCs w:val="22"/>
              </w:rPr>
              <w:t>, 2021</w:t>
            </w:r>
          </w:p>
        </w:tc>
      </w:tr>
      <w:tr w:rsidR="00922A8B" w:rsidRPr="004C76A6" w14:paraId="2D562192" w14:textId="77777777" w:rsidTr="00BB518A">
        <w:trPr>
          <w:trHeight w:val="350"/>
        </w:trPr>
        <w:tc>
          <w:tcPr>
            <w:tcW w:w="628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79E29A" w14:textId="77777777" w:rsidR="00922A8B" w:rsidRPr="004C76A6" w:rsidRDefault="003E62EE" w:rsidP="003E62EE">
            <w:pPr>
              <w:rPr>
                <w:rFonts w:asciiTheme="minorHAnsi" w:hAnsiTheme="minorHAnsi" w:cstheme="minorHAnsi"/>
                <w:sz w:val="22"/>
                <w:szCs w:val="22"/>
              </w:rPr>
            </w:pPr>
            <w:r>
              <w:rPr>
                <w:rFonts w:asciiTheme="minorHAnsi" w:hAnsiTheme="minorHAnsi" w:cstheme="minorHAnsi"/>
                <w:b/>
                <w:bCs/>
                <w:sz w:val="22"/>
                <w:szCs w:val="22"/>
              </w:rPr>
              <w:t xml:space="preserve">Action Items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2F6E0F9" w14:textId="77777777" w:rsidR="00922A8B" w:rsidRPr="004C76A6" w:rsidRDefault="00922A8B" w:rsidP="00442223">
            <w:pPr>
              <w:rPr>
                <w:rFonts w:asciiTheme="minorHAnsi" w:hAnsiTheme="minorHAnsi" w:cstheme="minorHAnsi"/>
                <w:sz w:val="22"/>
                <w:szCs w:val="22"/>
              </w:rPr>
            </w:pPr>
            <w:r w:rsidRPr="004C76A6">
              <w:rPr>
                <w:rFonts w:asciiTheme="minorHAnsi" w:hAnsiTheme="minorHAnsi" w:cstheme="minorHAnsi"/>
                <w:sz w:val="22"/>
                <w:szCs w:val="22"/>
              </w:rPr>
              <w:t xml:space="preserve">Owner </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217EAE" w14:textId="77777777" w:rsidR="00922A8B" w:rsidRPr="004C76A6" w:rsidRDefault="00922A8B" w:rsidP="00442223">
            <w:pPr>
              <w:rPr>
                <w:rFonts w:asciiTheme="minorHAnsi" w:hAnsiTheme="minorHAnsi" w:cstheme="minorHAnsi"/>
                <w:sz w:val="22"/>
                <w:szCs w:val="22"/>
              </w:rPr>
            </w:pPr>
            <w:r w:rsidRPr="004C76A6">
              <w:rPr>
                <w:rFonts w:asciiTheme="minorHAnsi" w:hAnsiTheme="minorHAnsi" w:cstheme="minorHAnsi"/>
                <w:sz w:val="22"/>
                <w:szCs w:val="22"/>
              </w:rPr>
              <w:t>Completed</w:t>
            </w:r>
            <w:r>
              <w:rPr>
                <w:rFonts w:asciiTheme="minorHAnsi" w:hAnsiTheme="minorHAnsi" w:cstheme="minorHAnsi"/>
                <w:sz w:val="22"/>
                <w:szCs w:val="22"/>
              </w:rPr>
              <w:t xml:space="preserve"> (yes/no)</w:t>
            </w:r>
            <w:r w:rsidRPr="004C76A6">
              <w:rPr>
                <w:rFonts w:asciiTheme="minorHAnsi" w:hAnsiTheme="minorHAnsi" w:cstheme="minorHAnsi"/>
                <w:sz w:val="22"/>
                <w:szCs w:val="22"/>
              </w:rPr>
              <w:t xml:space="preserve"> </w:t>
            </w:r>
          </w:p>
        </w:tc>
        <w:tc>
          <w:tcPr>
            <w:tcW w:w="209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05CB54" w14:textId="77777777" w:rsidR="00922A8B" w:rsidRPr="004C76A6" w:rsidRDefault="00922A8B" w:rsidP="00442223">
            <w:pPr>
              <w:rPr>
                <w:rFonts w:asciiTheme="minorHAnsi" w:hAnsiTheme="minorHAnsi" w:cstheme="minorHAnsi"/>
                <w:sz w:val="22"/>
                <w:szCs w:val="22"/>
              </w:rPr>
            </w:pPr>
            <w:r>
              <w:rPr>
                <w:rFonts w:asciiTheme="minorHAnsi" w:hAnsiTheme="minorHAnsi" w:cstheme="minorHAnsi"/>
                <w:sz w:val="22"/>
                <w:szCs w:val="22"/>
              </w:rPr>
              <w:t xml:space="preserve">Notes </w:t>
            </w:r>
          </w:p>
        </w:tc>
      </w:tr>
      <w:tr w:rsidR="00922A8B" w:rsidRPr="00873ED5" w14:paraId="6246898A" w14:textId="77777777" w:rsidTr="00BB518A">
        <w:trPr>
          <w:trHeight w:val="350"/>
        </w:trPr>
        <w:tc>
          <w:tcPr>
            <w:tcW w:w="6285" w:type="dxa"/>
            <w:gridSpan w:val="4"/>
            <w:tcBorders>
              <w:top w:val="single" w:sz="4" w:space="0" w:color="auto"/>
              <w:left w:val="single" w:sz="4" w:space="0" w:color="auto"/>
              <w:bottom w:val="single" w:sz="4" w:space="0" w:color="auto"/>
              <w:right w:val="single" w:sz="4" w:space="0" w:color="auto"/>
            </w:tcBorders>
          </w:tcPr>
          <w:p w14:paraId="5C529F86" w14:textId="38F0318D" w:rsidR="00840B7A" w:rsidRPr="00E92B9E" w:rsidRDefault="00922A8B" w:rsidP="00C81E2D">
            <w:pPr>
              <w:pStyle w:val="ListParagraph"/>
              <w:numPr>
                <w:ilvl w:val="0"/>
                <w:numId w:val="2"/>
              </w:numPr>
              <w:rPr>
                <w:rFonts w:asciiTheme="minorHAnsi" w:hAnsiTheme="minorHAnsi" w:cstheme="minorHAnsi"/>
                <w:sz w:val="22"/>
                <w:szCs w:val="22"/>
              </w:rPr>
            </w:pPr>
            <w:r w:rsidRPr="006647FC">
              <w:rPr>
                <w:rFonts w:asciiTheme="minorHAnsi" w:hAnsiTheme="minorHAnsi" w:cstheme="minorHAnsi"/>
                <w:sz w:val="22"/>
                <w:szCs w:val="22"/>
              </w:rPr>
              <w:t xml:space="preserve">Identify 5 youth/young adults interested in transferring </w:t>
            </w:r>
            <w:r w:rsidR="003E62EE">
              <w:rPr>
                <w:rFonts w:asciiTheme="minorHAnsi" w:hAnsiTheme="minorHAnsi" w:cstheme="minorHAnsi"/>
                <w:sz w:val="22"/>
                <w:szCs w:val="22"/>
              </w:rPr>
              <w:t>to participating adult practice</w:t>
            </w:r>
            <w:r w:rsidR="00D04BBE">
              <w:rPr>
                <w:rFonts w:asciiTheme="minorHAnsi" w:hAnsiTheme="minorHAnsi" w:cstheme="minorHAnsi"/>
                <w:sz w:val="22"/>
                <w:szCs w:val="22"/>
              </w:rPr>
              <w:t xml:space="preserve"> (</w:t>
            </w:r>
            <w:r w:rsidR="00D04BBE" w:rsidRPr="00E46C2C">
              <w:rPr>
                <w:rFonts w:asciiTheme="minorHAnsi" w:hAnsiTheme="minorHAnsi" w:cstheme="minorHAnsi"/>
                <w:i/>
                <w:sz w:val="22"/>
                <w:szCs w:val="22"/>
              </w:rPr>
              <w:t xml:space="preserve">at least one </w:t>
            </w:r>
            <w:r w:rsidR="00DB6A01">
              <w:rPr>
                <w:rFonts w:asciiTheme="minorHAnsi" w:hAnsiTheme="minorHAnsi" w:cstheme="minorHAnsi"/>
                <w:i/>
                <w:sz w:val="22"/>
                <w:szCs w:val="22"/>
              </w:rPr>
              <w:t>patient should have complex needs)</w:t>
            </w:r>
          </w:p>
        </w:tc>
        <w:tc>
          <w:tcPr>
            <w:tcW w:w="1170" w:type="dxa"/>
            <w:gridSpan w:val="2"/>
            <w:tcBorders>
              <w:top w:val="single" w:sz="4" w:space="0" w:color="auto"/>
              <w:left w:val="single" w:sz="4" w:space="0" w:color="auto"/>
              <w:bottom w:val="single" w:sz="4" w:space="0" w:color="auto"/>
              <w:right w:val="single" w:sz="4" w:space="0" w:color="auto"/>
            </w:tcBorders>
          </w:tcPr>
          <w:p w14:paraId="68BECE70" w14:textId="77777777" w:rsidR="00922A8B" w:rsidRDefault="00922A8B" w:rsidP="00442223">
            <w:pPr>
              <w:rPr>
                <w:rFonts w:asciiTheme="minorHAnsi" w:hAnsiTheme="minorHAnsi" w:cstheme="minorHAnsi"/>
                <w:b/>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B029B11" w14:textId="77777777" w:rsidR="00922A8B" w:rsidRPr="00873ED5" w:rsidRDefault="00922A8B" w:rsidP="00442223">
            <w:pPr>
              <w:rPr>
                <w:rFonts w:asciiTheme="minorHAnsi" w:hAnsiTheme="minorHAnsi" w:cstheme="minorHAnsi"/>
                <w:b/>
                <w:sz w:val="22"/>
                <w:szCs w:val="22"/>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2E03C919" w14:textId="77777777" w:rsidR="00922A8B" w:rsidRPr="00873ED5" w:rsidRDefault="00922A8B" w:rsidP="00442223">
            <w:pPr>
              <w:rPr>
                <w:rFonts w:asciiTheme="minorHAnsi" w:hAnsiTheme="minorHAnsi" w:cstheme="minorHAnsi"/>
                <w:b/>
                <w:sz w:val="22"/>
                <w:szCs w:val="22"/>
              </w:rPr>
            </w:pPr>
          </w:p>
        </w:tc>
      </w:tr>
      <w:tr w:rsidR="00D2038A" w:rsidRPr="00D2038A" w14:paraId="0A7661F1" w14:textId="77777777" w:rsidTr="00BB518A">
        <w:trPr>
          <w:trHeight w:val="350"/>
        </w:trPr>
        <w:tc>
          <w:tcPr>
            <w:tcW w:w="6285" w:type="dxa"/>
            <w:gridSpan w:val="4"/>
            <w:tcBorders>
              <w:top w:val="single" w:sz="4" w:space="0" w:color="auto"/>
              <w:left w:val="single" w:sz="4" w:space="0" w:color="auto"/>
              <w:bottom w:val="single" w:sz="4" w:space="0" w:color="auto"/>
              <w:right w:val="single" w:sz="4" w:space="0" w:color="auto"/>
            </w:tcBorders>
          </w:tcPr>
          <w:p w14:paraId="47175B95" w14:textId="4B2EB901" w:rsidR="00922A8B" w:rsidRPr="00D2038A" w:rsidRDefault="00922A8B" w:rsidP="00A75A70">
            <w:pPr>
              <w:pStyle w:val="ListParagraph"/>
              <w:numPr>
                <w:ilvl w:val="0"/>
                <w:numId w:val="2"/>
              </w:numPr>
              <w:rPr>
                <w:rFonts w:asciiTheme="minorHAnsi" w:hAnsiTheme="minorHAnsi" w:cstheme="minorHAnsi"/>
                <w:sz w:val="22"/>
                <w:szCs w:val="22"/>
              </w:rPr>
            </w:pPr>
            <w:r w:rsidRPr="00D2038A">
              <w:rPr>
                <w:rFonts w:asciiTheme="minorHAnsi" w:hAnsiTheme="minorHAnsi" w:cstheme="minorHAnsi"/>
                <w:sz w:val="22"/>
                <w:szCs w:val="22"/>
              </w:rPr>
              <w:t xml:space="preserve">Invite pilot </w:t>
            </w:r>
            <w:r w:rsidR="00A75A70" w:rsidRPr="00D2038A">
              <w:rPr>
                <w:rFonts w:asciiTheme="minorHAnsi" w:hAnsiTheme="minorHAnsi" w:cstheme="minorHAnsi"/>
                <w:sz w:val="22"/>
                <w:szCs w:val="22"/>
              </w:rPr>
              <w:t>patients</w:t>
            </w:r>
            <w:r w:rsidRPr="00D2038A">
              <w:rPr>
                <w:rFonts w:asciiTheme="minorHAnsi" w:hAnsiTheme="minorHAnsi" w:cstheme="minorHAnsi"/>
                <w:sz w:val="22"/>
                <w:szCs w:val="22"/>
              </w:rPr>
              <w:t>, explaining time frame and added transiti</w:t>
            </w:r>
            <w:r w:rsidR="00E46C2C" w:rsidRPr="00D2038A">
              <w:rPr>
                <w:rFonts w:asciiTheme="minorHAnsi" w:hAnsiTheme="minorHAnsi" w:cstheme="minorHAnsi"/>
                <w:sz w:val="22"/>
                <w:szCs w:val="22"/>
              </w:rPr>
              <w:t>on assistance to be provided (</w:t>
            </w:r>
            <w:r w:rsidR="00206E30" w:rsidRPr="00D2038A">
              <w:rPr>
                <w:rFonts w:asciiTheme="minorHAnsi" w:hAnsiTheme="minorHAnsi" w:cstheme="minorHAnsi"/>
                <w:sz w:val="22"/>
                <w:szCs w:val="22"/>
              </w:rPr>
              <w:t>e.g</w:t>
            </w:r>
            <w:r w:rsidR="00E46C2C" w:rsidRPr="00D2038A">
              <w:rPr>
                <w:rFonts w:asciiTheme="minorHAnsi" w:hAnsiTheme="minorHAnsi" w:cstheme="minorHAnsi"/>
                <w:sz w:val="22"/>
                <w:szCs w:val="22"/>
              </w:rPr>
              <w:t>.</w:t>
            </w:r>
            <w:r w:rsidRPr="00D2038A">
              <w:rPr>
                <w:rFonts w:asciiTheme="minorHAnsi" w:hAnsiTheme="minorHAnsi" w:cstheme="minorHAnsi"/>
                <w:sz w:val="22"/>
                <w:szCs w:val="22"/>
              </w:rPr>
              <w:t xml:space="preserve">, medical summary, communication between pediatric/adult doctors, and facilitated integration into adult care). </w:t>
            </w:r>
            <w:r w:rsidRPr="00D2038A">
              <w:rPr>
                <w:rFonts w:asciiTheme="minorHAnsi" w:hAnsiTheme="minorHAnsi" w:cstheme="minorHAnsi"/>
                <w:i/>
                <w:sz w:val="22"/>
                <w:szCs w:val="22"/>
              </w:rPr>
              <w:t>S</w:t>
            </w:r>
            <w:r w:rsidR="00DB6A01" w:rsidRPr="00D2038A">
              <w:rPr>
                <w:rFonts w:asciiTheme="minorHAnsi" w:hAnsiTheme="minorHAnsi" w:cstheme="minorHAnsi"/>
                <w:i/>
                <w:sz w:val="22"/>
                <w:szCs w:val="22"/>
              </w:rPr>
              <w:t>ee</w:t>
            </w:r>
            <w:r w:rsidRPr="00D2038A">
              <w:rPr>
                <w:rFonts w:asciiTheme="minorHAnsi" w:hAnsiTheme="minorHAnsi" w:cstheme="minorHAnsi"/>
                <w:i/>
                <w:sz w:val="22"/>
                <w:szCs w:val="22"/>
              </w:rPr>
              <w:t xml:space="preserve"> sample medical summary</w:t>
            </w:r>
            <w:r w:rsidR="00840B7A" w:rsidRPr="00D2038A">
              <w:rPr>
                <w:rFonts w:asciiTheme="minorHAnsi" w:hAnsiTheme="minorHAnsi" w:cstheme="minorHAnsi"/>
                <w:i/>
                <w:sz w:val="22"/>
                <w:szCs w:val="22"/>
              </w:rPr>
              <w:t xml:space="preserve"> and emergency</w:t>
            </w:r>
            <w:r w:rsidR="0012023F" w:rsidRPr="00D2038A">
              <w:rPr>
                <w:rFonts w:asciiTheme="minorHAnsi" w:hAnsiTheme="minorHAnsi" w:cstheme="minorHAnsi"/>
                <w:i/>
                <w:sz w:val="22"/>
                <w:szCs w:val="22"/>
              </w:rPr>
              <w:t xml:space="preserve"> care</w:t>
            </w:r>
            <w:r w:rsidRPr="00D2038A">
              <w:rPr>
                <w:rFonts w:asciiTheme="minorHAnsi" w:hAnsiTheme="minorHAnsi" w:cstheme="minorHAnsi"/>
                <w:i/>
                <w:sz w:val="22"/>
                <w:szCs w:val="22"/>
              </w:rPr>
              <w:t xml:space="preserve"> form</w:t>
            </w:r>
            <w:r w:rsidR="00DB6A01" w:rsidRPr="00D2038A">
              <w:rPr>
                <w:rFonts w:asciiTheme="minorHAnsi" w:hAnsiTheme="minorHAnsi" w:cstheme="minorHAnsi"/>
                <w:i/>
                <w:sz w:val="22"/>
                <w:szCs w:val="22"/>
              </w:rPr>
              <w:t xml:space="preserve"> (link below)</w:t>
            </w:r>
          </w:p>
        </w:tc>
        <w:tc>
          <w:tcPr>
            <w:tcW w:w="1170" w:type="dxa"/>
            <w:gridSpan w:val="2"/>
            <w:tcBorders>
              <w:top w:val="single" w:sz="4" w:space="0" w:color="auto"/>
              <w:left w:val="single" w:sz="4" w:space="0" w:color="auto"/>
              <w:bottom w:val="single" w:sz="4" w:space="0" w:color="auto"/>
              <w:right w:val="single" w:sz="4" w:space="0" w:color="auto"/>
            </w:tcBorders>
          </w:tcPr>
          <w:p w14:paraId="662144E9" w14:textId="77777777" w:rsidR="00922A8B" w:rsidRPr="00D2038A" w:rsidRDefault="00922A8B" w:rsidP="00442223">
            <w:pPr>
              <w:rPr>
                <w:rFonts w:asciiTheme="minorHAnsi" w:hAnsiTheme="minorHAnsi" w:cstheme="minorHAnsi"/>
                <w:b/>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255D7A0F" w14:textId="77777777" w:rsidR="00922A8B" w:rsidRPr="00D2038A" w:rsidRDefault="00922A8B" w:rsidP="00442223">
            <w:pPr>
              <w:rPr>
                <w:rFonts w:asciiTheme="minorHAnsi" w:hAnsiTheme="minorHAnsi" w:cstheme="minorHAnsi"/>
                <w:b/>
                <w:sz w:val="22"/>
                <w:szCs w:val="22"/>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0E205C02" w14:textId="77777777" w:rsidR="00922A8B" w:rsidRPr="00D2038A" w:rsidRDefault="00922A8B" w:rsidP="00442223">
            <w:pPr>
              <w:rPr>
                <w:rFonts w:asciiTheme="minorHAnsi" w:hAnsiTheme="minorHAnsi" w:cstheme="minorHAnsi"/>
                <w:b/>
                <w:sz w:val="22"/>
                <w:szCs w:val="22"/>
              </w:rPr>
            </w:pPr>
          </w:p>
        </w:tc>
      </w:tr>
      <w:tr w:rsidR="00922A8B" w:rsidRPr="00873ED5" w14:paraId="051282F8" w14:textId="77777777" w:rsidTr="00BB518A">
        <w:trPr>
          <w:trHeight w:val="350"/>
        </w:trPr>
        <w:tc>
          <w:tcPr>
            <w:tcW w:w="6285" w:type="dxa"/>
            <w:gridSpan w:val="4"/>
            <w:tcBorders>
              <w:top w:val="single" w:sz="4" w:space="0" w:color="auto"/>
              <w:left w:val="single" w:sz="4" w:space="0" w:color="auto"/>
              <w:bottom w:val="single" w:sz="4" w:space="0" w:color="auto"/>
              <w:right w:val="single" w:sz="4" w:space="0" w:color="auto"/>
            </w:tcBorders>
          </w:tcPr>
          <w:p w14:paraId="7A980A47" w14:textId="77777777" w:rsidR="00037AD3" w:rsidRPr="00E92B9E" w:rsidRDefault="00922A8B" w:rsidP="00C81E2D">
            <w:pPr>
              <w:pStyle w:val="ListParagraph"/>
              <w:numPr>
                <w:ilvl w:val="0"/>
                <w:numId w:val="2"/>
              </w:numPr>
              <w:rPr>
                <w:rFonts w:asciiTheme="minorHAnsi" w:hAnsiTheme="minorHAnsi" w:cstheme="minorHAnsi"/>
                <w:sz w:val="22"/>
                <w:szCs w:val="22"/>
              </w:rPr>
            </w:pPr>
            <w:r w:rsidRPr="006647FC">
              <w:rPr>
                <w:rFonts w:asciiTheme="minorHAnsi" w:hAnsiTheme="minorHAnsi" w:cstheme="minorHAnsi"/>
                <w:sz w:val="22"/>
                <w:szCs w:val="22"/>
              </w:rPr>
              <w:t xml:space="preserve">Create a simple tracking sheet (registry) to monitor pilot group’s receipt of last pediatric visit, joint communication/telehealth call, and initial </w:t>
            </w:r>
            <w:r w:rsidR="00C94FEE">
              <w:rPr>
                <w:rFonts w:asciiTheme="minorHAnsi" w:hAnsiTheme="minorHAnsi" w:cstheme="minorHAnsi"/>
                <w:sz w:val="22"/>
                <w:szCs w:val="22"/>
              </w:rPr>
              <w:t>adult PCP visit and receipt of C</w:t>
            </w:r>
            <w:r w:rsidRPr="006647FC">
              <w:rPr>
                <w:rFonts w:asciiTheme="minorHAnsi" w:hAnsiTheme="minorHAnsi" w:cstheme="minorHAnsi"/>
                <w:sz w:val="22"/>
                <w:szCs w:val="22"/>
              </w:rPr>
              <w:t xml:space="preserve">ore </w:t>
            </w:r>
            <w:r w:rsidR="00C94FEE">
              <w:rPr>
                <w:rFonts w:asciiTheme="minorHAnsi" w:hAnsiTheme="minorHAnsi" w:cstheme="minorHAnsi"/>
                <w:sz w:val="22"/>
                <w:szCs w:val="22"/>
              </w:rPr>
              <w:t>E</w:t>
            </w:r>
            <w:r w:rsidRPr="006647FC">
              <w:rPr>
                <w:rFonts w:asciiTheme="minorHAnsi" w:hAnsiTheme="minorHAnsi" w:cstheme="minorHAnsi"/>
                <w:sz w:val="22"/>
                <w:szCs w:val="22"/>
              </w:rPr>
              <w:t>lements 4</w:t>
            </w:r>
            <w:r w:rsidR="00AF2874" w:rsidRPr="006647FC">
              <w:rPr>
                <w:rFonts w:asciiTheme="minorHAnsi" w:hAnsiTheme="minorHAnsi" w:cstheme="minorHAnsi"/>
                <w:sz w:val="22"/>
                <w:szCs w:val="22"/>
              </w:rPr>
              <w:t>, 5</w:t>
            </w:r>
            <w:r w:rsidRPr="006647FC">
              <w:rPr>
                <w:rFonts w:asciiTheme="minorHAnsi" w:hAnsiTheme="minorHAnsi" w:cstheme="minorHAnsi"/>
                <w:sz w:val="22"/>
                <w:szCs w:val="22"/>
              </w:rPr>
              <w:t>, and 6.</w:t>
            </w:r>
            <w:r w:rsidR="00AF2874" w:rsidRPr="000B04C8">
              <w:rPr>
                <w:rFonts w:asciiTheme="minorHAnsi" w:hAnsiTheme="minorHAnsi" w:cstheme="minorHAnsi"/>
                <w:color w:val="FF0000"/>
                <w:sz w:val="22"/>
                <w:szCs w:val="22"/>
              </w:rPr>
              <w:t xml:space="preserve"> </w:t>
            </w:r>
            <w:r w:rsidR="00AF2874" w:rsidRPr="00AF2874">
              <w:rPr>
                <w:rFonts w:asciiTheme="minorHAnsi" w:hAnsiTheme="minorHAnsi" w:cstheme="minorHAnsi"/>
                <w:i/>
                <w:sz w:val="22"/>
                <w:szCs w:val="22"/>
              </w:rPr>
              <w:t>SEE sample registry  form</w:t>
            </w:r>
          </w:p>
        </w:tc>
        <w:tc>
          <w:tcPr>
            <w:tcW w:w="1170" w:type="dxa"/>
            <w:gridSpan w:val="2"/>
            <w:tcBorders>
              <w:top w:val="single" w:sz="4" w:space="0" w:color="auto"/>
              <w:left w:val="single" w:sz="4" w:space="0" w:color="auto"/>
              <w:bottom w:val="single" w:sz="4" w:space="0" w:color="auto"/>
              <w:right w:val="single" w:sz="4" w:space="0" w:color="auto"/>
            </w:tcBorders>
          </w:tcPr>
          <w:p w14:paraId="35CF3AAF" w14:textId="77777777" w:rsidR="00922A8B" w:rsidRDefault="00922A8B" w:rsidP="00B31729">
            <w:pPr>
              <w:rPr>
                <w:rFonts w:asciiTheme="minorHAnsi" w:hAnsiTheme="minorHAnsi" w:cstheme="minorHAnsi"/>
                <w:b/>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A0B0CD6" w14:textId="77777777" w:rsidR="00922A8B" w:rsidRPr="00873ED5" w:rsidRDefault="00922A8B" w:rsidP="00B31729">
            <w:pPr>
              <w:rPr>
                <w:rFonts w:asciiTheme="minorHAnsi" w:hAnsiTheme="minorHAnsi" w:cstheme="minorHAnsi"/>
                <w:b/>
                <w:sz w:val="22"/>
                <w:szCs w:val="22"/>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4F84F99" w14:textId="77777777" w:rsidR="00922A8B" w:rsidRPr="00873ED5" w:rsidRDefault="00922A8B" w:rsidP="00B31729">
            <w:pPr>
              <w:rPr>
                <w:rFonts w:asciiTheme="minorHAnsi" w:hAnsiTheme="minorHAnsi" w:cstheme="minorHAnsi"/>
                <w:b/>
                <w:sz w:val="22"/>
                <w:szCs w:val="22"/>
              </w:rPr>
            </w:pPr>
          </w:p>
        </w:tc>
      </w:tr>
      <w:tr w:rsidR="00922A8B" w:rsidRPr="00873ED5" w14:paraId="00506654" w14:textId="77777777" w:rsidTr="00BB518A">
        <w:trPr>
          <w:trHeight w:val="350"/>
        </w:trPr>
        <w:tc>
          <w:tcPr>
            <w:tcW w:w="6285" w:type="dxa"/>
            <w:gridSpan w:val="4"/>
            <w:tcBorders>
              <w:top w:val="single" w:sz="4" w:space="0" w:color="auto"/>
              <w:left w:val="single" w:sz="4" w:space="0" w:color="auto"/>
              <w:bottom w:val="single" w:sz="4" w:space="0" w:color="auto"/>
              <w:right w:val="single" w:sz="4" w:space="0" w:color="auto"/>
            </w:tcBorders>
          </w:tcPr>
          <w:p w14:paraId="3237042A" w14:textId="77777777" w:rsidR="00922A8B" w:rsidRPr="000B04C8" w:rsidRDefault="00922A8B" w:rsidP="00C81E2D">
            <w:pPr>
              <w:pStyle w:val="ListParagraph"/>
              <w:numPr>
                <w:ilvl w:val="0"/>
                <w:numId w:val="2"/>
              </w:numPr>
              <w:rPr>
                <w:rFonts w:asciiTheme="minorHAnsi" w:hAnsiTheme="minorHAnsi" w:cstheme="minorHAnsi"/>
                <w:sz w:val="22"/>
                <w:szCs w:val="22"/>
              </w:rPr>
            </w:pPr>
            <w:r w:rsidRPr="000B04C8">
              <w:rPr>
                <w:rFonts w:asciiTheme="minorHAnsi" w:hAnsiTheme="minorHAnsi" w:cstheme="minorHAnsi"/>
                <w:sz w:val="22"/>
                <w:szCs w:val="22"/>
              </w:rPr>
              <w:t xml:space="preserve">Share </w:t>
            </w:r>
            <w:r w:rsidR="001048B4">
              <w:rPr>
                <w:rFonts w:asciiTheme="minorHAnsi" w:hAnsiTheme="minorHAnsi" w:cstheme="minorHAnsi"/>
                <w:sz w:val="22"/>
                <w:szCs w:val="22"/>
              </w:rPr>
              <w:t>progress in monthly QI meeting</w:t>
            </w:r>
          </w:p>
        </w:tc>
        <w:tc>
          <w:tcPr>
            <w:tcW w:w="1170" w:type="dxa"/>
            <w:gridSpan w:val="2"/>
            <w:tcBorders>
              <w:top w:val="single" w:sz="4" w:space="0" w:color="auto"/>
              <w:left w:val="single" w:sz="4" w:space="0" w:color="auto"/>
              <w:bottom w:val="single" w:sz="4" w:space="0" w:color="auto"/>
              <w:right w:val="single" w:sz="4" w:space="0" w:color="auto"/>
            </w:tcBorders>
          </w:tcPr>
          <w:p w14:paraId="03A78F36" w14:textId="77777777" w:rsidR="00922A8B" w:rsidRDefault="00922A8B" w:rsidP="00B31729">
            <w:pPr>
              <w:rPr>
                <w:rFonts w:asciiTheme="minorHAnsi" w:hAnsiTheme="minorHAnsi" w:cstheme="minorHAnsi"/>
                <w:b/>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E2DB6D3" w14:textId="77777777" w:rsidR="00922A8B" w:rsidRPr="00873ED5" w:rsidRDefault="00922A8B" w:rsidP="00B31729">
            <w:pPr>
              <w:rPr>
                <w:rFonts w:asciiTheme="minorHAnsi" w:hAnsiTheme="minorHAnsi" w:cstheme="minorHAnsi"/>
                <w:b/>
                <w:sz w:val="22"/>
                <w:szCs w:val="22"/>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ACB9CEF" w14:textId="77777777" w:rsidR="00922A8B" w:rsidRPr="00873ED5" w:rsidRDefault="00922A8B" w:rsidP="00B31729">
            <w:pPr>
              <w:rPr>
                <w:rFonts w:asciiTheme="minorHAnsi" w:hAnsiTheme="minorHAnsi" w:cstheme="minorHAnsi"/>
                <w:b/>
                <w:sz w:val="22"/>
                <w:szCs w:val="22"/>
              </w:rPr>
            </w:pPr>
          </w:p>
        </w:tc>
      </w:tr>
      <w:tr w:rsidR="00922A8B" w:rsidRPr="00343140" w14:paraId="3A8130C7" w14:textId="77777777" w:rsidTr="00BB518A">
        <w:trPr>
          <w:trHeight w:val="652"/>
        </w:trPr>
        <w:tc>
          <w:tcPr>
            <w:tcW w:w="10753" w:type="dxa"/>
            <w:gridSpan w:val="8"/>
            <w:tcBorders>
              <w:top w:val="single" w:sz="4" w:space="0" w:color="auto"/>
              <w:left w:val="single" w:sz="4" w:space="0" w:color="auto"/>
              <w:bottom w:val="single" w:sz="4" w:space="0" w:color="auto"/>
              <w:right w:val="single" w:sz="4" w:space="0" w:color="auto"/>
            </w:tcBorders>
          </w:tcPr>
          <w:p w14:paraId="27724E67" w14:textId="77777777" w:rsidR="00922A8B" w:rsidRDefault="00922A8B" w:rsidP="00922A8B">
            <w:pPr>
              <w:rPr>
                <w:rFonts w:asciiTheme="minorHAnsi" w:hAnsiTheme="minorHAnsi" w:cstheme="minorHAnsi"/>
                <w:b/>
                <w:bCs/>
                <w:sz w:val="22"/>
                <w:szCs w:val="22"/>
              </w:rPr>
            </w:pPr>
            <w:r>
              <w:rPr>
                <w:rFonts w:asciiTheme="minorHAnsi" w:hAnsiTheme="minorHAnsi" w:cstheme="minorHAnsi"/>
                <w:b/>
                <w:bCs/>
                <w:sz w:val="22"/>
                <w:szCs w:val="22"/>
              </w:rPr>
              <w:t xml:space="preserve">Documents/links:  </w:t>
            </w:r>
          </w:p>
          <w:p w14:paraId="67368D80" w14:textId="77777777" w:rsidR="00922A8B" w:rsidRPr="004B2ACA" w:rsidRDefault="0012023F" w:rsidP="00922A8B">
            <w:pPr>
              <w:rPr>
                <w:rFonts w:asciiTheme="minorHAnsi" w:hAnsiTheme="minorHAnsi" w:cstheme="minorHAnsi"/>
                <w:sz w:val="22"/>
                <w:szCs w:val="22"/>
              </w:rPr>
            </w:pPr>
            <w:r w:rsidRPr="005B1341">
              <w:rPr>
                <w:rFonts w:asciiTheme="minorHAnsi" w:hAnsiTheme="minorHAnsi" w:cstheme="minorHAnsi"/>
                <w:b/>
                <w:sz w:val="22"/>
                <w:szCs w:val="22"/>
              </w:rPr>
              <w:t>Sample medical summary and emergency care form</w:t>
            </w:r>
            <w:r w:rsidRPr="004B2ACA">
              <w:rPr>
                <w:rFonts w:asciiTheme="minorHAnsi" w:hAnsiTheme="minorHAnsi" w:cstheme="minorHAnsi"/>
                <w:sz w:val="22"/>
                <w:szCs w:val="22"/>
              </w:rPr>
              <w:t xml:space="preserve">: </w:t>
            </w:r>
            <w:hyperlink r:id="rId10" w:history="1">
              <w:r w:rsidRPr="004B2ACA">
                <w:rPr>
                  <w:rStyle w:val="Hyperlink"/>
                  <w:rFonts w:asciiTheme="minorHAnsi" w:hAnsiTheme="minorHAnsi" w:cstheme="minorHAnsi"/>
                  <w:sz w:val="22"/>
                  <w:szCs w:val="22"/>
                </w:rPr>
                <w:t>https://gottransition.org/6ce/?leaving-medical-summary-emergency-plan</w:t>
              </w:r>
            </w:hyperlink>
          </w:p>
          <w:p w14:paraId="32DF45B0" w14:textId="77777777" w:rsidR="004B2ACA" w:rsidRPr="00037AD3" w:rsidRDefault="00AF2874" w:rsidP="00922A8B">
            <w:pPr>
              <w:rPr>
                <w:rFonts w:asciiTheme="minorHAnsi" w:hAnsiTheme="minorHAnsi" w:cstheme="minorHAnsi"/>
                <w:sz w:val="22"/>
                <w:szCs w:val="22"/>
              </w:rPr>
            </w:pPr>
            <w:r w:rsidRPr="005B1341">
              <w:rPr>
                <w:rFonts w:asciiTheme="minorHAnsi" w:hAnsiTheme="minorHAnsi" w:cstheme="minorHAnsi"/>
                <w:b/>
                <w:sz w:val="22"/>
                <w:szCs w:val="22"/>
              </w:rPr>
              <w:t>Sample transition registry form</w:t>
            </w:r>
            <w:r w:rsidRPr="00AF2874">
              <w:rPr>
                <w:rFonts w:asciiTheme="minorHAnsi" w:hAnsiTheme="minorHAnsi" w:cstheme="minorHAnsi"/>
                <w:sz w:val="22"/>
                <w:szCs w:val="22"/>
              </w:rPr>
              <w:t xml:space="preserve">: </w:t>
            </w:r>
            <w:hyperlink r:id="rId11" w:history="1">
              <w:r w:rsidRPr="00AF2874">
                <w:rPr>
                  <w:rStyle w:val="Hyperlink"/>
                  <w:rFonts w:asciiTheme="minorHAnsi" w:hAnsiTheme="minorHAnsi" w:cstheme="minorHAnsi"/>
                  <w:sz w:val="22"/>
                  <w:szCs w:val="22"/>
                </w:rPr>
                <w:t>https://www.gottransition.org/6ce/?leaving-registry</w:t>
              </w:r>
            </w:hyperlink>
          </w:p>
        </w:tc>
      </w:tr>
      <w:tr w:rsidR="00922A8B" w:rsidRPr="004C76A6" w14:paraId="7AB37320" w14:textId="77777777" w:rsidTr="00BB518A">
        <w:trPr>
          <w:trHeight w:val="350"/>
        </w:trPr>
        <w:tc>
          <w:tcPr>
            <w:tcW w:w="10753" w:type="dxa"/>
            <w:gridSpan w:val="8"/>
            <w:tcBorders>
              <w:top w:val="single" w:sz="4" w:space="0" w:color="auto"/>
              <w:left w:val="single" w:sz="4" w:space="0" w:color="auto"/>
              <w:bottom w:val="single" w:sz="4" w:space="0" w:color="auto"/>
              <w:right w:val="single" w:sz="4" w:space="0" w:color="auto"/>
            </w:tcBorders>
            <w:shd w:val="clear" w:color="auto" w:fill="auto"/>
          </w:tcPr>
          <w:p w14:paraId="093912D8" w14:textId="77777777" w:rsidR="00922A8B" w:rsidRDefault="00A56ED2" w:rsidP="00B31729">
            <w:pPr>
              <w:rPr>
                <w:rFonts w:asciiTheme="minorHAnsi" w:hAnsiTheme="minorHAnsi" w:cstheme="minorHAnsi"/>
                <w:b/>
                <w:bCs/>
                <w:sz w:val="22"/>
                <w:szCs w:val="22"/>
              </w:rPr>
            </w:pPr>
            <w:r>
              <w:rPr>
                <w:rFonts w:asciiTheme="minorHAnsi" w:hAnsiTheme="minorHAnsi" w:cstheme="minorHAnsi"/>
                <w:b/>
                <w:bCs/>
                <w:sz w:val="22"/>
                <w:szCs w:val="22"/>
              </w:rPr>
              <w:t>Additional Notes</w:t>
            </w:r>
            <w:r w:rsidR="00922A8B">
              <w:rPr>
                <w:rFonts w:asciiTheme="minorHAnsi" w:hAnsiTheme="minorHAnsi" w:cstheme="minorHAnsi"/>
                <w:b/>
                <w:bCs/>
                <w:sz w:val="22"/>
                <w:szCs w:val="22"/>
              </w:rPr>
              <w:t xml:space="preserve">:  </w:t>
            </w:r>
          </w:p>
          <w:p w14:paraId="6D94A60F" w14:textId="77777777" w:rsidR="00922A8B" w:rsidRPr="004C76A6" w:rsidRDefault="00922A8B" w:rsidP="00E92B9E">
            <w:pPr>
              <w:rPr>
                <w:rFonts w:asciiTheme="minorHAnsi" w:hAnsiTheme="minorHAnsi" w:cstheme="minorHAnsi"/>
                <w:sz w:val="22"/>
                <w:szCs w:val="22"/>
              </w:rPr>
            </w:pPr>
          </w:p>
        </w:tc>
      </w:tr>
      <w:tr w:rsidR="00A25AD1" w:rsidRPr="0016168B" w14:paraId="31A082A6" w14:textId="77777777" w:rsidTr="00BB518A">
        <w:trPr>
          <w:trHeight w:val="377"/>
        </w:trPr>
        <w:tc>
          <w:tcPr>
            <w:tcW w:w="10753"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547F32" w14:textId="77777777" w:rsidR="003E14BF" w:rsidRPr="0016168B" w:rsidRDefault="0068296B" w:rsidP="00C81E2D">
            <w:pPr>
              <w:pStyle w:val="ListParagraph"/>
              <w:numPr>
                <w:ilvl w:val="0"/>
                <w:numId w:val="1"/>
              </w:numPr>
              <w:rPr>
                <w:rFonts w:asciiTheme="minorHAnsi" w:hAnsiTheme="minorHAnsi" w:cstheme="minorHAnsi"/>
                <w:b/>
                <w:sz w:val="22"/>
                <w:szCs w:val="22"/>
              </w:rPr>
            </w:pPr>
            <w:r w:rsidRPr="0016168B">
              <w:rPr>
                <w:rFonts w:asciiTheme="minorHAnsi" w:hAnsiTheme="minorHAnsi" w:cstheme="minorHAnsi"/>
                <w:b/>
                <w:sz w:val="22"/>
                <w:szCs w:val="22"/>
              </w:rPr>
              <w:t xml:space="preserve">Develop Transfer of Care Improvement Plan for Transferring Patients – </w:t>
            </w:r>
            <w:r w:rsidR="001D6CEF">
              <w:rPr>
                <w:rFonts w:asciiTheme="minorHAnsi" w:hAnsiTheme="minorHAnsi" w:cstheme="minorHAnsi"/>
                <w:sz w:val="22"/>
                <w:szCs w:val="22"/>
              </w:rPr>
              <w:t>May through</w:t>
            </w:r>
            <w:r w:rsidR="001175DD">
              <w:rPr>
                <w:rFonts w:asciiTheme="minorHAnsi" w:hAnsiTheme="minorHAnsi" w:cstheme="minorHAnsi"/>
                <w:sz w:val="22"/>
                <w:szCs w:val="22"/>
              </w:rPr>
              <w:t xml:space="preserve"> Sept. 30</w:t>
            </w:r>
            <w:r w:rsidRPr="0016168B">
              <w:rPr>
                <w:rFonts w:asciiTheme="minorHAnsi" w:hAnsiTheme="minorHAnsi" w:cstheme="minorHAnsi"/>
                <w:sz w:val="22"/>
                <w:szCs w:val="22"/>
              </w:rPr>
              <w:t>, 2021</w:t>
            </w:r>
            <w:r w:rsidRPr="0016168B">
              <w:rPr>
                <w:rFonts w:asciiTheme="minorHAnsi" w:hAnsiTheme="minorHAnsi" w:cstheme="minorHAnsi"/>
                <w:b/>
                <w:sz w:val="22"/>
                <w:szCs w:val="22"/>
              </w:rPr>
              <w:t xml:space="preserve"> </w:t>
            </w:r>
          </w:p>
        </w:tc>
      </w:tr>
      <w:tr w:rsidR="00DA2C02" w:rsidRPr="004C76A6" w14:paraId="4BF5BA5B" w14:textId="77777777" w:rsidTr="00BB518A">
        <w:trPr>
          <w:trHeight w:val="350"/>
        </w:trPr>
        <w:tc>
          <w:tcPr>
            <w:tcW w:w="628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5C0D9D7" w14:textId="77777777" w:rsidR="00DA2C02" w:rsidRPr="004C76A6" w:rsidRDefault="00DA2C02" w:rsidP="00B31729">
            <w:pPr>
              <w:rPr>
                <w:rFonts w:asciiTheme="minorHAnsi" w:hAnsiTheme="minorHAnsi" w:cstheme="minorHAnsi"/>
                <w:sz w:val="22"/>
                <w:szCs w:val="22"/>
              </w:rPr>
            </w:pPr>
            <w:r>
              <w:rPr>
                <w:rFonts w:asciiTheme="minorHAnsi" w:hAnsiTheme="minorHAnsi" w:cstheme="minorHAnsi"/>
                <w:b/>
                <w:bCs/>
                <w:sz w:val="22"/>
                <w:szCs w:val="22"/>
              </w:rPr>
              <w:t xml:space="preserve">Action Items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2720E83" w14:textId="77777777" w:rsidR="00DA2C02" w:rsidRPr="004C76A6" w:rsidRDefault="00DA2C02" w:rsidP="00B31729">
            <w:pPr>
              <w:rPr>
                <w:rFonts w:asciiTheme="minorHAnsi" w:hAnsiTheme="minorHAnsi" w:cstheme="minorHAnsi"/>
                <w:sz w:val="22"/>
                <w:szCs w:val="22"/>
              </w:rPr>
            </w:pPr>
            <w:r w:rsidRPr="004C76A6">
              <w:rPr>
                <w:rFonts w:asciiTheme="minorHAnsi" w:hAnsiTheme="minorHAnsi" w:cstheme="minorHAnsi"/>
                <w:sz w:val="22"/>
                <w:szCs w:val="22"/>
              </w:rPr>
              <w:t xml:space="preserve">Owner </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A35F60" w14:textId="77777777" w:rsidR="00DA2C02" w:rsidRPr="004C76A6" w:rsidRDefault="00DA2C02" w:rsidP="00B31729">
            <w:pPr>
              <w:rPr>
                <w:rFonts w:asciiTheme="minorHAnsi" w:hAnsiTheme="minorHAnsi" w:cstheme="minorHAnsi"/>
                <w:sz w:val="22"/>
                <w:szCs w:val="22"/>
              </w:rPr>
            </w:pPr>
            <w:r w:rsidRPr="004C76A6">
              <w:rPr>
                <w:rFonts w:asciiTheme="minorHAnsi" w:hAnsiTheme="minorHAnsi" w:cstheme="minorHAnsi"/>
                <w:sz w:val="22"/>
                <w:szCs w:val="22"/>
              </w:rPr>
              <w:t>Completed</w:t>
            </w:r>
            <w:r>
              <w:rPr>
                <w:rFonts w:asciiTheme="minorHAnsi" w:hAnsiTheme="minorHAnsi" w:cstheme="minorHAnsi"/>
                <w:sz w:val="22"/>
                <w:szCs w:val="22"/>
              </w:rPr>
              <w:t xml:space="preserve"> (yes/no)</w:t>
            </w:r>
            <w:r w:rsidRPr="004C76A6">
              <w:rPr>
                <w:rFonts w:asciiTheme="minorHAnsi" w:hAnsiTheme="minorHAnsi" w:cstheme="minorHAnsi"/>
                <w:sz w:val="22"/>
                <w:szCs w:val="22"/>
              </w:rPr>
              <w:t xml:space="preserve"> </w:t>
            </w:r>
          </w:p>
        </w:tc>
        <w:tc>
          <w:tcPr>
            <w:tcW w:w="209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8ED106" w14:textId="77777777" w:rsidR="00DA2C02" w:rsidRPr="004C76A6" w:rsidRDefault="00DA2C02" w:rsidP="00B31729">
            <w:pPr>
              <w:rPr>
                <w:rFonts w:asciiTheme="minorHAnsi" w:hAnsiTheme="minorHAnsi" w:cstheme="minorHAnsi"/>
                <w:sz w:val="22"/>
                <w:szCs w:val="22"/>
              </w:rPr>
            </w:pPr>
            <w:r>
              <w:rPr>
                <w:rFonts w:asciiTheme="minorHAnsi" w:hAnsiTheme="minorHAnsi" w:cstheme="minorHAnsi"/>
                <w:sz w:val="22"/>
                <w:szCs w:val="22"/>
              </w:rPr>
              <w:t xml:space="preserve">Notes </w:t>
            </w:r>
          </w:p>
        </w:tc>
      </w:tr>
      <w:tr w:rsidR="00DA2C02" w:rsidRPr="00873ED5" w14:paraId="505D53FB" w14:textId="77777777" w:rsidTr="00BB518A">
        <w:trPr>
          <w:trHeight w:val="350"/>
        </w:trPr>
        <w:tc>
          <w:tcPr>
            <w:tcW w:w="6285" w:type="dxa"/>
            <w:gridSpan w:val="4"/>
            <w:tcBorders>
              <w:top w:val="single" w:sz="4" w:space="0" w:color="auto"/>
              <w:left w:val="single" w:sz="4" w:space="0" w:color="auto"/>
              <w:bottom w:val="single" w:sz="4" w:space="0" w:color="auto"/>
              <w:right w:val="single" w:sz="4" w:space="0" w:color="auto"/>
            </w:tcBorders>
          </w:tcPr>
          <w:p w14:paraId="2CFB1378" w14:textId="0F0CD47E" w:rsidR="00DA2C02" w:rsidRPr="00DA2C02" w:rsidRDefault="00DA2C02" w:rsidP="00C81E2D">
            <w:pPr>
              <w:pStyle w:val="ListParagraph"/>
              <w:numPr>
                <w:ilvl w:val="0"/>
                <w:numId w:val="3"/>
              </w:numPr>
              <w:rPr>
                <w:rFonts w:asciiTheme="minorHAnsi" w:hAnsiTheme="minorHAnsi" w:cstheme="minorHAnsi"/>
                <w:sz w:val="22"/>
                <w:szCs w:val="22"/>
              </w:rPr>
            </w:pPr>
            <w:r w:rsidRPr="00DA2C02">
              <w:rPr>
                <w:rFonts w:asciiTheme="minorHAnsi" w:hAnsiTheme="minorHAnsi" w:cstheme="minorHAnsi"/>
                <w:sz w:val="22"/>
                <w:szCs w:val="22"/>
              </w:rPr>
              <w:t xml:space="preserve">Review and customize </w:t>
            </w:r>
            <w:r w:rsidR="00E92B9E">
              <w:rPr>
                <w:rFonts w:asciiTheme="minorHAnsi" w:hAnsiTheme="minorHAnsi" w:cstheme="minorHAnsi"/>
                <w:sz w:val="22"/>
                <w:szCs w:val="22"/>
              </w:rPr>
              <w:t>a</w:t>
            </w:r>
            <w:r w:rsidRPr="00DA2C02">
              <w:rPr>
                <w:rFonts w:asciiTheme="minorHAnsi" w:hAnsiTheme="minorHAnsi" w:cstheme="minorHAnsi"/>
                <w:sz w:val="22"/>
                <w:szCs w:val="22"/>
              </w:rPr>
              <w:t xml:space="preserve"> </w:t>
            </w:r>
            <w:r w:rsidRPr="00E92B9E">
              <w:rPr>
                <w:rFonts w:asciiTheme="minorHAnsi" w:hAnsiTheme="minorHAnsi" w:cstheme="minorHAnsi"/>
                <w:sz w:val="22"/>
                <w:szCs w:val="22"/>
              </w:rPr>
              <w:t xml:space="preserve">Transfer of Care </w:t>
            </w:r>
            <w:r w:rsidR="00DB6A01">
              <w:rPr>
                <w:rFonts w:asciiTheme="minorHAnsi" w:hAnsiTheme="minorHAnsi" w:cstheme="minorHAnsi"/>
                <w:sz w:val="22"/>
                <w:szCs w:val="22"/>
              </w:rPr>
              <w:t>i</w:t>
            </w:r>
            <w:r w:rsidRPr="00E92B9E">
              <w:rPr>
                <w:rFonts w:asciiTheme="minorHAnsi" w:hAnsiTheme="minorHAnsi" w:cstheme="minorHAnsi"/>
                <w:sz w:val="22"/>
                <w:szCs w:val="22"/>
              </w:rPr>
              <w:t xml:space="preserve">mprovement </w:t>
            </w:r>
            <w:r w:rsidR="00DB6A01">
              <w:rPr>
                <w:rFonts w:asciiTheme="minorHAnsi" w:hAnsiTheme="minorHAnsi" w:cstheme="minorHAnsi"/>
                <w:sz w:val="22"/>
                <w:szCs w:val="22"/>
              </w:rPr>
              <w:t>p</w:t>
            </w:r>
            <w:r w:rsidRPr="00E92B9E">
              <w:rPr>
                <w:rFonts w:asciiTheme="minorHAnsi" w:hAnsiTheme="minorHAnsi" w:cstheme="minorHAnsi"/>
                <w:sz w:val="22"/>
                <w:szCs w:val="22"/>
              </w:rPr>
              <w:t xml:space="preserve">lan </w:t>
            </w:r>
            <w:r w:rsidRPr="00DA2C02">
              <w:rPr>
                <w:rFonts w:asciiTheme="minorHAnsi" w:hAnsiTheme="minorHAnsi" w:cstheme="minorHAnsi"/>
                <w:sz w:val="22"/>
                <w:szCs w:val="22"/>
              </w:rPr>
              <w:t>to be used for the 5 transferring patients, drawing on Got</w:t>
            </w:r>
            <w:r w:rsidR="00747B46">
              <w:rPr>
                <w:rFonts w:asciiTheme="minorHAnsi" w:hAnsiTheme="minorHAnsi" w:cstheme="minorHAnsi"/>
                <w:sz w:val="22"/>
                <w:szCs w:val="22"/>
              </w:rPr>
              <w:t xml:space="preserve"> Transition’s Six Core Elements</w:t>
            </w:r>
          </w:p>
        </w:tc>
        <w:tc>
          <w:tcPr>
            <w:tcW w:w="1170" w:type="dxa"/>
            <w:gridSpan w:val="2"/>
            <w:tcBorders>
              <w:top w:val="single" w:sz="4" w:space="0" w:color="auto"/>
              <w:left w:val="single" w:sz="4" w:space="0" w:color="auto"/>
              <w:bottom w:val="single" w:sz="4" w:space="0" w:color="auto"/>
              <w:right w:val="single" w:sz="4" w:space="0" w:color="auto"/>
            </w:tcBorders>
          </w:tcPr>
          <w:p w14:paraId="3726B757" w14:textId="77777777" w:rsidR="00DA2C02" w:rsidRDefault="00DA2C02" w:rsidP="00DA2C02">
            <w:pPr>
              <w:rPr>
                <w:rFonts w:asciiTheme="minorHAnsi" w:hAnsiTheme="minorHAnsi" w:cstheme="minorHAnsi"/>
                <w:b/>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35448CA" w14:textId="77777777" w:rsidR="00DA2C02" w:rsidRPr="00873ED5" w:rsidRDefault="00DA2C02" w:rsidP="00DA2C02">
            <w:pPr>
              <w:rPr>
                <w:rFonts w:asciiTheme="minorHAnsi" w:hAnsiTheme="minorHAnsi" w:cstheme="minorHAnsi"/>
                <w:b/>
                <w:sz w:val="22"/>
                <w:szCs w:val="22"/>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33795276" w14:textId="77777777" w:rsidR="00DA2C02" w:rsidRPr="00873ED5" w:rsidRDefault="00DA2C02" w:rsidP="00DA2C02">
            <w:pPr>
              <w:rPr>
                <w:rFonts w:asciiTheme="minorHAnsi" w:hAnsiTheme="minorHAnsi" w:cstheme="minorHAnsi"/>
                <w:b/>
                <w:sz w:val="22"/>
                <w:szCs w:val="22"/>
              </w:rPr>
            </w:pPr>
          </w:p>
        </w:tc>
      </w:tr>
      <w:tr w:rsidR="00DA2C02" w:rsidRPr="00873ED5" w14:paraId="474EE3FB" w14:textId="77777777" w:rsidTr="00BB518A">
        <w:trPr>
          <w:trHeight w:val="350"/>
        </w:trPr>
        <w:tc>
          <w:tcPr>
            <w:tcW w:w="6285" w:type="dxa"/>
            <w:gridSpan w:val="4"/>
            <w:tcBorders>
              <w:top w:val="single" w:sz="4" w:space="0" w:color="auto"/>
              <w:left w:val="single" w:sz="4" w:space="0" w:color="auto"/>
              <w:bottom w:val="single" w:sz="4" w:space="0" w:color="auto"/>
              <w:right w:val="single" w:sz="4" w:space="0" w:color="auto"/>
            </w:tcBorders>
          </w:tcPr>
          <w:p w14:paraId="276B993B" w14:textId="0E838035" w:rsidR="00DA2C02" w:rsidRPr="00DA2C02" w:rsidRDefault="00DA2C02" w:rsidP="00C81E2D">
            <w:pPr>
              <w:pStyle w:val="ListParagraph"/>
              <w:numPr>
                <w:ilvl w:val="0"/>
                <w:numId w:val="3"/>
              </w:numPr>
              <w:rPr>
                <w:rFonts w:asciiTheme="minorHAnsi" w:hAnsiTheme="minorHAnsi" w:cstheme="minorHAnsi"/>
                <w:sz w:val="22"/>
                <w:szCs w:val="22"/>
              </w:rPr>
            </w:pPr>
            <w:r w:rsidRPr="00DA2C02">
              <w:rPr>
                <w:rFonts w:asciiTheme="minorHAnsi" w:hAnsiTheme="minorHAnsi" w:cstheme="minorHAnsi"/>
                <w:sz w:val="22"/>
                <w:szCs w:val="22"/>
              </w:rPr>
              <w:t xml:space="preserve">Use Plan-Do-Study-Act (PDSA) cycles for Core Elements 4, 5, and 6, summarized </w:t>
            </w:r>
            <w:r w:rsidR="001048B4">
              <w:rPr>
                <w:rFonts w:asciiTheme="minorHAnsi" w:hAnsiTheme="minorHAnsi" w:cstheme="minorHAnsi"/>
                <w:sz w:val="22"/>
                <w:szCs w:val="22"/>
              </w:rPr>
              <w:t>in 3.</w:t>
            </w:r>
            <w:r w:rsidR="00747B46">
              <w:rPr>
                <w:rFonts w:asciiTheme="minorHAnsi" w:hAnsiTheme="minorHAnsi" w:cstheme="minorHAnsi"/>
                <w:sz w:val="22"/>
                <w:szCs w:val="22"/>
              </w:rPr>
              <w:t xml:space="preserve"> </w:t>
            </w:r>
            <w:r w:rsidR="00E92B9E">
              <w:rPr>
                <w:rFonts w:asciiTheme="minorHAnsi" w:hAnsiTheme="minorHAnsi" w:cstheme="minorHAnsi"/>
                <w:sz w:val="22"/>
                <w:szCs w:val="22"/>
              </w:rPr>
              <w:t>b</w:t>
            </w:r>
            <w:r w:rsidR="00747B46">
              <w:rPr>
                <w:rFonts w:asciiTheme="minorHAnsi" w:hAnsiTheme="minorHAnsi" w:cstheme="minorHAnsi"/>
                <w:sz w:val="22"/>
                <w:szCs w:val="22"/>
              </w:rPr>
              <w:t>elow</w:t>
            </w:r>
            <w:r w:rsidR="00E92B9E">
              <w:rPr>
                <w:rFonts w:asciiTheme="minorHAnsi" w:hAnsiTheme="minorHAnsi" w:cstheme="minorHAnsi"/>
                <w:sz w:val="22"/>
                <w:szCs w:val="22"/>
              </w:rPr>
              <w:t xml:space="preserve">; </w:t>
            </w:r>
            <w:r w:rsidR="00D2038A">
              <w:rPr>
                <w:rFonts w:asciiTheme="minorHAnsi" w:hAnsiTheme="minorHAnsi" w:cstheme="minorHAnsi"/>
                <w:i/>
                <w:sz w:val="22"/>
                <w:szCs w:val="22"/>
              </w:rPr>
              <w:t xml:space="preserve">See </w:t>
            </w:r>
            <w:r w:rsidR="00E92B9E" w:rsidRPr="00E92B9E">
              <w:rPr>
                <w:rFonts w:asciiTheme="minorHAnsi" w:hAnsiTheme="minorHAnsi" w:cstheme="minorHAnsi"/>
                <w:i/>
                <w:sz w:val="22"/>
                <w:szCs w:val="22"/>
              </w:rPr>
              <w:t>Appx A</w:t>
            </w:r>
            <w:r w:rsidR="00E92B9E" w:rsidRPr="00D2038A">
              <w:rPr>
                <w:rFonts w:asciiTheme="minorHAnsi" w:hAnsiTheme="minorHAnsi" w:cstheme="minorHAnsi"/>
                <w:i/>
                <w:sz w:val="22"/>
                <w:szCs w:val="22"/>
              </w:rPr>
              <w:t>. PDSA template</w:t>
            </w:r>
          </w:p>
        </w:tc>
        <w:tc>
          <w:tcPr>
            <w:tcW w:w="1170" w:type="dxa"/>
            <w:gridSpan w:val="2"/>
            <w:tcBorders>
              <w:top w:val="single" w:sz="4" w:space="0" w:color="auto"/>
              <w:left w:val="single" w:sz="4" w:space="0" w:color="auto"/>
              <w:bottom w:val="single" w:sz="4" w:space="0" w:color="auto"/>
              <w:right w:val="single" w:sz="4" w:space="0" w:color="auto"/>
            </w:tcBorders>
          </w:tcPr>
          <w:p w14:paraId="65E22620" w14:textId="77777777" w:rsidR="00DA2C02" w:rsidRDefault="00DA2C02" w:rsidP="00DA2C02">
            <w:pPr>
              <w:rPr>
                <w:rFonts w:asciiTheme="minorHAnsi" w:hAnsiTheme="minorHAnsi" w:cstheme="minorHAnsi"/>
                <w:b/>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2FDD9495" w14:textId="77777777" w:rsidR="00DA2C02" w:rsidRPr="00873ED5" w:rsidRDefault="00DA2C02" w:rsidP="00DA2C02">
            <w:pPr>
              <w:rPr>
                <w:rFonts w:asciiTheme="minorHAnsi" w:hAnsiTheme="minorHAnsi" w:cstheme="minorHAnsi"/>
                <w:b/>
                <w:sz w:val="22"/>
                <w:szCs w:val="22"/>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6299F4BD" w14:textId="77777777" w:rsidR="00DA2C02" w:rsidRPr="00873ED5" w:rsidRDefault="00DA2C02" w:rsidP="00DA2C02">
            <w:pPr>
              <w:rPr>
                <w:rFonts w:asciiTheme="minorHAnsi" w:hAnsiTheme="minorHAnsi" w:cstheme="minorHAnsi"/>
                <w:b/>
                <w:sz w:val="22"/>
                <w:szCs w:val="22"/>
              </w:rPr>
            </w:pPr>
          </w:p>
        </w:tc>
      </w:tr>
      <w:tr w:rsidR="00DA2C02" w:rsidRPr="00873ED5" w14:paraId="014CEF2F" w14:textId="77777777" w:rsidTr="00BB518A">
        <w:trPr>
          <w:trHeight w:val="350"/>
        </w:trPr>
        <w:tc>
          <w:tcPr>
            <w:tcW w:w="6285" w:type="dxa"/>
            <w:gridSpan w:val="4"/>
            <w:tcBorders>
              <w:top w:val="single" w:sz="4" w:space="0" w:color="auto"/>
              <w:left w:val="single" w:sz="4" w:space="0" w:color="auto"/>
              <w:bottom w:val="single" w:sz="4" w:space="0" w:color="auto"/>
              <w:right w:val="single" w:sz="4" w:space="0" w:color="auto"/>
            </w:tcBorders>
          </w:tcPr>
          <w:p w14:paraId="388CEE8C" w14:textId="77777777" w:rsidR="00DA2C02" w:rsidRPr="00DA2C02" w:rsidRDefault="00DA2C02" w:rsidP="00C81E2D">
            <w:pPr>
              <w:pStyle w:val="ListParagraph"/>
              <w:numPr>
                <w:ilvl w:val="0"/>
                <w:numId w:val="3"/>
              </w:numPr>
              <w:rPr>
                <w:rFonts w:asciiTheme="minorHAnsi" w:hAnsiTheme="minorHAnsi" w:cstheme="minorHAnsi"/>
                <w:sz w:val="22"/>
                <w:szCs w:val="22"/>
              </w:rPr>
            </w:pPr>
            <w:r w:rsidRPr="00DA2C02">
              <w:rPr>
                <w:rFonts w:asciiTheme="minorHAnsi" w:hAnsiTheme="minorHAnsi" w:cstheme="minorHAnsi"/>
                <w:sz w:val="22"/>
                <w:szCs w:val="22"/>
              </w:rPr>
              <w:t>Share progress in monthly QI meeting</w:t>
            </w:r>
          </w:p>
        </w:tc>
        <w:tc>
          <w:tcPr>
            <w:tcW w:w="1170" w:type="dxa"/>
            <w:gridSpan w:val="2"/>
            <w:tcBorders>
              <w:top w:val="single" w:sz="4" w:space="0" w:color="auto"/>
              <w:left w:val="single" w:sz="4" w:space="0" w:color="auto"/>
              <w:bottom w:val="single" w:sz="4" w:space="0" w:color="auto"/>
              <w:right w:val="single" w:sz="4" w:space="0" w:color="auto"/>
            </w:tcBorders>
          </w:tcPr>
          <w:p w14:paraId="11A84CF3" w14:textId="77777777" w:rsidR="00DA2C02" w:rsidRDefault="00DA2C02" w:rsidP="00DA2C02">
            <w:pPr>
              <w:rPr>
                <w:rFonts w:asciiTheme="minorHAnsi" w:hAnsiTheme="minorHAnsi" w:cstheme="minorHAnsi"/>
                <w:b/>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09CC2D3" w14:textId="77777777" w:rsidR="00DA2C02" w:rsidRPr="00873ED5" w:rsidRDefault="00DA2C02" w:rsidP="00DA2C02">
            <w:pPr>
              <w:rPr>
                <w:rFonts w:asciiTheme="minorHAnsi" w:hAnsiTheme="minorHAnsi" w:cstheme="minorHAnsi"/>
                <w:b/>
                <w:sz w:val="22"/>
                <w:szCs w:val="22"/>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18EAC324" w14:textId="77777777" w:rsidR="00DA2C02" w:rsidRPr="00873ED5" w:rsidRDefault="00DA2C02" w:rsidP="00DA2C02">
            <w:pPr>
              <w:rPr>
                <w:rFonts w:asciiTheme="minorHAnsi" w:hAnsiTheme="minorHAnsi" w:cstheme="minorHAnsi"/>
                <w:b/>
                <w:sz w:val="22"/>
                <w:szCs w:val="22"/>
              </w:rPr>
            </w:pPr>
          </w:p>
        </w:tc>
      </w:tr>
      <w:tr w:rsidR="00DA2C02" w:rsidRPr="00343140" w14:paraId="0EF6C02F" w14:textId="77777777" w:rsidTr="00BB518A">
        <w:trPr>
          <w:trHeight w:val="652"/>
        </w:trPr>
        <w:tc>
          <w:tcPr>
            <w:tcW w:w="10753" w:type="dxa"/>
            <w:gridSpan w:val="8"/>
            <w:tcBorders>
              <w:top w:val="single" w:sz="4" w:space="0" w:color="auto"/>
              <w:left w:val="single" w:sz="4" w:space="0" w:color="auto"/>
              <w:bottom w:val="single" w:sz="4" w:space="0" w:color="auto"/>
              <w:right w:val="single" w:sz="4" w:space="0" w:color="auto"/>
            </w:tcBorders>
          </w:tcPr>
          <w:p w14:paraId="7F809867" w14:textId="77777777" w:rsidR="00DA2C02" w:rsidRDefault="00DA2C02" w:rsidP="00B31729">
            <w:pPr>
              <w:rPr>
                <w:rFonts w:asciiTheme="minorHAnsi" w:hAnsiTheme="minorHAnsi" w:cstheme="minorHAnsi"/>
                <w:b/>
                <w:bCs/>
                <w:sz w:val="22"/>
                <w:szCs w:val="22"/>
              </w:rPr>
            </w:pPr>
            <w:r>
              <w:rPr>
                <w:rFonts w:asciiTheme="minorHAnsi" w:hAnsiTheme="minorHAnsi" w:cstheme="minorHAnsi"/>
                <w:b/>
                <w:bCs/>
                <w:sz w:val="22"/>
                <w:szCs w:val="22"/>
              </w:rPr>
              <w:t xml:space="preserve">Documents/links:  </w:t>
            </w:r>
          </w:p>
          <w:p w14:paraId="0363A411" w14:textId="77777777" w:rsidR="00DA2C02" w:rsidRPr="002B57C1" w:rsidRDefault="00DA2C02" w:rsidP="00DA2C02">
            <w:pPr>
              <w:rPr>
                <w:rFonts w:asciiTheme="minorHAnsi" w:hAnsiTheme="minorHAnsi" w:cstheme="minorHAnsi"/>
                <w:sz w:val="22"/>
                <w:szCs w:val="22"/>
              </w:rPr>
            </w:pPr>
            <w:r w:rsidRPr="002B57C1">
              <w:rPr>
                <w:rFonts w:asciiTheme="minorHAnsi" w:hAnsiTheme="minorHAnsi" w:cstheme="minorHAnsi"/>
                <w:sz w:val="22"/>
                <w:szCs w:val="22"/>
              </w:rPr>
              <w:t xml:space="preserve">Core Element 4- </w:t>
            </w:r>
            <w:hyperlink r:id="rId12" w:history="1">
              <w:r w:rsidRPr="002B57C1">
                <w:rPr>
                  <w:rStyle w:val="Hyperlink"/>
                  <w:rFonts w:asciiTheme="minorHAnsi" w:hAnsiTheme="minorHAnsi" w:cstheme="minorHAnsi"/>
                  <w:sz w:val="22"/>
                  <w:szCs w:val="22"/>
                </w:rPr>
                <w:t>Transition Planning</w:t>
              </w:r>
            </w:hyperlink>
            <w:r w:rsidRPr="002B57C1">
              <w:rPr>
                <w:rFonts w:asciiTheme="minorHAnsi" w:hAnsiTheme="minorHAnsi" w:cstheme="minorHAnsi"/>
                <w:sz w:val="22"/>
                <w:szCs w:val="22"/>
              </w:rPr>
              <w:t xml:space="preserve"> </w:t>
            </w:r>
          </w:p>
          <w:p w14:paraId="2099D228" w14:textId="77777777" w:rsidR="00DA2C02" w:rsidRPr="002B57C1" w:rsidRDefault="00DA2C02" w:rsidP="00DA2C02">
            <w:pPr>
              <w:rPr>
                <w:rFonts w:asciiTheme="minorHAnsi" w:hAnsiTheme="minorHAnsi" w:cstheme="minorHAnsi"/>
                <w:sz w:val="22"/>
                <w:szCs w:val="22"/>
              </w:rPr>
            </w:pPr>
            <w:r w:rsidRPr="002B57C1">
              <w:rPr>
                <w:rFonts w:asciiTheme="minorHAnsi" w:hAnsiTheme="minorHAnsi" w:cstheme="minorHAnsi"/>
                <w:sz w:val="22"/>
                <w:szCs w:val="22"/>
              </w:rPr>
              <w:t xml:space="preserve">Core Element 5- </w:t>
            </w:r>
            <w:hyperlink r:id="rId13" w:history="1">
              <w:r w:rsidRPr="002B57C1">
                <w:rPr>
                  <w:rStyle w:val="Hyperlink"/>
                  <w:rFonts w:asciiTheme="minorHAnsi" w:hAnsiTheme="minorHAnsi" w:cstheme="minorHAnsi"/>
                  <w:sz w:val="22"/>
                  <w:szCs w:val="22"/>
                </w:rPr>
                <w:t>Transfer of Care</w:t>
              </w:r>
            </w:hyperlink>
          </w:p>
          <w:p w14:paraId="482001ED" w14:textId="77777777" w:rsidR="00DA2C02" w:rsidRPr="00922A8B" w:rsidRDefault="00DA2C02" w:rsidP="00DA2C02">
            <w:pPr>
              <w:rPr>
                <w:rFonts w:asciiTheme="minorHAnsi" w:hAnsiTheme="minorHAnsi" w:cstheme="minorHAnsi"/>
                <w:b/>
                <w:sz w:val="22"/>
                <w:szCs w:val="22"/>
              </w:rPr>
            </w:pPr>
            <w:r w:rsidRPr="002B57C1">
              <w:rPr>
                <w:rFonts w:asciiTheme="minorHAnsi" w:hAnsiTheme="minorHAnsi" w:cstheme="minorHAnsi"/>
                <w:sz w:val="22"/>
                <w:szCs w:val="22"/>
              </w:rPr>
              <w:t xml:space="preserve">Core Element 6 – </w:t>
            </w:r>
            <w:hyperlink r:id="rId14" w:history="1">
              <w:r w:rsidRPr="002B57C1">
                <w:rPr>
                  <w:rStyle w:val="Hyperlink"/>
                  <w:rFonts w:asciiTheme="minorHAnsi" w:hAnsiTheme="minorHAnsi" w:cstheme="minorHAnsi"/>
                  <w:sz w:val="22"/>
                  <w:szCs w:val="22"/>
                </w:rPr>
                <w:t>Transfer Completion</w:t>
              </w:r>
            </w:hyperlink>
          </w:p>
        </w:tc>
      </w:tr>
      <w:tr w:rsidR="00D37020" w:rsidRPr="004C76A6" w14:paraId="1DB8507C" w14:textId="77777777" w:rsidTr="00BB518A">
        <w:trPr>
          <w:trHeight w:val="350"/>
        </w:trPr>
        <w:tc>
          <w:tcPr>
            <w:tcW w:w="10753" w:type="dxa"/>
            <w:gridSpan w:val="8"/>
            <w:tcBorders>
              <w:top w:val="single" w:sz="4" w:space="0" w:color="auto"/>
              <w:left w:val="single" w:sz="4" w:space="0" w:color="auto"/>
              <w:bottom w:val="single" w:sz="4" w:space="0" w:color="auto"/>
              <w:right w:val="single" w:sz="4" w:space="0" w:color="auto"/>
            </w:tcBorders>
            <w:shd w:val="clear" w:color="auto" w:fill="auto"/>
          </w:tcPr>
          <w:p w14:paraId="0DE177A9" w14:textId="71FD065B" w:rsidR="00D37020" w:rsidRPr="00401249" w:rsidRDefault="00A56ED2" w:rsidP="00442223">
            <w:pPr>
              <w:rPr>
                <w:rFonts w:asciiTheme="minorHAnsi" w:hAnsiTheme="minorHAnsi" w:cstheme="minorHAnsi"/>
                <w:b/>
                <w:bCs/>
                <w:sz w:val="22"/>
                <w:szCs w:val="22"/>
              </w:rPr>
            </w:pPr>
            <w:r w:rsidRPr="00A56ED2">
              <w:rPr>
                <w:rFonts w:asciiTheme="minorHAnsi" w:hAnsiTheme="minorHAnsi" w:cstheme="minorHAnsi"/>
                <w:b/>
                <w:bCs/>
                <w:sz w:val="22"/>
                <w:szCs w:val="22"/>
              </w:rPr>
              <w:t xml:space="preserve">Additional Notes:  </w:t>
            </w:r>
          </w:p>
        </w:tc>
      </w:tr>
      <w:tr w:rsidR="00A56ED2" w:rsidRPr="0016168B" w14:paraId="342590A5" w14:textId="77777777" w:rsidTr="00BB518A">
        <w:trPr>
          <w:trHeight w:val="377"/>
        </w:trPr>
        <w:tc>
          <w:tcPr>
            <w:tcW w:w="10753"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2F46077" w14:textId="48EAC7BA" w:rsidR="00A56ED2" w:rsidRPr="00A56ED2" w:rsidRDefault="00077F4C" w:rsidP="00C67A05">
            <w:pPr>
              <w:pStyle w:val="ListParagraph"/>
              <w:numPr>
                <w:ilvl w:val="0"/>
                <w:numId w:val="1"/>
              </w:numPr>
              <w:rPr>
                <w:rFonts w:asciiTheme="minorHAnsi" w:hAnsiTheme="minorHAnsi" w:cstheme="minorHAnsi"/>
                <w:b/>
                <w:sz w:val="22"/>
                <w:szCs w:val="22"/>
              </w:rPr>
            </w:pPr>
            <w:r>
              <w:rPr>
                <w:rFonts w:asciiTheme="minorHAnsi" w:hAnsiTheme="minorHAnsi" w:cstheme="minorHAnsi"/>
                <w:b/>
                <w:sz w:val="22"/>
                <w:szCs w:val="22"/>
              </w:rPr>
              <w:t>Develop Content/</w:t>
            </w:r>
            <w:r w:rsidR="00A56ED2" w:rsidRPr="00A56ED2">
              <w:rPr>
                <w:rFonts w:asciiTheme="minorHAnsi" w:hAnsiTheme="minorHAnsi" w:cstheme="minorHAnsi"/>
                <w:b/>
                <w:sz w:val="22"/>
                <w:szCs w:val="22"/>
              </w:rPr>
              <w:t>Process for Transition Planning (Core Element 4), with PDSA Cycle</w:t>
            </w:r>
            <w:r w:rsidR="00A56ED2" w:rsidRPr="00A56ED2">
              <w:rPr>
                <w:rFonts w:asciiTheme="minorHAnsi" w:hAnsiTheme="minorHAnsi" w:cstheme="minorHAnsi"/>
                <w:i/>
                <w:sz w:val="22"/>
                <w:szCs w:val="22"/>
              </w:rPr>
              <w:t xml:space="preserve"> </w:t>
            </w:r>
            <w:r w:rsidR="00A56ED2" w:rsidRPr="00A56ED2">
              <w:rPr>
                <w:rFonts w:asciiTheme="minorHAnsi" w:hAnsiTheme="minorHAnsi" w:cstheme="minorHAnsi"/>
                <w:sz w:val="22"/>
                <w:szCs w:val="22"/>
              </w:rPr>
              <w:t xml:space="preserve">– </w:t>
            </w:r>
            <w:r w:rsidR="001D6CEF" w:rsidRPr="0016168B">
              <w:rPr>
                <w:rFonts w:asciiTheme="minorHAnsi" w:hAnsiTheme="minorHAnsi" w:cstheme="minorHAnsi"/>
                <w:sz w:val="22"/>
                <w:szCs w:val="22"/>
              </w:rPr>
              <w:t xml:space="preserve">Due by </w:t>
            </w:r>
            <w:r w:rsidR="00C67A05">
              <w:rPr>
                <w:rFonts w:asciiTheme="minorHAnsi" w:hAnsiTheme="minorHAnsi" w:cstheme="minorHAnsi"/>
                <w:sz w:val="22"/>
                <w:szCs w:val="22"/>
              </w:rPr>
              <w:t>June</w:t>
            </w:r>
            <w:r w:rsidR="00401249">
              <w:rPr>
                <w:rFonts w:asciiTheme="minorHAnsi" w:hAnsiTheme="minorHAnsi" w:cstheme="minorHAnsi"/>
                <w:sz w:val="22"/>
                <w:szCs w:val="22"/>
              </w:rPr>
              <w:t xml:space="preserve"> 30</w:t>
            </w:r>
            <w:r w:rsidR="001D6CEF" w:rsidRPr="0016168B">
              <w:rPr>
                <w:rFonts w:asciiTheme="minorHAnsi" w:hAnsiTheme="minorHAnsi" w:cstheme="minorHAnsi"/>
                <w:sz w:val="22"/>
                <w:szCs w:val="22"/>
              </w:rPr>
              <w:t>, 2021</w:t>
            </w:r>
          </w:p>
        </w:tc>
      </w:tr>
      <w:tr w:rsidR="00A56ED2" w:rsidRPr="004C76A6" w14:paraId="79D21DB3" w14:textId="77777777" w:rsidTr="00BB518A">
        <w:trPr>
          <w:trHeight w:val="350"/>
        </w:trPr>
        <w:tc>
          <w:tcPr>
            <w:tcW w:w="628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2AD47F" w14:textId="77777777" w:rsidR="00A56ED2" w:rsidRPr="004C76A6" w:rsidRDefault="00A56ED2" w:rsidP="00B31729">
            <w:pPr>
              <w:rPr>
                <w:rFonts w:asciiTheme="minorHAnsi" w:hAnsiTheme="minorHAnsi" w:cstheme="minorHAnsi"/>
                <w:sz w:val="22"/>
                <w:szCs w:val="22"/>
              </w:rPr>
            </w:pPr>
            <w:r>
              <w:rPr>
                <w:rFonts w:asciiTheme="minorHAnsi" w:hAnsiTheme="minorHAnsi" w:cstheme="minorHAnsi"/>
                <w:b/>
                <w:bCs/>
                <w:sz w:val="22"/>
                <w:szCs w:val="22"/>
              </w:rPr>
              <w:t xml:space="preserve">Action Items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26DBB6" w14:textId="77777777" w:rsidR="00A56ED2" w:rsidRPr="004C76A6" w:rsidRDefault="00A56ED2" w:rsidP="00B31729">
            <w:pPr>
              <w:rPr>
                <w:rFonts w:asciiTheme="minorHAnsi" w:hAnsiTheme="minorHAnsi" w:cstheme="minorHAnsi"/>
                <w:sz w:val="22"/>
                <w:szCs w:val="22"/>
              </w:rPr>
            </w:pPr>
            <w:r w:rsidRPr="004C76A6">
              <w:rPr>
                <w:rFonts w:asciiTheme="minorHAnsi" w:hAnsiTheme="minorHAnsi" w:cstheme="minorHAnsi"/>
                <w:sz w:val="22"/>
                <w:szCs w:val="22"/>
              </w:rPr>
              <w:t xml:space="preserve">Owner </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BC7AB36" w14:textId="77777777" w:rsidR="00A56ED2" w:rsidRPr="004C76A6" w:rsidRDefault="00A56ED2" w:rsidP="00B31729">
            <w:pPr>
              <w:rPr>
                <w:rFonts w:asciiTheme="minorHAnsi" w:hAnsiTheme="minorHAnsi" w:cstheme="minorHAnsi"/>
                <w:sz w:val="22"/>
                <w:szCs w:val="22"/>
              </w:rPr>
            </w:pPr>
            <w:r w:rsidRPr="004C76A6">
              <w:rPr>
                <w:rFonts w:asciiTheme="minorHAnsi" w:hAnsiTheme="minorHAnsi" w:cstheme="minorHAnsi"/>
                <w:sz w:val="22"/>
                <w:szCs w:val="22"/>
              </w:rPr>
              <w:t>Completed</w:t>
            </w:r>
            <w:r>
              <w:rPr>
                <w:rFonts w:asciiTheme="minorHAnsi" w:hAnsiTheme="minorHAnsi" w:cstheme="minorHAnsi"/>
                <w:sz w:val="22"/>
                <w:szCs w:val="22"/>
              </w:rPr>
              <w:t xml:space="preserve"> (yes/no)</w:t>
            </w:r>
            <w:r w:rsidRPr="004C76A6">
              <w:rPr>
                <w:rFonts w:asciiTheme="minorHAnsi" w:hAnsiTheme="minorHAnsi" w:cstheme="minorHAnsi"/>
                <w:sz w:val="22"/>
                <w:szCs w:val="22"/>
              </w:rPr>
              <w:t xml:space="preserve"> </w:t>
            </w:r>
          </w:p>
        </w:tc>
        <w:tc>
          <w:tcPr>
            <w:tcW w:w="209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000524" w14:textId="77777777" w:rsidR="00A56ED2" w:rsidRPr="004C76A6" w:rsidRDefault="00A56ED2" w:rsidP="00B31729">
            <w:pPr>
              <w:rPr>
                <w:rFonts w:asciiTheme="minorHAnsi" w:hAnsiTheme="minorHAnsi" w:cstheme="minorHAnsi"/>
                <w:sz w:val="22"/>
                <w:szCs w:val="22"/>
              </w:rPr>
            </w:pPr>
            <w:r>
              <w:rPr>
                <w:rFonts w:asciiTheme="minorHAnsi" w:hAnsiTheme="minorHAnsi" w:cstheme="minorHAnsi"/>
                <w:sz w:val="22"/>
                <w:szCs w:val="22"/>
              </w:rPr>
              <w:t xml:space="preserve">Notes </w:t>
            </w:r>
          </w:p>
        </w:tc>
      </w:tr>
      <w:tr w:rsidR="00A56ED2" w:rsidRPr="00873ED5" w14:paraId="78AC83EB" w14:textId="77777777" w:rsidTr="00BB518A">
        <w:trPr>
          <w:trHeight w:val="350"/>
        </w:trPr>
        <w:tc>
          <w:tcPr>
            <w:tcW w:w="6285" w:type="dxa"/>
            <w:gridSpan w:val="4"/>
            <w:tcBorders>
              <w:top w:val="single" w:sz="4" w:space="0" w:color="auto"/>
              <w:left w:val="single" w:sz="4" w:space="0" w:color="auto"/>
              <w:bottom w:val="single" w:sz="4" w:space="0" w:color="auto"/>
              <w:right w:val="single" w:sz="4" w:space="0" w:color="auto"/>
            </w:tcBorders>
          </w:tcPr>
          <w:p w14:paraId="0CCA6453" w14:textId="7306C968" w:rsidR="00A56ED2" w:rsidRPr="00A56ED2" w:rsidRDefault="00A56ED2" w:rsidP="00861228">
            <w:pPr>
              <w:pStyle w:val="ListParagraph"/>
              <w:numPr>
                <w:ilvl w:val="0"/>
                <w:numId w:val="4"/>
              </w:numPr>
              <w:rPr>
                <w:rFonts w:asciiTheme="minorHAnsi" w:hAnsiTheme="minorHAnsi" w:cstheme="minorHAnsi"/>
                <w:sz w:val="22"/>
                <w:szCs w:val="22"/>
              </w:rPr>
            </w:pPr>
            <w:r w:rsidRPr="00A56ED2">
              <w:rPr>
                <w:rFonts w:asciiTheme="minorHAnsi" w:hAnsiTheme="minorHAnsi" w:cstheme="minorHAnsi"/>
                <w:sz w:val="22"/>
                <w:szCs w:val="22"/>
              </w:rPr>
              <w:t xml:space="preserve">Customize content and process for Transition Planning (Core Element 4), including preparation of medical summary to be shared with transferring patient and adult PCP and discussion with patient about plans for timing of transfer to adult care and changes in privacy at age 18. </w:t>
            </w:r>
            <w:r w:rsidRPr="00861228">
              <w:rPr>
                <w:rFonts w:asciiTheme="minorHAnsi" w:hAnsiTheme="minorHAnsi" w:cstheme="minorHAnsi"/>
                <w:i/>
                <w:sz w:val="22"/>
                <w:szCs w:val="22"/>
              </w:rPr>
              <w:t>S</w:t>
            </w:r>
            <w:r w:rsidR="00DB6A01">
              <w:rPr>
                <w:rFonts w:asciiTheme="minorHAnsi" w:hAnsiTheme="minorHAnsi" w:cstheme="minorHAnsi"/>
                <w:i/>
                <w:sz w:val="22"/>
                <w:szCs w:val="22"/>
              </w:rPr>
              <w:t>ee</w:t>
            </w:r>
            <w:r w:rsidRPr="00861228">
              <w:rPr>
                <w:rFonts w:asciiTheme="minorHAnsi" w:hAnsiTheme="minorHAnsi" w:cstheme="minorHAnsi"/>
                <w:i/>
                <w:sz w:val="22"/>
                <w:szCs w:val="22"/>
              </w:rPr>
              <w:t xml:space="preserve"> sample</w:t>
            </w:r>
            <w:r w:rsidR="0029309F">
              <w:rPr>
                <w:rFonts w:asciiTheme="minorHAnsi" w:hAnsiTheme="minorHAnsi" w:cstheme="minorHAnsi"/>
                <w:i/>
                <w:sz w:val="22"/>
                <w:szCs w:val="22"/>
              </w:rPr>
              <w:t xml:space="preserve"> transfer</w:t>
            </w:r>
            <w:r w:rsidRPr="00861228">
              <w:rPr>
                <w:rFonts w:asciiTheme="minorHAnsi" w:hAnsiTheme="minorHAnsi" w:cstheme="minorHAnsi"/>
                <w:i/>
                <w:sz w:val="22"/>
                <w:szCs w:val="22"/>
              </w:rPr>
              <w:t xml:space="preserve"> check list</w:t>
            </w:r>
            <w:r w:rsidR="00E16579" w:rsidRPr="00861228">
              <w:rPr>
                <w:rFonts w:asciiTheme="minorHAnsi" w:hAnsiTheme="minorHAnsi" w:cstheme="minorHAnsi"/>
                <w:i/>
                <w:sz w:val="22"/>
                <w:szCs w:val="22"/>
              </w:rPr>
              <w:t>,</w:t>
            </w:r>
            <w:r w:rsidR="00B31729">
              <w:rPr>
                <w:rFonts w:asciiTheme="minorHAnsi" w:hAnsiTheme="minorHAnsi" w:cstheme="minorHAnsi"/>
                <w:i/>
                <w:sz w:val="22"/>
                <w:szCs w:val="22"/>
              </w:rPr>
              <w:t xml:space="preserve"> sample letter, sample HCT plan of care</w:t>
            </w:r>
            <w:r w:rsidR="0029309F">
              <w:rPr>
                <w:rFonts w:asciiTheme="minorHAnsi" w:hAnsiTheme="minorHAnsi" w:cstheme="minorHAnsi"/>
                <w:i/>
                <w:sz w:val="22"/>
                <w:szCs w:val="22"/>
              </w:rPr>
              <w:t xml:space="preserve">, </w:t>
            </w:r>
            <w:r w:rsidR="00E16579" w:rsidRPr="00861228">
              <w:rPr>
                <w:rFonts w:asciiTheme="minorHAnsi" w:hAnsiTheme="minorHAnsi" w:cstheme="minorHAnsi"/>
                <w:i/>
                <w:sz w:val="22"/>
                <w:szCs w:val="22"/>
              </w:rPr>
              <w:t>sample welcome and orientation, FAQs, and Telehealth Toolkit</w:t>
            </w:r>
            <w:r w:rsidR="00E16579" w:rsidRPr="00861228">
              <w:rPr>
                <w:rFonts w:asciiTheme="minorHAnsi" w:hAnsiTheme="minorHAnsi" w:cstheme="minorHAnsi"/>
                <w:sz w:val="22"/>
                <w:szCs w:val="22"/>
              </w:rPr>
              <w:t xml:space="preserve"> </w:t>
            </w:r>
          </w:p>
        </w:tc>
        <w:tc>
          <w:tcPr>
            <w:tcW w:w="1170" w:type="dxa"/>
            <w:gridSpan w:val="2"/>
            <w:tcBorders>
              <w:top w:val="single" w:sz="4" w:space="0" w:color="auto"/>
              <w:left w:val="single" w:sz="4" w:space="0" w:color="auto"/>
              <w:bottom w:val="single" w:sz="4" w:space="0" w:color="auto"/>
              <w:right w:val="single" w:sz="4" w:space="0" w:color="auto"/>
            </w:tcBorders>
          </w:tcPr>
          <w:p w14:paraId="4B778736" w14:textId="77777777" w:rsidR="00A56ED2" w:rsidRDefault="00A56ED2" w:rsidP="00A56ED2">
            <w:pPr>
              <w:rPr>
                <w:rFonts w:asciiTheme="minorHAnsi" w:hAnsiTheme="minorHAnsi" w:cstheme="minorHAnsi"/>
                <w:b/>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38B1243" w14:textId="77777777" w:rsidR="00A56ED2" w:rsidRPr="00873ED5" w:rsidRDefault="00A56ED2" w:rsidP="00A56ED2">
            <w:pPr>
              <w:rPr>
                <w:rFonts w:asciiTheme="minorHAnsi" w:hAnsiTheme="minorHAnsi" w:cstheme="minorHAnsi"/>
                <w:b/>
                <w:sz w:val="22"/>
                <w:szCs w:val="22"/>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948608B" w14:textId="77777777" w:rsidR="00A56ED2" w:rsidRPr="00873ED5" w:rsidRDefault="00A56ED2" w:rsidP="00A56ED2">
            <w:pPr>
              <w:rPr>
                <w:rFonts w:asciiTheme="minorHAnsi" w:hAnsiTheme="minorHAnsi" w:cstheme="minorHAnsi"/>
                <w:b/>
                <w:sz w:val="22"/>
                <w:szCs w:val="22"/>
              </w:rPr>
            </w:pPr>
          </w:p>
        </w:tc>
      </w:tr>
      <w:tr w:rsidR="00A56ED2" w:rsidRPr="00873ED5" w14:paraId="15E29E93" w14:textId="77777777" w:rsidTr="00BB518A">
        <w:trPr>
          <w:trHeight w:val="350"/>
        </w:trPr>
        <w:tc>
          <w:tcPr>
            <w:tcW w:w="6285" w:type="dxa"/>
            <w:gridSpan w:val="4"/>
            <w:tcBorders>
              <w:top w:val="single" w:sz="4" w:space="0" w:color="auto"/>
              <w:left w:val="single" w:sz="4" w:space="0" w:color="auto"/>
              <w:bottom w:val="single" w:sz="4" w:space="0" w:color="auto"/>
              <w:right w:val="single" w:sz="4" w:space="0" w:color="auto"/>
            </w:tcBorders>
          </w:tcPr>
          <w:p w14:paraId="0D4DBCE5" w14:textId="77777777" w:rsidR="00A56ED2" w:rsidRPr="00A56ED2" w:rsidRDefault="00A56ED2" w:rsidP="00C81E2D">
            <w:pPr>
              <w:pStyle w:val="ListParagraph"/>
              <w:numPr>
                <w:ilvl w:val="0"/>
                <w:numId w:val="4"/>
              </w:numPr>
              <w:rPr>
                <w:rFonts w:asciiTheme="minorHAnsi" w:hAnsiTheme="minorHAnsi" w:cstheme="minorHAnsi"/>
                <w:sz w:val="22"/>
                <w:szCs w:val="22"/>
              </w:rPr>
            </w:pPr>
            <w:r w:rsidRPr="00A56ED2">
              <w:rPr>
                <w:rFonts w:asciiTheme="minorHAnsi" w:hAnsiTheme="minorHAnsi" w:cstheme="minorHAnsi"/>
                <w:sz w:val="22"/>
                <w:szCs w:val="22"/>
              </w:rPr>
              <w:lastRenderedPageBreak/>
              <w:t xml:space="preserve">Complete a PDSA on customized content </w:t>
            </w:r>
            <w:r w:rsidR="00547891">
              <w:rPr>
                <w:rFonts w:asciiTheme="minorHAnsi" w:hAnsiTheme="minorHAnsi" w:cstheme="minorHAnsi"/>
                <w:sz w:val="22"/>
                <w:szCs w:val="22"/>
              </w:rPr>
              <w:t>and process for Core Element 4</w:t>
            </w:r>
            <w:r w:rsidR="0024162D">
              <w:rPr>
                <w:rFonts w:asciiTheme="minorHAnsi" w:hAnsiTheme="minorHAnsi" w:cstheme="minorHAnsi"/>
                <w:sz w:val="22"/>
                <w:szCs w:val="22"/>
              </w:rPr>
              <w:t xml:space="preserve"> – Transition Planning </w:t>
            </w:r>
          </w:p>
        </w:tc>
        <w:tc>
          <w:tcPr>
            <w:tcW w:w="1170" w:type="dxa"/>
            <w:gridSpan w:val="2"/>
            <w:tcBorders>
              <w:top w:val="single" w:sz="4" w:space="0" w:color="auto"/>
              <w:left w:val="single" w:sz="4" w:space="0" w:color="auto"/>
              <w:bottom w:val="single" w:sz="4" w:space="0" w:color="auto"/>
              <w:right w:val="single" w:sz="4" w:space="0" w:color="auto"/>
            </w:tcBorders>
          </w:tcPr>
          <w:p w14:paraId="7A544DAB" w14:textId="77777777" w:rsidR="00A56ED2" w:rsidRDefault="00A56ED2" w:rsidP="00A56ED2">
            <w:pPr>
              <w:rPr>
                <w:rFonts w:asciiTheme="minorHAnsi" w:hAnsiTheme="minorHAnsi" w:cstheme="minorHAnsi"/>
                <w:b/>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F3486F8" w14:textId="77777777" w:rsidR="00A56ED2" w:rsidRPr="00873ED5" w:rsidRDefault="00A56ED2" w:rsidP="00A56ED2">
            <w:pPr>
              <w:rPr>
                <w:rFonts w:asciiTheme="minorHAnsi" w:hAnsiTheme="minorHAnsi" w:cstheme="minorHAnsi"/>
                <w:b/>
                <w:sz w:val="22"/>
                <w:szCs w:val="22"/>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6D2A96A8" w14:textId="77777777" w:rsidR="00A56ED2" w:rsidRPr="00873ED5" w:rsidRDefault="00A56ED2" w:rsidP="00A56ED2">
            <w:pPr>
              <w:rPr>
                <w:rFonts w:asciiTheme="minorHAnsi" w:hAnsiTheme="minorHAnsi" w:cstheme="minorHAnsi"/>
                <w:b/>
                <w:sz w:val="22"/>
                <w:szCs w:val="22"/>
              </w:rPr>
            </w:pPr>
          </w:p>
        </w:tc>
      </w:tr>
      <w:tr w:rsidR="00A56ED2" w:rsidRPr="00873ED5" w14:paraId="767EEF0B" w14:textId="77777777" w:rsidTr="00BB518A">
        <w:trPr>
          <w:trHeight w:val="350"/>
        </w:trPr>
        <w:tc>
          <w:tcPr>
            <w:tcW w:w="6285" w:type="dxa"/>
            <w:gridSpan w:val="4"/>
            <w:tcBorders>
              <w:top w:val="single" w:sz="4" w:space="0" w:color="auto"/>
              <w:left w:val="single" w:sz="4" w:space="0" w:color="auto"/>
              <w:bottom w:val="single" w:sz="4" w:space="0" w:color="auto"/>
              <w:right w:val="single" w:sz="4" w:space="0" w:color="auto"/>
            </w:tcBorders>
          </w:tcPr>
          <w:p w14:paraId="31EA247A" w14:textId="77777777" w:rsidR="00A56ED2" w:rsidRPr="00A56ED2" w:rsidRDefault="00A56ED2" w:rsidP="00C81E2D">
            <w:pPr>
              <w:pStyle w:val="ListParagraph"/>
              <w:numPr>
                <w:ilvl w:val="0"/>
                <w:numId w:val="4"/>
              </w:numPr>
              <w:rPr>
                <w:rFonts w:asciiTheme="minorHAnsi" w:hAnsiTheme="minorHAnsi" w:cstheme="minorHAnsi"/>
                <w:sz w:val="22"/>
                <w:szCs w:val="22"/>
              </w:rPr>
            </w:pPr>
            <w:r w:rsidRPr="00A56ED2">
              <w:rPr>
                <w:rFonts w:asciiTheme="minorHAnsi" w:hAnsiTheme="minorHAnsi" w:cstheme="minorHAnsi"/>
                <w:sz w:val="22"/>
                <w:szCs w:val="22"/>
              </w:rPr>
              <w:t>Share</w:t>
            </w:r>
            <w:r w:rsidR="00547891">
              <w:rPr>
                <w:rFonts w:asciiTheme="minorHAnsi" w:hAnsiTheme="minorHAnsi" w:cstheme="minorHAnsi"/>
                <w:sz w:val="22"/>
                <w:szCs w:val="22"/>
              </w:rPr>
              <w:t xml:space="preserve"> approach at monthly QI meeting</w:t>
            </w:r>
          </w:p>
        </w:tc>
        <w:tc>
          <w:tcPr>
            <w:tcW w:w="1170" w:type="dxa"/>
            <w:gridSpan w:val="2"/>
            <w:tcBorders>
              <w:top w:val="single" w:sz="4" w:space="0" w:color="auto"/>
              <w:left w:val="single" w:sz="4" w:space="0" w:color="auto"/>
              <w:bottom w:val="single" w:sz="4" w:space="0" w:color="auto"/>
              <w:right w:val="single" w:sz="4" w:space="0" w:color="auto"/>
            </w:tcBorders>
          </w:tcPr>
          <w:p w14:paraId="7E862333" w14:textId="77777777" w:rsidR="00A56ED2" w:rsidRDefault="00A56ED2" w:rsidP="00A56ED2">
            <w:pPr>
              <w:rPr>
                <w:rFonts w:asciiTheme="minorHAnsi" w:hAnsiTheme="minorHAnsi" w:cstheme="minorHAnsi"/>
                <w:b/>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B015548" w14:textId="77777777" w:rsidR="00A56ED2" w:rsidRPr="00873ED5" w:rsidRDefault="00A56ED2" w:rsidP="00A56ED2">
            <w:pPr>
              <w:rPr>
                <w:rFonts w:asciiTheme="minorHAnsi" w:hAnsiTheme="minorHAnsi" w:cstheme="minorHAnsi"/>
                <w:b/>
                <w:sz w:val="22"/>
                <w:szCs w:val="22"/>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7D31B1CD" w14:textId="77777777" w:rsidR="00A56ED2" w:rsidRPr="00873ED5" w:rsidRDefault="00A56ED2" w:rsidP="00A56ED2">
            <w:pPr>
              <w:rPr>
                <w:rFonts w:asciiTheme="minorHAnsi" w:hAnsiTheme="minorHAnsi" w:cstheme="minorHAnsi"/>
                <w:b/>
                <w:sz w:val="22"/>
                <w:szCs w:val="22"/>
              </w:rPr>
            </w:pPr>
          </w:p>
        </w:tc>
      </w:tr>
      <w:tr w:rsidR="00A56ED2" w:rsidRPr="00343140" w14:paraId="6190E1F8" w14:textId="77777777" w:rsidTr="00BB518A">
        <w:trPr>
          <w:trHeight w:val="652"/>
        </w:trPr>
        <w:tc>
          <w:tcPr>
            <w:tcW w:w="10753" w:type="dxa"/>
            <w:gridSpan w:val="8"/>
            <w:tcBorders>
              <w:top w:val="single" w:sz="4" w:space="0" w:color="auto"/>
              <w:left w:val="single" w:sz="4" w:space="0" w:color="auto"/>
              <w:bottom w:val="single" w:sz="4" w:space="0" w:color="auto"/>
              <w:right w:val="single" w:sz="4" w:space="0" w:color="auto"/>
            </w:tcBorders>
          </w:tcPr>
          <w:p w14:paraId="7EA576A6" w14:textId="77777777" w:rsidR="00A56ED2" w:rsidRDefault="00A56ED2" w:rsidP="00B31729">
            <w:pPr>
              <w:rPr>
                <w:rFonts w:asciiTheme="minorHAnsi" w:hAnsiTheme="minorHAnsi" w:cstheme="minorHAnsi"/>
                <w:b/>
                <w:bCs/>
                <w:sz w:val="22"/>
                <w:szCs w:val="22"/>
              </w:rPr>
            </w:pPr>
            <w:r>
              <w:rPr>
                <w:rFonts w:asciiTheme="minorHAnsi" w:hAnsiTheme="minorHAnsi" w:cstheme="minorHAnsi"/>
                <w:b/>
                <w:bCs/>
                <w:sz w:val="22"/>
                <w:szCs w:val="22"/>
              </w:rPr>
              <w:t xml:space="preserve">Documents/links:  </w:t>
            </w:r>
          </w:p>
          <w:p w14:paraId="19C5F02E" w14:textId="42A226E3" w:rsidR="00B31729" w:rsidRDefault="008B5FD5" w:rsidP="008E7418">
            <w:pPr>
              <w:rPr>
                <w:rStyle w:val="Hyperlink"/>
                <w:rFonts w:asciiTheme="minorHAnsi" w:hAnsiTheme="minorHAnsi" w:cstheme="minorHAnsi"/>
                <w:sz w:val="22"/>
                <w:szCs w:val="22"/>
              </w:rPr>
            </w:pPr>
            <w:r w:rsidRPr="008B5FD5">
              <w:rPr>
                <w:rStyle w:val="Hyperlink"/>
                <w:rFonts w:asciiTheme="minorHAnsi" w:hAnsiTheme="minorHAnsi" w:cstheme="minorHAnsi"/>
                <w:b/>
                <w:color w:val="auto"/>
                <w:sz w:val="22"/>
                <w:szCs w:val="22"/>
                <w:u w:val="none"/>
              </w:rPr>
              <w:t>Core Element 4</w:t>
            </w:r>
            <w:r w:rsidR="00503A8E" w:rsidRPr="0024162D">
              <w:rPr>
                <w:rStyle w:val="Hyperlink"/>
                <w:rFonts w:asciiTheme="minorHAnsi" w:hAnsiTheme="minorHAnsi" w:cstheme="minorHAnsi"/>
                <w:color w:val="auto"/>
                <w:sz w:val="22"/>
                <w:szCs w:val="22"/>
                <w:u w:val="none"/>
              </w:rPr>
              <w:t>:</w:t>
            </w:r>
            <w:r w:rsidR="0024162D" w:rsidRPr="0024162D">
              <w:rPr>
                <w:rStyle w:val="Hyperlink"/>
                <w:rFonts w:asciiTheme="minorHAnsi" w:hAnsiTheme="minorHAnsi" w:cstheme="minorHAnsi"/>
                <w:color w:val="auto"/>
                <w:sz w:val="22"/>
                <w:szCs w:val="22"/>
                <w:u w:val="none"/>
              </w:rPr>
              <w:t xml:space="preserve">  </w:t>
            </w:r>
            <w:hyperlink r:id="rId15" w:history="1">
              <w:r w:rsidR="008E7418" w:rsidRPr="0024162D">
                <w:rPr>
                  <w:rStyle w:val="Hyperlink"/>
                  <w:rFonts w:asciiTheme="minorHAnsi" w:hAnsiTheme="minorHAnsi" w:cstheme="minorHAnsi"/>
                  <w:sz w:val="22"/>
                  <w:szCs w:val="22"/>
                </w:rPr>
                <w:t>Six Core Elements Implementation Guide for Transition Planning</w:t>
              </w:r>
            </w:hyperlink>
            <w:r w:rsidR="00B31729">
              <w:rPr>
                <w:rStyle w:val="Hyperlink"/>
                <w:rFonts w:asciiTheme="minorHAnsi" w:hAnsiTheme="minorHAnsi" w:cstheme="minorHAnsi"/>
                <w:sz w:val="22"/>
                <w:szCs w:val="22"/>
              </w:rPr>
              <w:t xml:space="preserve"> </w:t>
            </w:r>
          </w:p>
          <w:p w14:paraId="23AA40CC" w14:textId="3B263B78" w:rsidR="0029309F" w:rsidRDefault="0029309F" w:rsidP="008E7418">
            <w:pPr>
              <w:rPr>
                <w:rStyle w:val="Hyperlink"/>
                <w:rFonts w:asciiTheme="minorHAnsi" w:hAnsiTheme="minorHAnsi" w:cstheme="minorHAnsi"/>
                <w:sz w:val="22"/>
                <w:szCs w:val="22"/>
              </w:rPr>
            </w:pPr>
            <w:r w:rsidRPr="0029309F">
              <w:rPr>
                <w:rStyle w:val="Hyperlink"/>
                <w:rFonts w:asciiTheme="minorHAnsi" w:hAnsiTheme="minorHAnsi" w:cstheme="minorHAnsi"/>
                <w:sz w:val="22"/>
                <w:szCs w:val="22"/>
              </w:rPr>
              <w:t>https://www.gottransition.org/6ce/?leaving-transfer-letter</w:t>
            </w:r>
          </w:p>
          <w:p w14:paraId="2CC5AFAC" w14:textId="42F6590B" w:rsidR="008E7418" w:rsidRPr="0024162D" w:rsidRDefault="0029309F" w:rsidP="008E7418">
            <w:pPr>
              <w:rPr>
                <w:rStyle w:val="Hyperlink"/>
                <w:rFonts w:asciiTheme="minorHAnsi" w:hAnsiTheme="minorHAnsi" w:cstheme="minorHAnsi"/>
                <w:sz w:val="22"/>
                <w:szCs w:val="22"/>
              </w:rPr>
            </w:pPr>
            <w:r w:rsidRPr="0029309F">
              <w:rPr>
                <w:rStyle w:val="Hyperlink"/>
                <w:rFonts w:asciiTheme="minorHAnsi" w:hAnsiTheme="minorHAnsi" w:cstheme="minorHAnsi"/>
                <w:sz w:val="22"/>
                <w:szCs w:val="22"/>
              </w:rPr>
              <w:t>https://www.gottransition.org/6ce/?leaving-plan-care</w:t>
            </w:r>
          </w:p>
          <w:p w14:paraId="36F12C95" w14:textId="77777777" w:rsidR="008E7418" w:rsidRPr="00503A8E" w:rsidRDefault="00503A8E" w:rsidP="008E7418">
            <w:pPr>
              <w:rPr>
                <w:rStyle w:val="Hyperlink"/>
                <w:rFonts w:asciiTheme="minorHAnsi" w:hAnsiTheme="minorHAnsi" w:cstheme="minorHAnsi"/>
                <w:sz w:val="22"/>
                <w:szCs w:val="22"/>
              </w:rPr>
            </w:pPr>
            <w:r w:rsidRPr="008B5FD5">
              <w:rPr>
                <w:rStyle w:val="Hyperlink"/>
                <w:rFonts w:asciiTheme="minorHAnsi" w:hAnsiTheme="minorHAnsi" w:cstheme="minorHAnsi"/>
                <w:b/>
                <w:color w:val="auto"/>
                <w:sz w:val="22"/>
                <w:szCs w:val="22"/>
                <w:u w:val="none"/>
              </w:rPr>
              <w:t>Sample checklist</w:t>
            </w:r>
            <w:r w:rsidRPr="00503A8E">
              <w:rPr>
                <w:rStyle w:val="Hyperlink"/>
                <w:rFonts w:asciiTheme="minorHAnsi" w:hAnsiTheme="minorHAnsi" w:cstheme="minorHAnsi"/>
                <w:color w:val="auto"/>
                <w:sz w:val="22"/>
                <w:szCs w:val="22"/>
                <w:u w:val="none"/>
              </w:rPr>
              <w:t xml:space="preserve">:  </w:t>
            </w:r>
            <w:hyperlink r:id="rId16" w:history="1">
              <w:r w:rsidRPr="00503A8E">
                <w:rPr>
                  <w:rStyle w:val="Hyperlink"/>
                  <w:rFonts w:asciiTheme="minorHAnsi" w:hAnsiTheme="minorHAnsi" w:cstheme="minorHAnsi"/>
                  <w:sz w:val="22"/>
                  <w:szCs w:val="22"/>
                </w:rPr>
                <w:t>https://www.gottransition.org/6ce/?leaving-transfer-checklist</w:t>
              </w:r>
            </w:hyperlink>
          </w:p>
          <w:p w14:paraId="5D481476" w14:textId="77777777" w:rsidR="00A56ED2" w:rsidRDefault="0024162D" w:rsidP="008E7418">
            <w:pPr>
              <w:rPr>
                <w:rStyle w:val="Hyperlink"/>
                <w:rFonts w:asciiTheme="minorHAnsi" w:hAnsiTheme="minorHAnsi" w:cstheme="minorHAnsi"/>
                <w:sz w:val="22"/>
                <w:szCs w:val="22"/>
              </w:rPr>
            </w:pPr>
            <w:r w:rsidRPr="008B5FD5">
              <w:rPr>
                <w:rStyle w:val="Hyperlink"/>
                <w:rFonts w:asciiTheme="minorHAnsi" w:hAnsiTheme="minorHAnsi" w:cstheme="minorHAnsi"/>
                <w:b/>
                <w:color w:val="auto"/>
                <w:sz w:val="22"/>
                <w:szCs w:val="22"/>
                <w:u w:val="none"/>
              </w:rPr>
              <w:t>Patient Education:</w:t>
            </w:r>
            <w:r w:rsidRPr="0024162D">
              <w:rPr>
                <w:rStyle w:val="Hyperlink"/>
                <w:rFonts w:asciiTheme="minorHAnsi" w:hAnsiTheme="minorHAnsi" w:cstheme="minorHAnsi"/>
                <w:color w:val="auto"/>
                <w:sz w:val="22"/>
                <w:szCs w:val="22"/>
                <w:u w:val="none"/>
              </w:rPr>
              <w:t xml:space="preserve"> </w:t>
            </w:r>
            <w:r w:rsidRPr="0024162D">
              <w:rPr>
                <w:rStyle w:val="Hyperlink"/>
                <w:rFonts w:asciiTheme="minorHAnsi" w:hAnsiTheme="minorHAnsi" w:cstheme="minorHAnsi"/>
                <w:sz w:val="22"/>
                <w:szCs w:val="22"/>
                <w:u w:val="none"/>
              </w:rPr>
              <w:t xml:space="preserve"> </w:t>
            </w:r>
            <w:hyperlink r:id="rId17" w:history="1">
              <w:r w:rsidR="008E7418" w:rsidRPr="0024162D">
                <w:rPr>
                  <w:rStyle w:val="Hyperlink"/>
                  <w:rFonts w:asciiTheme="minorHAnsi" w:hAnsiTheme="minorHAnsi" w:cstheme="minorHAnsi"/>
                  <w:sz w:val="22"/>
                  <w:szCs w:val="22"/>
                </w:rPr>
                <w:t>Turning 18: What It Means for Your Health</w:t>
              </w:r>
            </w:hyperlink>
          </w:p>
          <w:p w14:paraId="47173C56" w14:textId="6172900C" w:rsidR="00102EB2" w:rsidRDefault="00595E53" w:rsidP="008E7418">
            <w:pPr>
              <w:rPr>
                <w:rStyle w:val="Hyperlink"/>
                <w:rFonts w:asciiTheme="minorHAnsi" w:hAnsiTheme="minorHAnsi" w:cstheme="minorHAnsi"/>
                <w:sz w:val="22"/>
                <w:szCs w:val="22"/>
              </w:rPr>
            </w:pPr>
            <w:hyperlink r:id="rId18" w:history="1">
              <w:r w:rsidR="00102EB2" w:rsidRPr="005B79B5">
                <w:rPr>
                  <w:rStyle w:val="Hyperlink"/>
                  <w:rFonts w:asciiTheme="minorHAnsi" w:hAnsiTheme="minorHAnsi" w:cstheme="minorHAnsi"/>
                  <w:sz w:val="22"/>
                  <w:szCs w:val="22"/>
                </w:rPr>
                <w:t>Telehealth Toolkit (gottransition.org)</w:t>
              </w:r>
            </w:hyperlink>
          </w:p>
          <w:p w14:paraId="518C0029" w14:textId="4C350ACC" w:rsidR="00102EB2" w:rsidRPr="00102EB2" w:rsidRDefault="001C27BA" w:rsidP="00D2038A">
            <w:pPr>
              <w:rPr>
                <w:rStyle w:val="Hyperlink"/>
              </w:rPr>
            </w:pPr>
            <w:r w:rsidRPr="00D2038A">
              <w:rPr>
                <w:highlight w:val="lightGray"/>
              </w:rPr>
              <w:t>(</w:t>
            </w:r>
            <w:r w:rsidRPr="00D2038A">
              <w:rPr>
                <w:rStyle w:val="Hyperlink"/>
                <w:rFonts w:asciiTheme="minorHAnsi" w:hAnsiTheme="minorHAnsi" w:cstheme="minorHAnsi"/>
                <w:color w:val="auto"/>
                <w:sz w:val="22"/>
                <w:szCs w:val="22"/>
                <w:highlight w:val="lightGray"/>
              </w:rPr>
              <w:t>Adult</w:t>
            </w:r>
            <w:r w:rsidRPr="00D2038A">
              <w:rPr>
                <w:highlight w:val="lightGray"/>
                <w:shd w:val="clear" w:color="auto" w:fill="F2F2F2" w:themeFill="background1" w:themeFillShade="F2"/>
              </w:rPr>
              <w:t>):</w:t>
            </w:r>
            <w:r w:rsidR="00D2038A">
              <w:rPr>
                <w:highlight w:val="lightGray"/>
              </w:rPr>
              <w:t xml:space="preserve"> </w:t>
            </w:r>
            <w:hyperlink r:id="rId19" w:history="1">
              <w:r w:rsidR="00102EB2" w:rsidRPr="00D2038A">
                <w:rPr>
                  <w:rStyle w:val="Hyperlink"/>
                  <w:rFonts w:asciiTheme="minorHAnsi" w:hAnsiTheme="minorHAnsi" w:cstheme="minorHAnsi"/>
                  <w:sz w:val="22"/>
                  <w:szCs w:val="22"/>
                  <w:highlight w:val="lightGray"/>
                </w:rPr>
                <w:t>Sample Welcome and Orientation of New Young Adults (gottransition.org)</w:t>
              </w:r>
            </w:hyperlink>
          </w:p>
          <w:p w14:paraId="0E6E582B" w14:textId="77777777" w:rsidR="00E16579" w:rsidRDefault="00595E53" w:rsidP="008E7418">
            <w:pPr>
              <w:rPr>
                <w:rStyle w:val="Hyperlink"/>
                <w:rFonts w:asciiTheme="minorHAnsi" w:hAnsiTheme="minorHAnsi" w:cstheme="minorHAnsi"/>
                <w:sz w:val="22"/>
                <w:szCs w:val="22"/>
              </w:rPr>
            </w:pPr>
            <w:hyperlink r:id="rId20" w:history="1">
              <w:r w:rsidR="00C22C26" w:rsidRPr="00C22C26">
                <w:rPr>
                  <w:rStyle w:val="Hyperlink"/>
                  <w:rFonts w:asciiTheme="minorHAnsi" w:hAnsiTheme="minorHAnsi" w:cstheme="minorHAnsi"/>
                  <w:sz w:val="22"/>
                  <w:szCs w:val="22"/>
                </w:rPr>
                <w:t>Got Transition® - Parents &amp; Caregivers - Frequently Asked Questions</w:t>
              </w:r>
            </w:hyperlink>
          </w:p>
          <w:p w14:paraId="3145E5E2" w14:textId="3CDB4C8F" w:rsidR="00D44537" w:rsidRPr="00922A8B" w:rsidRDefault="001C27BA" w:rsidP="008E7418">
            <w:pPr>
              <w:rPr>
                <w:rFonts w:asciiTheme="minorHAnsi" w:hAnsiTheme="minorHAnsi" w:cstheme="minorHAnsi"/>
                <w:b/>
                <w:sz w:val="22"/>
                <w:szCs w:val="22"/>
              </w:rPr>
            </w:pPr>
            <w:r w:rsidRPr="00D2038A">
              <w:rPr>
                <w:rStyle w:val="Hyperlink"/>
                <w:rFonts w:asciiTheme="minorHAnsi" w:hAnsiTheme="minorHAnsi" w:cstheme="minorHAnsi"/>
                <w:color w:val="auto"/>
                <w:sz w:val="22"/>
                <w:szCs w:val="22"/>
                <w:highlight w:val="lightGray"/>
                <w:shd w:val="clear" w:color="auto" w:fill="F2F2F2" w:themeFill="background1" w:themeFillShade="F2"/>
              </w:rPr>
              <w:t>(Adult)</w:t>
            </w:r>
            <w:r w:rsidR="00D2038A" w:rsidRPr="00D2038A">
              <w:rPr>
                <w:rStyle w:val="Hyperlink"/>
                <w:rFonts w:asciiTheme="minorHAnsi" w:hAnsiTheme="minorHAnsi" w:cstheme="minorHAnsi"/>
                <w:color w:val="auto"/>
                <w:sz w:val="22"/>
                <w:szCs w:val="22"/>
                <w:highlight w:val="lightGray"/>
                <w:shd w:val="clear" w:color="auto" w:fill="F2F2F2" w:themeFill="background1" w:themeFillShade="F2"/>
              </w:rPr>
              <w:t>:</w:t>
            </w:r>
            <w:r w:rsidRPr="00D2038A">
              <w:rPr>
                <w:rStyle w:val="Hyperlink"/>
                <w:rFonts w:asciiTheme="minorHAnsi" w:hAnsiTheme="minorHAnsi" w:cstheme="minorHAnsi"/>
                <w:color w:val="auto"/>
                <w:sz w:val="22"/>
                <w:szCs w:val="22"/>
                <w:highlight w:val="lightGray"/>
              </w:rPr>
              <w:t xml:space="preserve"> </w:t>
            </w:r>
            <w:hyperlink r:id="rId21" w:history="1">
              <w:r w:rsidR="00D44537" w:rsidRPr="00D2038A">
                <w:rPr>
                  <w:rStyle w:val="Hyperlink"/>
                  <w:rFonts w:asciiTheme="minorHAnsi" w:hAnsiTheme="minorHAnsi" w:cstheme="minorHAnsi"/>
                  <w:sz w:val="22"/>
                  <w:szCs w:val="22"/>
                  <w:highlight w:val="lightGray"/>
                </w:rPr>
                <w:t>Got Transition® - Youth &amp; Young Adults - Frequently Asked Questions</w:t>
              </w:r>
            </w:hyperlink>
          </w:p>
        </w:tc>
      </w:tr>
      <w:tr w:rsidR="00A56ED2" w:rsidRPr="004C76A6" w14:paraId="0BE7ED74" w14:textId="77777777" w:rsidTr="00BB518A">
        <w:trPr>
          <w:trHeight w:val="350"/>
        </w:trPr>
        <w:tc>
          <w:tcPr>
            <w:tcW w:w="10753" w:type="dxa"/>
            <w:gridSpan w:val="8"/>
            <w:tcBorders>
              <w:top w:val="single" w:sz="4" w:space="0" w:color="auto"/>
              <w:left w:val="single" w:sz="4" w:space="0" w:color="auto"/>
              <w:bottom w:val="single" w:sz="4" w:space="0" w:color="auto"/>
              <w:right w:val="single" w:sz="4" w:space="0" w:color="auto"/>
            </w:tcBorders>
            <w:shd w:val="clear" w:color="auto" w:fill="auto"/>
          </w:tcPr>
          <w:p w14:paraId="0E39E341" w14:textId="77777777" w:rsidR="00A56ED2" w:rsidRDefault="00A56ED2" w:rsidP="00B31729">
            <w:pPr>
              <w:rPr>
                <w:rFonts w:asciiTheme="minorHAnsi" w:hAnsiTheme="minorHAnsi" w:cstheme="minorHAnsi"/>
                <w:b/>
                <w:bCs/>
                <w:sz w:val="22"/>
                <w:szCs w:val="22"/>
              </w:rPr>
            </w:pPr>
            <w:r w:rsidRPr="00A56ED2">
              <w:rPr>
                <w:rFonts w:asciiTheme="minorHAnsi" w:hAnsiTheme="minorHAnsi" w:cstheme="minorHAnsi"/>
                <w:b/>
                <w:bCs/>
                <w:sz w:val="22"/>
                <w:szCs w:val="22"/>
              </w:rPr>
              <w:t xml:space="preserve">Additional Notes:  </w:t>
            </w:r>
          </w:p>
          <w:p w14:paraId="5DCFE743" w14:textId="77777777" w:rsidR="00A56ED2" w:rsidRPr="004C76A6" w:rsidRDefault="00A56ED2" w:rsidP="00B31729">
            <w:pPr>
              <w:rPr>
                <w:rFonts w:asciiTheme="minorHAnsi" w:hAnsiTheme="minorHAnsi" w:cstheme="minorHAnsi"/>
                <w:sz w:val="22"/>
                <w:szCs w:val="22"/>
              </w:rPr>
            </w:pPr>
          </w:p>
        </w:tc>
      </w:tr>
      <w:tr w:rsidR="003A0104" w:rsidRPr="0016168B" w14:paraId="533C49D1" w14:textId="77777777" w:rsidTr="00BB518A">
        <w:trPr>
          <w:trHeight w:val="377"/>
        </w:trPr>
        <w:tc>
          <w:tcPr>
            <w:tcW w:w="10753"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B8D3522" w14:textId="1FDB7EED" w:rsidR="003A0104" w:rsidRPr="003A0104" w:rsidRDefault="00077F4C" w:rsidP="00401249">
            <w:pPr>
              <w:pStyle w:val="ListParagraph"/>
              <w:numPr>
                <w:ilvl w:val="0"/>
                <w:numId w:val="1"/>
              </w:numPr>
              <w:rPr>
                <w:rFonts w:asciiTheme="minorHAnsi" w:hAnsiTheme="minorHAnsi" w:cstheme="minorHAnsi"/>
                <w:b/>
                <w:sz w:val="22"/>
                <w:szCs w:val="22"/>
              </w:rPr>
            </w:pPr>
            <w:r>
              <w:rPr>
                <w:rFonts w:asciiTheme="minorHAnsi" w:hAnsiTheme="minorHAnsi" w:cstheme="minorHAnsi"/>
                <w:b/>
                <w:sz w:val="22"/>
                <w:szCs w:val="22"/>
              </w:rPr>
              <w:t>Develop Content/</w:t>
            </w:r>
            <w:r w:rsidR="003A0104" w:rsidRPr="003A0104">
              <w:rPr>
                <w:rFonts w:asciiTheme="minorHAnsi" w:hAnsiTheme="minorHAnsi" w:cstheme="minorHAnsi"/>
                <w:b/>
                <w:sz w:val="22"/>
                <w:szCs w:val="22"/>
              </w:rPr>
              <w:t>Process for Transfer of Care (Core Element 5), with PDSA Cycle</w:t>
            </w:r>
            <w:r w:rsidR="003A0104">
              <w:rPr>
                <w:rFonts w:asciiTheme="minorHAnsi" w:hAnsiTheme="minorHAnsi" w:cstheme="minorHAnsi"/>
                <w:b/>
                <w:sz w:val="22"/>
                <w:szCs w:val="22"/>
              </w:rPr>
              <w:t xml:space="preserve"> – </w:t>
            </w:r>
            <w:r w:rsidR="001175DD">
              <w:rPr>
                <w:rFonts w:asciiTheme="minorHAnsi" w:hAnsiTheme="minorHAnsi" w:cstheme="minorHAnsi"/>
                <w:sz w:val="22"/>
                <w:szCs w:val="22"/>
              </w:rPr>
              <w:t>Due by</w:t>
            </w:r>
            <w:r w:rsidR="00401249">
              <w:rPr>
                <w:rFonts w:asciiTheme="minorHAnsi" w:hAnsiTheme="minorHAnsi" w:cstheme="minorHAnsi"/>
                <w:sz w:val="22"/>
                <w:szCs w:val="22"/>
              </w:rPr>
              <w:t xml:space="preserve"> July</w:t>
            </w:r>
            <w:r w:rsidR="001175DD">
              <w:rPr>
                <w:rFonts w:asciiTheme="minorHAnsi" w:hAnsiTheme="minorHAnsi" w:cstheme="minorHAnsi"/>
                <w:sz w:val="22"/>
                <w:szCs w:val="22"/>
              </w:rPr>
              <w:t xml:space="preserve"> 31</w:t>
            </w:r>
            <w:r w:rsidR="003A0104" w:rsidRPr="003A0104">
              <w:rPr>
                <w:rFonts w:asciiTheme="minorHAnsi" w:hAnsiTheme="minorHAnsi" w:cstheme="minorHAnsi"/>
                <w:sz w:val="22"/>
                <w:szCs w:val="22"/>
              </w:rPr>
              <w:t>, 2021</w:t>
            </w:r>
          </w:p>
        </w:tc>
      </w:tr>
      <w:tr w:rsidR="003A0104" w:rsidRPr="004C76A6" w14:paraId="46A0431D" w14:textId="77777777" w:rsidTr="00BB518A">
        <w:trPr>
          <w:trHeight w:val="350"/>
        </w:trPr>
        <w:tc>
          <w:tcPr>
            <w:tcW w:w="628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E8C96A" w14:textId="77777777" w:rsidR="003A0104" w:rsidRPr="004C76A6" w:rsidRDefault="003A0104" w:rsidP="00B31729">
            <w:pPr>
              <w:rPr>
                <w:rFonts w:asciiTheme="minorHAnsi" w:hAnsiTheme="minorHAnsi" w:cstheme="minorHAnsi"/>
                <w:sz w:val="22"/>
                <w:szCs w:val="22"/>
              </w:rPr>
            </w:pPr>
            <w:r>
              <w:rPr>
                <w:rFonts w:asciiTheme="minorHAnsi" w:hAnsiTheme="minorHAnsi" w:cstheme="minorHAnsi"/>
                <w:b/>
                <w:bCs/>
                <w:sz w:val="22"/>
                <w:szCs w:val="22"/>
              </w:rPr>
              <w:t xml:space="preserve">Action Items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F83D653" w14:textId="77777777" w:rsidR="003A0104" w:rsidRPr="004C76A6" w:rsidRDefault="003A0104" w:rsidP="00B31729">
            <w:pPr>
              <w:rPr>
                <w:rFonts w:asciiTheme="minorHAnsi" w:hAnsiTheme="minorHAnsi" w:cstheme="minorHAnsi"/>
                <w:sz w:val="22"/>
                <w:szCs w:val="22"/>
              </w:rPr>
            </w:pPr>
            <w:r w:rsidRPr="004C76A6">
              <w:rPr>
                <w:rFonts w:asciiTheme="minorHAnsi" w:hAnsiTheme="minorHAnsi" w:cstheme="minorHAnsi"/>
                <w:sz w:val="22"/>
                <w:szCs w:val="22"/>
              </w:rPr>
              <w:t xml:space="preserve">Owner </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FC220CA" w14:textId="77777777" w:rsidR="003A0104" w:rsidRPr="004C76A6" w:rsidRDefault="003A0104" w:rsidP="00B31729">
            <w:pPr>
              <w:rPr>
                <w:rFonts w:asciiTheme="minorHAnsi" w:hAnsiTheme="minorHAnsi" w:cstheme="minorHAnsi"/>
                <w:sz w:val="22"/>
                <w:szCs w:val="22"/>
              </w:rPr>
            </w:pPr>
            <w:r w:rsidRPr="004C76A6">
              <w:rPr>
                <w:rFonts w:asciiTheme="minorHAnsi" w:hAnsiTheme="minorHAnsi" w:cstheme="minorHAnsi"/>
                <w:sz w:val="22"/>
                <w:szCs w:val="22"/>
              </w:rPr>
              <w:t>Completed</w:t>
            </w:r>
            <w:r>
              <w:rPr>
                <w:rFonts w:asciiTheme="minorHAnsi" w:hAnsiTheme="minorHAnsi" w:cstheme="minorHAnsi"/>
                <w:sz w:val="22"/>
                <w:szCs w:val="22"/>
              </w:rPr>
              <w:t xml:space="preserve"> (yes/no)</w:t>
            </w:r>
            <w:r w:rsidRPr="004C76A6">
              <w:rPr>
                <w:rFonts w:asciiTheme="minorHAnsi" w:hAnsiTheme="minorHAnsi" w:cstheme="minorHAnsi"/>
                <w:sz w:val="22"/>
                <w:szCs w:val="22"/>
              </w:rPr>
              <w:t xml:space="preserve"> </w:t>
            </w:r>
          </w:p>
        </w:tc>
        <w:tc>
          <w:tcPr>
            <w:tcW w:w="209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570E224" w14:textId="77777777" w:rsidR="003A0104" w:rsidRPr="004C76A6" w:rsidRDefault="003A0104" w:rsidP="00B31729">
            <w:pPr>
              <w:rPr>
                <w:rFonts w:asciiTheme="minorHAnsi" w:hAnsiTheme="minorHAnsi" w:cstheme="minorHAnsi"/>
                <w:sz w:val="22"/>
                <w:szCs w:val="22"/>
              </w:rPr>
            </w:pPr>
            <w:r>
              <w:rPr>
                <w:rFonts w:asciiTheme="minorHAnsi" w:hAnsiTheme="minorHAnsi" w:cstheme="minorHAnsi"/>
                <w:sz w:val="22"/>
                <w:szCs w:val="22"/>
              </w:rPr>
              <w:t xml:space="preserve">Notes </w:t>
            </w:r>
          </w:p>
        </w:tc>
      </w:tr>
      <w:tr w:rsidR="005D07EC" w:rsidRPr="00873ED5" w14:paraId="4F96CCCA" w14:textId="77777777" w:rsidTr="00BB518A">
        <w:trPr>
          <w:trHeight w:val="350"/>
        </w:trPr>
        <w:tc>
          <w:tcPr>
            <w:tcW w:w="6285" w:type="dxa"/>
            <w:gridSpan w:val="4"/>
            <w:tcBorders>
              <w:top w:val="single" w:sz="4" w:space="0" w:color="auto"/>
              <w:left w:val="single" w:sz="4" w:space="0" w:color="auto"/>
              <w:bottom w:val="single" w:sz="4" w:space="0" w:color="auto"/>
              <w:right w:val="single" w:sz="4" w:space="0" w:color="auto"/>
            </w:tcBorders>
          </w:tcPr>
          <w:p w14:paraId="0D3B86AE" w14:textId="77777777" w:rsidR="005D07EC" w:rsidRPr="00A56ED2" w:rsidRDefault="005D07EC" w:rsidP="00C81E2D">
            <w:pPr>
              <w:pStyle w:val="ListParagraph"/>
              <w:numPr>
                <w:ilvl w:val="0"/>
                <w:numId w:val="6"/>
              </w:numPr>
              <w:rPr>
                <w:rFonts w:asciiTheme="minorHAnsi" w:hAnsiTheme="minorHAnsi" w:cstheme="minorHAnsi"/>
                <w:sz w:val="22"/>
                <w:szCs w:val="22"/>
              </w:rPr>
            </w:pPr>
            <w:r w:rsidRPr="005D07EC">
              <w:rPr>
                <w:rFonts w:asciiTheme="minorHAnsi" w:hAnsiTheme="minorHAnsi" w:cstheme="minorHAnsi"/>
                <w:sz w:val="22"/>
                <w:szCs w:val="22"/>
              </w:rPr>
              <w:t>Customize content and process for Transfer of Care (Core Element 5), deciding on what should be included in the transfer package and working with adult PCP about content for joint communication/telehealth call with pediatric and adult PCP and transferring patient</w:t>
            </w:r>
          </w:p>
        </w:tc>
        <w:tc>
          <w:tcPr>
            <w:tcW w:w="1170" w:type="dxa"/>
            <w:gridSpan w:val="2"/>
            <w:tcBorders>
              <w:top w:val="single" w:sz="4" w:space="0" w:color="auto"/>
              <w:left w:val="single" w:sz="4" w:space="0" w:color="auto"/>
              <w:bottom w:val="single" w:sz="4" w:space="0" w:color="auto"/>
              <w:right w:val="single" w:sz="4" w:space="0" w:color="auto"/>
            </w:tcBorders>
          </w:tcPr>
          <w:p w14:paraId="3FAA7E34" w14:textId="77777777" w:rsidR="005D07EC" w:rsidRDefault="005D07EC" w:rsidP="005D07EC">
            <w:pPr>
              <w:rPr>
                <w:rFonts w:asciiTheme="minorHAnsi" w:hAnsiTheme="minorHAnsi" w:cstheme="minorHAnsi"/>
                <w:b/>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AB86530" w14:textId="77777777" w:rsidR="005D07EC" w:rsidRPr="00873ED5" w:rsidRDefault="005D07EC" w:rsidP="005D07EC">
            <w:pPr>
              <w:rPr>
                <w:rFonts w:asciiTheme="minorHAnsi" w:hAnsiTheme="minorHAnsi" w:cstheme="minorHAnsi"/>
                <w:b/>
                <w:sz w:val="22"/>
                <w:szCs w:val="22"/>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5F0EA32D" w14:textId="77777777" w:rsidR="005D07EC" w:rsidRPr="00873ED5" w:rsidRDefault="005D07EC" w:rsidP="005D07EC">
            <w:pPr>
              <w:rPr>
                <w:rFonts w:asciiTheme="minorHAnsi" w:hAnsiTheme="minorHAnsi" w:cstheme="minorHAnsi"/>
                <w:b/>
                <w:sz w:val="22"/>
                <w:szCs w:val="22"/>
              </w:rPr>
            </w:pPr>
          </w:p>
        </w:tc>
      </w:tr>
      <w:tr w:rsidR="005D07EC" w:rsidRPr="00873ED5" w14:paraId="41F8A770" w14:textId="77777777" w:rsidTr="00BB518A">
        <w:trPr>
          <w:trHeight w:val="350"/>
        </w:trPr>
        <w:tc>
          <w:tcPr>
            <w:tcW w:w="6285" w:type="dxa"/>
            <w:gridSpan w:val="4"/>
            <w:tcBorders>
              <w:top w:val="single" w:sz="4" w:space="0" w:color="auto"/>
              <w:left w:val="single" w:sz="4" w:space="0" w:color="auto"/>
              <w:bottom w:val="single" w:sz="4" w:space="0" w:color="auto"/>
              <w:right w:val="single" w:sz="4" w:space="0" w:color="auto"/>
            </w:tcBorders>
          </w:tcPr>
          <w:p w14:paraId="673B3A3F" w14:textId="77777777" w:rsidR="005D07EC" w:rsidRPr="00A56ED2" w:rsidRDefault="005D07EC" w:rsidP="00C81E2D">
            <w:pPr>
              <w:pStyle w:val="ListParagraph"/>
              <w:numPr>
                <w:ilvl w:val="0"/>
                <w:numId w:val="6"/>
              </w:numPr>
              <w:rPr>
                <w:rFonts w:asciiTheme="minorHAnsi" w:hAnsiTheme="minorHAnsi" w:cstheme="minorHAnsi"/>
                <w:sz w:val="22"/>
                <w:szCs w:val="22"/>
              </w:rPr>
            </w:pPr>
            <w:r w:rsidRPr="005D07EC">
              <w:rPr>
                <w:rFonts w:asciiTheme="minorHAnsi" w:hAnsiTheme="minorHAnsi" w:cstheme="minorHAnsi"/>
                <w:sz w:val="22"/>
                <w:szCs w:val="22"/>
              </w:rPr>
              <w:t>Decide on residual role of pediatric PCP before initial adult visit (</w:t>
            </w:r>
            <w:r w:rsidR="00DC3A8F" w:rsidRPr="005D07EC">
              <w:rPr>
                <w:rFonts w:asciiTheme="minorHAnsi" w:hAnsiTheme="minorHAnsi" w:cstheme="minorHAnsi"/>
                <w:sz w:val="22"/>
                <w:szCs w:val="22"/>
              </w:rPr>
              <w:t>e.g.</w:t>
            </w:r>
            <w:r w:rsidRPr="005D07EC">
              <w:rPr>
                <w:rFonts w:asciiTheme="minorHAnsi" w:hAnsiTheme="minorHAnsi" w:cstheme="minorHAnsi"/>
                <w:sz w:val="22"/>
                <w:szCs w:val="22"/>
              </w:rPr>
              <w:t>, refills, taking care of acute needs)</w:t>
            </w:r>
          </w:p>
        </w:tc>
        <w:tc>
          <w:tcPr>
            <w:tcW w:w="1170" w:type="dxa"/>
            <w:gridSpan w:val="2"/>
            <w:tcBorders>
              <w:top w:val="single" w:sz="4" w:space="0" w:color="auto"/>
              <w:left w:val="single" w:sz="4" w:space="0" w:color="auto"/>
              <w:bottom w:val="single" w:sz="4" w:space="0" w:color="auto"/>
              <w:right w:val="single" w:sz="4" w:space="0" w:color="auto"/>
            </w:tcBorders>
          </w:tcPr>
          <w:p w14:paraId="66366D0F" w14:textId="77777777" w:rsidR="005D07EC" w:rsidRDefault="005D07EC" w:rsidP="005D07EC">
            <w:pPr>
              <w:rPr>
                <w:rFonts w:asciiTheme="minorHAnsi" w:hAnsiTheme="minorHAnsi" w:cstheme="minorHAnsi"/>
                <w:b/>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5102C10C" w14:textId="77777777" w:rsidR="005D07EC" w:rsidRPr="00873ED5" w:rsidRDefault="005D07EC" w:rsidP="005D07EC">
            <w:pPr>
              <w:rPr>
                <w:rFonts w:asciiTheme="minorHAnsi" w:hAnsiTheme="minorHAnsi" w:cstheme="minorHAnsi"/>
                <w:b/>
                <w:sz w:val="22"/>
                <w:szCs w:val="22"/>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71B4D913" w14:textId="77777777" w:rsidR="005D07EC" w:rsidRPr="00873ED5" w:rsidRDefault="005D07EC" w:rsidP="005D07EC">
            <w:pPr>
              <w:rPr>
                <w:rFonts w:asciiTheme="minorHAnsi" w:hAnsiTheme="minorHAnsi" w:cstheme="minorHAnsi"/>
                <w:b/>
                <w:sz w:val="22"/>
                <w:szCs w:val="22"/>
              </w:rPr>
            </w:pPr>
          </w:p>
        </w:tc>
      </w:tr>
      <w:tr w:rsidR="005D07EC" w:rsidRPr="00873ED5" w14:paraId="000C37DA" w14:textId="77777777" w:rsidTr="00BB518A">
        <w:trPr>
          <w:trHeight w:val="350"/>
        </w:trPr>
        <w:tc>
          <w:tcPr>
            <w:tcW w:w="6285" w:type="dxa"/>
            <w:gridSpan w:val="4"/>
            <w:tcBorders>
              <w:top w:val="single" w:sz="4" w:space="0" w:color="auto"/>
              <w:left w:val="single" w:sz="4" w:space="0" w:color="auto"/>
              <w:bottom w:val="single" w:sz="4" w:space="0" w:color="auto"/>
              <w:right w:val="single" w:sz="4" w:space="0" w:color="auto"/>
            </w:tcBorders>
          </w:tcPr>
          <w:p w14:paraId="7B3C3F23" w14:textId="77777777" w:rsidR="005D07EC" w:rsidRPr="00A56ED2" w:rsidRDefault="005D07EC" w:rsidP="00C81E2D">
            <w:pPr>
              <w:pStyle w:val="ListParagraph"/>
              <w:numPr>
                <w:ilvl w:val="0"/>
                <w:numId w:val="6"/>
              </w:numPr>
              <w:rPr>
                <w:rFonts w:asciiTheme="minorHAnsi" w:hAnsiTheme="minorHAnsi" w:cstheme="minorHAnsi"/>
                <w:sz w:val="22"/>
                <w:szCs w:val="22"/>
              </w:rPr>
            </w:pPr>
            <w:r w:rsidRPr="005D07EC">
              <w:rPr>
                <w:rFonts w:asciiTheme="minorHAnsi" w:hAnsiTheme="minorHAnsi" w:cstheme="minorHAnsi"/>
                <w:sz w:val="22"/>
                <w:szCs w:val="22"/>
              </w:rPr>
              <w:t xml:space="preserve">Complete a PDSA on customized content and process for Core </w:t>
            </w:r>
            <w:r w:rsidR="008B5FD5">
              <w:rPr>
                <w:rFonts w:asciiTheme="minorHAnsi" w:hAnsiTheme="minorHAnsi" w:cstheme="minorHAnsi"/>
                <w:sz w:val="22"/>
                <w:szCs w:val="22"/>
              </w:rPr>
              <w:t>Element 5</w:t>
            </w:r>
          </w:p>
        </w:tc>
        <w:tc>
          <w:tcPr>
            <w:tcW w:w="1170" w:type="dxa"/>
            <w:gridSpan w:val="2"/>
            <w:tcBorders>
              <w:top w:val="single" w:sz="4" w:space="0" w:color="auto"/>
              <w:left w:val="single" w:sz="4" w:space="0" w:color="auto"/>
              <w:bottom w:val="single" w:sz="4" w:space="0" w:color="auto"/>
              <w:right w:val="single" w:sz="4" w:space="0" w:color="auto"/>
            </w:tcBorders>
          </w:tcPr>
          <w:p w14:paraId="514F1E8B" w14:textId="77777777" w:rsidR="005D07EC" w:rsidRDefault="005D07EC" w:rsidP="005D07EC">
            <w:pPr>
              <w:rPr>
                <w:rFonts w:asciiTheme="minorHAnsi" w:hAnsiTheme="minorHAnsi" w:cstheme="minorHAnsi"/>
                <w:b/>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353AC03" w14:textId="77777777" w:rsidR="005D07EC" w:rsidRPr="00873ED5" w:rsidRDefault="005D07EC" w:rsidP="005D07EC">
            <w:pPr>
              <w:rPr>
                <w:rFonts w:asciiTheme="minorHAnsi" w:hAnsiTheme="minorHAnsi" w:cstheme="minorHAnsi"/>
                <w:b/>
                <w:sz w:val="22"/>
                <w:szCs w:val="22"/>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1BFAD00D" w14:textId="77777777" w:rsidR="005D07EC" w:rsidRPr="00873ED5" w:rsidRDefault="005D07EC" w:rsidP="005D07EC">
            <w:pPr>
              <w:rPr>
                <w:rFonts w:asciiTheme="minorHAnsi" w:hAnsiTheme="minorHAnsi" w:cstheme="minorHAnsi"/>
                <w:b/>
                <w:sz w:val="22"/>
                <w:szCs w:val="22"/>
              </w:rPr>
            </w:pPr>
          </w:p>
        </w:tc>
      </w:tr>
      <w:tr w:rsidR="005D07EC" w:rsidRPr="00873ED5" w14:paraId="37410827" w14:textId="77777777" w:rsidTr="00BB518A">
        <w:trPr>
          <w:trHeight w:val="350"/>
        </w:trPr>
        <w:tc>
          <w:tcPr>
            <w:tcW w:w="6285" w:type="dxa"/>
            <w:gridSpan w:val="4"/>
            <w:tcBorders>
              <w:top w:val="single" w:sz="4" w:space="0" w:color="auto"/>
              <w:left w:val="single" w:sz="4" w:space="0" w:color="auto"/>
              <w:bottom w:val="single" w:sz="4" w:space="0" w:color="auto"/>
              <w:right w:val="single" w:sz="4" w:space="0" w:color="auto"/>
            </w:tcBorders>
          </w:tcPr>
          <w:p w14:paraId="6FC7515A" w14:textId="77777777" w:rsidR="005D07EC" w:rsidRPr="00A56ED2" w:rsidRDefault="005D07EC" w:rsidP="00C81E2D">
            <w:pPr>
              <w:pStyle w:val="ListParagraph"/>
              <w:numPr>
                <w:ilvl w:val="0"/>
                <w:numId w:val="6"/>
              </w:numPr>
              <w:rPr>
                <w:rFonts w:asciiTheme="minorHAnsi" w:hAnsiTheme="minorHAnsi" w:cstheme="minorHAnsi"/>
                <w:sz w:val="22"/>
                <w:szCs w:val="22"/>
              </w:rPr>
            </w:pPr>
            <w:r w:rsidRPr="005D07EC">
              <w:rPr>
                <w:rFonts w:asciiTheme="minorHAnsi" w:hAnsiTheme="minorHAnsi" w:cstheme="minorHAnsi"/>
                <w:sz w:val="22"/>
                <w:szCs w:val="22"/>
              </w:rPr>
              <w:t>Share approach at monthly QI meeting</w:t>
            </w:r>
          </w:p>
        </w:tc>
        <w:tc>
          <w:tcPr>
            <w:tcW w:w="1170" w:type="dxa"/>
            <w:gridSpan w:val="2"/>
            <w:tcBorders>
              <w:top w:val="single" w:sz="4" w:space="0" w:color="auto"/>
              <w:left w:val="single" w:sz="4" w:space="0" w:color="auto"/>
              <w:bottom w:val="single" w:sz="4" w:space="0" w:color="auto"/>
              <w:right w:val="single" w:sz="4" w:space="0" w:color="auto"/>
            </w:tcBorders>
          </w:tcPr>
          <w:p w14:paraId="4C88DB83" w14:textId="77777777" w:rsidR="005D07EC" w:rsidRDefault="005D07EC" w:rsidP="005D07EC">
            <w:pPr>
              <w:rPr>
                <w:rFonts w:asciiTheme="minorHAnsi" w:hAnsiTheme="minorHAnsi" w:cstheme="minorHAnsi"/>
                <w:b/>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95A14C5" w14:textId="77777777" w:rsidR="005D07EC" w:rsidRPr="00873ED5" w:rsidRDefault="005D07EC" w:rsidP="005D07EC">
            <w:pPr>
              <w:rPr>
                <w:rFonts w:asciiTheme="minorHAnsi" w:hAnsiTheme="minorHAnsi" w:cstheme="minorHAnsi"/>
                <w:b/>
                <w:sz w:val="22"/>
                <w:szCs w:val="22"/>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FDB9DC9" w14:textId="77777777" w:rsidR="005D07EC" w:rsidRPr="00873ED5" w:rsidRDefault="005D07EC" w:rsidP="005D07EC">
            <w:pPr>
              <w:rPr>
                <w:rFonts w:asciiTheme="minorHAnsi" w:hAnsiTheme="minorHAnsi" w:cstheme="minorHAnsi"/>
                <w:b/>
                <w:sz w:val="22"/>
                <w:szCs w:val="22"/>
              </w:rPr>
            </w:pPr>
          </w:p>
        </w:tc>
      </w:tr>
      <w:tr w:rsidR="003A0104" w:rsidRPr="00343140" w14:paraId="5A6D024D" w14:textId="77777777" w:rsidTr="00BB518A">
        <w:trPr>
          <w:trHeight w:val="652"/>
        </w:trPr>
        <w:tc>
          <w:tcPr>
            <w:tcW w:w="10753" w:type="dxa"/>
            <w:gridSpan w:val="8"/>
            <w:tcBorders>
              <w:top w:val="single" w:sz="4" w:space="0" w:color="auto"/>
              <w:left w:val="single" w:sz="4" w:space="0" w:color="auto"/>
              <w:bottom w:val="single" w:sz="4" w:space="0" w:color="auto"/>
              <w:right w:val="single" w:sz="4" w:space="0" w:color="auto"/>
            </w:tcBorders>
          </w:tcPr>
          <w:p w14:paraId="54E29BBB" w14:textId="77777777" w:rsidR="003A0104" w:rsidRDefault="003A0104" w:rsidP="00B31729">
            <w:pPr>
              <w:rPr>
                <w:rFonts w:asciiTheme="minorHAnsi" w:hAnsiTheme="minorHAnsi" w:cstheme="minorHAnsi"/>
                <w:b/>
                <w:bCs/>
                <w:sz w:val="22"/>
                <w:szCs w:val="22"/>
              </w:rPr>
            </w:pPr>
            <w:r>
              <w:rPr>
                <w:rFonts w:asciiTheme="minorHAnsi" w:hAnsiTheme="minorHAnsi" w:cstheme="minorHAnsi"/>
                <w:b/>
                <w:bCs/>
                <w:sz w:val="22"/>
                <w:szCs w:val="22"/>
              </w:rPr>
              <w:t xml:space="preserve">Documents/links:  </w:t>
            </w:r>
          </w:p>
          <w:p w14:paraId="147D2D6D" w14:textId="540483EB" w:rsidR="008B5FD5" w:rsidRPr="008B5FD5" w:rsidRDefault="008B5FD5" w:rsidP="008B5FD5">
            <w:pPr>
              <w:rPr>
                <w:rStyle w:val="Hyperlink"/>
                <w:rFonts w:asciiTheme="minorHAnsi" w:hAnsiTheme="minorHAnsi" w:cstheme="minorHAnsi"/>
                <w:sz w:val="22"/>
                <w:szCs w:val="22"/>
              </w:rPr>
            </w:pPr>
            <w:r w:rsidRPr="008B5FD5">
              <w:rPr>
                <w:rStyle w:val="Hyperlink"/>
                <w:rFonts w:asciiTheme="minorHAnsi" w:hAnsiTheme="minorHAnsi" w:cstheme="minorHAnsi"/>
                <w:b/>
                <w:color w:val="auto"/>
                <w:sz w:val="22"/>
                <w:szCs w:val="22"/>
                <w:u w:val="none"/>
              </w:rPr>
              <w:t>Core Element 5:</w:t>
            </w:r>
            <w:r w:rsidRPr="008B5FD5">
              <w:rPr>
                <w:rStyle w:val="Hyperlink"/>
                <w:rFonts w:asciiTheme="minorHAnsi" w:hAnsiTheme="minorHAnsi" w:cstheme="minorHAnsi"/>
                <w:color w:val="auto"/>
                <w:sz w:val="22"/>
                <w:szCs w:val="22"/>
                <w:u w:val="none"/>
              </w:rPr>
              <w:t xml:space="preserve">  </w:t>
            </w:r>
            <w:hyperlink r:id="rId22" w:history="1">
              <w:r w:rsidRPr="008B5FD5">
                <w:rPr>
                  <w:rStyle w:val="Hyperlink"/>
                  <w:rFonts w:asciiTheme="minorHAnsi" w:hAnsiTheme="minorHAnsi" w:cstheme="minorHAnsi"/>
                  <w:sz w:val="22"/>
                  <w:szCs w:val="22"/>
                </w:rPr>
                <w:t>Six Core Elements Implementation Guide for Transfer of Care</w:t>
              </w:r>
            </w:hyperlink>
            <w:r w:rsidRPr="008B5FD5">
              <w:rPr>
                <w:rStyle w:val="Hyperlink"/>
                <w:rFonts w:asciiTheme="minorHAnsi" w:hAnsiTheme="minorHAnsi" w:cstheme="minorHAnsi"/>
                <w:sz w:val="22"/>
                <w:szCs w:val="22"/>
              </w:rPr>
              <w:t xml:space="preserve"> </w:t>
            </w:r>
            <w:r w:rsidR="005D5EB3">
              <w:rPr>
                <w:rStyle w:val="Hyperlink"/>
                <w:rFonts w:asciiTheme="minorHAnsi" w:hAnsiTheme="minorHAnsi" w:cstheme="minorHAnsi"/>
                <w:sz w:val="22"/>
                <w:szCs w:val="22"/>
              </w:rPr>
              <w:t xml:space="preserve"> </w:t>
            </w:r>
          </w:p>
          <w:p w14:paraId="40AFBA2F" w14:textId="786B5986" w:rsidR="003A0104" w:rsidRDefault="008B5FD5" w:rsidP="00B31729">
            <w:pPr>
              <w:rPr>
                <w:rStyle w:val="Hyperlink"/>
                <w:rFonts w:asciiTheme="minorHAnsi" w:hAnsiTheme="minorHAnsi" w:cstheme="minorHAnsi"/>
                <w:sz w:val="22"/>
                <w:szCs w:val="22"/>
              </w:rPr>
            </w:pPr>
            <w:r w:rsidRPr="008B5FD5">
              <w:rPr>
                <w:rStyle w:val="Hyperlink"/>
                <w:rFonts w:asciiTheme="minorHAnsi" w:hAnsiTheme="minorHAnsi" w:cstheme="minorHAnsi"/>
                <w:b/>
                <w:color w:val="auto"/>
                <w:sz w:val="22"/>
                <w:szCs w:val="22"/>
                <w:u w:val="none"/>
              </w:rPr>
              <w:t>Sample transition assessment for youth</w:t>
            </w:r>
            <w:r w:rsidRPr="008B5FD5">
              <w:rPr>
                <w:rStyle w:val="Hyperlink"/>
                <w:rFonts w:asciiTheme="minorHAnsi" w:hAnsiTheme="minorHAnsi" w:cstheme="minorHAnsi"/>
                <w:sz w:val="22"/>
                <w:szCs w:val="22"/>
                <w:u w:val="none"/>
              </w:rPr>
              <w:t xml:space="preserve">:  </w:t>
            </w:r>
            <w:hyperlink r:id="rId23" w:history="1">
              <w:r w:rsidRPr="008B5FD5">
                <w:rPr>
                  <w:rStyle w:val="Hyperlink"/>
                  <w:rFonts w:asciiTheme="minorHAnsi" w:hAnsiTheme="minorHAnsi" w:cstheme="minorHAnsi"/>
                  <w:sz w:val="22"/>
                  <w:szCs w:val="22"/>
                </w:rPr>
                <w:t>Transition Readiness Assessment</w:t>
              </w:r>
            </w:hyperlink>
            <w:r w:rsidR="006B2585">
              <w:rPr>
                <w:rStyle w:val="Hyperlink"/>
                <w:rFonts w:asciiTheme="minorHAnsi" w:hAnsiTheme="minorHAnsi" w:cstheme="minorHAnsi"/>
                <w:sz w:val="22"/>
                <w:szCs w:val="22"/>
              </w:rPr>
              <w:t xml:space="preserve"> (not required, for reference only)</w:t>
            </w:r>
          </w:p>
          <w:p w14:paraId="214475EE" w14:textId="1057EFF2" w:rsidR="00E73B85" w:rsidRPr="00B501C7" w:rsidRDefault="00E73B85" w:rsidP="0058700D">
            <w:pPr>
              <w:rPr>
                <w:rFonts w:asciiTheme="minorHAnsi" w:hAnsiTheme="minorHAnsi" w:cstheme="minorHAnsi"/>
                <w:color w:val="0000FF"/>
                <w:sz w:val="22"/>
                <w:szCs w:val="22"/>
                <w:u w:val="single"/>
              </w:rPr>
            </w:pPr>
            <w:r>
              <w:rPr>
                <w:rStyle w:val="Hyperlink"/>
                <w:rFonts w:asciiTheme="minorHAnsi" w:hAnsiTheme="minorHAnsi" w:cstheme="minorHAnsi"/>
                <w:sz w:val="22"/>
                <w:szCs w:val="22"/>
              </w:rPr>
              <w:t>Sample transfer check</w:t>
            </w:r>
            <w:r w:rsidR="0058700D">
              <w:rPr>
                <w:rStyle w:val="Hyperlink"/>
                <w:rFonts w:asciiTheme="minorHAnsi" w:hAnsiTheme="minorHAnsi" w:cstheme="minorHAnsi"/>
                <w:sz w:val="22"/>
                <w:szCs w:val="22"/>
              </w:rPr>
              <w:t xml:space="preserve">list:  </w:t>
            </w:r>
            <w:r w:rsidR="0058700D" w:rsidRPr="0058700D">
              <w:rPr>
                <w:rStyle w:val="Hyperlink"/>
                <w:rFonts w:asciiTheme="minorHAnsi" w:hAnsiTheme="minorHAnsi" w:cstheme="minorHAnsi"/>
                <w:sz w:val="22"/>
                <w:szCs w:val="22"/>
              </w:rPr>
              <w:t>https://www.gottransition.org/6ce/?leaving-transfer-checklist</w:t>
            </w:r>
          </w:p>
        </w:tc>
      </w:tr>
      <w:tr w:rsidR="003A0104" w:rsidRPr="004C76A6" w14:paraId="3CFCF5FE" w14:textId="77777777" w:rsidTr="00BB518A">
        <w:trPr>
          <w:trHeight w:val="350"/>
        </w:trPr>
        <w:tc>
          <w:tcPr>
            <w:tcW w:w="10753" w:type="dxa"/>
            <w:gridSpan w:val="8"/>
            <w:tcBorders>
              <w:top w:val="single" w:sz="4" w:space="0" w:color="auto"/>
              <w:left w:val="single" w:sz="4" w:space="0" w:color="auto"/>
              <w:bottom w:val="single" w:sz="4" w:space="0" w:color="auto"/>
              <w:right w:val="single" w:sz="4" w:space="0" w:color="auto"/>
            </w:tcBorders>
            <w:shd w:val="clear" w:color="auto" w:fill="auto"/>
          </w:tcPr>
          <w:p w14:paraId="22FE31D2" w14:textId="77777777" w:rsidR="003A0104" w:rsidRDefault="003A0104" w:rsidP="00B31729">
            <w:pPr>
              <w:rPr>
                <w:rFonts w:asciiTheme="minorHAnsi" w:hAnsiTheme="minorHAnsi" w:cstheme="minorHAnsi"/>
                <w:b/>
                <w:bCs/>
                <w:sz w:val="22"/>
                <w:szCs w:val="22"/>
              </w:rPr>
            </w:pPr>
            <w:r w:rsidRPr="00A56ED2">
              <w:rPr>
                <w:rFonts w:asciiTheme="minorHAnsi" w:hAnsiTheme="minorHAnsi" w:cstheme="minorHAnsi"/>
                <w:b/>
                <w:bCs/>
                <w:sz w:val="22"/>
                <w:szCs w:val="22"/>
              </w:rPr>
              <w:t xml:space="preserve">Additional Notes:  </w:t>
            </w:r>
          </w:p>
          <w:p w14:paraId="0CCA03B5" w14:textId="77777777" w:rsidR="00A132F5" w:rsidRPr="004C76A6" w:rsidRDefault="00A132F5" w:rsidP="00B31729">
            <w:pPr>
              <w:rPr>
                <w:rFonts w:asciiTheme="minorHAnsi" w:hAnsiTheme="minorHAnsi" w:cstheme="minorHAnsi"/>
                <w:sz w:val="22"/>
                <w:szCs w:val="22"/>
              </w:rPr>
            </w:pPr>
          </w:p>
        </w:tc>
      </w:tr>
      <w:tr w:rsidR="003F28DF" w:rsidRPr="0016168B" w14:paraId="7B89F507" w14:textId="77777777" w:rsidTr="00BB518A">
        <w:trPr>
          <w:trHeight w:val="377"/>
        </w:trPr>
        <w:tc>
          <w:tcPr>
            <w:tcW w:w="10753"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F75F6CD" w14:textId="77777777" w:rsidR="003F28DF" w:rsidRPr="003A0104" w:rsidRDefault="003F28DF" w:rsidP="00C81E2D">
            <w:pPr>
              <w:pStyle w:val="ListParagraph"/>
              <w:numPr>
                <w:ilvl w:val="0"/>
                <w:numId w:val="1"/>
              </w:numPr>
              <w:rPr>
                <w:rFonts w:asciiTheme="minorHAnsi" w:hAnsiTheme="minorHAnsi" w:cstheme="minorHAnsi"/>
                <w:b/>
                <w:sz w:val="22"/>
                <w:szCs w:val="22"/>
              </w:rPr>
            </w:pPr>
            <w:r>
              <w:rPr>
                <w:rFonts w:asciiTheme="minorHAnsi" w:hAnsiTheme="minorHAnsi" w:cstheme="minorHAnsi"/>
                <w:b/>
                <w:sz w:val="22"/>
                <w:szCs w:val="22"/>
              </w:rPr>
              <w:t>Develop Content/</w:t>
            </w:r>
            <w:r w:rsidRPr="003F28DF">
              <w:rPr>
                <w:rFonts w:asciiTheme="minorHAnsi" w:hAnsiTheme="minorHAnsi" w:cstheme="minorHAnsi"/>
                <w:b/>
                <w:sz w:val="22"/>
                <w:szCs w:val="22"/>
              </w:rPr>
              <w:t xml:space="preserve">Process for Transfer Completion (Core Element 6), with PDSA Cycle </w:t>
            </w:r>
            <w:r>
              <w:rPr>
                <w:rFonts w:asciiTheme="minorHAnsi" w:hAnsiTheme="minorHAnsi" w:cstheme="minorHAnsi"/>
                <w:b/>
                <w:sz w:val="22"/>
                <w:szCs w:val="22"/>
              </w:rPr>
              <w:t xml:space="preserve">– </w:t>
            </w:r>
            <w:r w:rsidRPr="003A0104">
              <w:rPr>
                <w:rFonts w:asciiTheme="minorHAnsi" w:hAnsiTheme="minorHAnsi" w:cstheme="minorHAnsi"/>
                <w:sz w:val="22"/>
                <w:szCs w:val="22"/>
              </w:rPr>
              <w:t xml:space="preserve">Due by </w:t>
            </w:r>
            <w:r w:rsidR="006F542A">
              <w:rPr>
                <w:rFonts w:asciiTheme="minorHAnsi" w:hAnsiTheme="minorHAnsi" w:cstheme="minorHAnsi"/>
                <w:sz w:val="22"/>
                <w:szCs w:val="22"/>
              </w:rPr>
              <w:t>Sept. 30</w:t>
            </w:r>
            <w:r>
              <w:rPr>
                <w:rFonts w:asciiTheme="minorHAnsi" w:hAnsiTheme="minorHAnsi" w:cstheme="minorHAnsi"/>
                <w:sz w:val="22"/>
                <w:szCs w:val="22"/>
              </w:rPr>
              <w:t>,</w:t>
            </w:r>
            <w:r w:rsidRPr="003A0104">
              <w:rPr>
                <w:rFonts w:asciiTheme="minorHAnsi" w:hAnsiTheme="minorHAnsi" w:cstheme="minorHAnsi"/>
                <w:sz w:val="22"/>
                <w:szCs w:val="22"/>
              </w:rPr>
              <w:t xml:space="preserve"> 2021</w:t>
            </w:r>
          </w:p>
        </w:tc>
      </w:tr>
      <w:tr w:rsidR="003F28DF" w:rsidRPr="004C76A6" w14:paraId="71A76043" w14:textId="77777777" w:rsidTr="00BB518A">
        <w:trPr>
          <w:trHeight w:val="350"/>
        </w:trPr>
        <w:tc>
          <w:tcPr>
            <w:tcW w:w="628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8A1695" w14:textId="77777777" w:rsidR="003F28DF" w:rsidRPr="004C76A6" w:rsidRDefault="003F28DF" w:rsidP="00B31729">
            <w:pPr>
              <w:rPr>
                <w:rFonts w:asciiTheme="minorHAnsi" w:hAnsiTheme="minorHAnsi" w:cstheme="minorHAnsi"/>
                <w:sz w:val="22"/>
                <w:szCs w:val="22"/>
              </w:rPr>
            </w:pPr>
            <w:r>
              <w:rPr>
                <w:rFonts w:asciiTheme="minorHAnsi" w:hAnsiTheme="minorHAnsi" w:cstheme="minorHAnsi"/>
                <w:b/>
                <w:bCs/>
                <w:sz w:val="22"/>
                <w:szCs w:val="22"/>
              </w:rPr>
              <w:t xml:space="preserve">Action Items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915AE0" w14:textId="77777777" w:rsidR="003F28DF" w:rsidRPr="004C76A6" w:rsidRDefault="003F28DF" w:rsidP="00B31729">
            <w:pPr>
              <w:rPr>
                <w:rFonts w:asciiTheme="minorHAnsi" w:hAnsiTheme="minorHAnsi" w:cstheme="minorHAnsi"/>
                <w:sz w:val="22"/>
                <w:szCs w:val="22"/>
              </w:rPr>
            </w:pPr>
            <w:r w:rsidRPr="004C76A6">
              <w:rPr>
                <w:rFonts w:asciiTheme="minorHAnsi" w:hAnsiTheme="minorHAnsi" w:cstheme="minorHAnsi"/>
                <w:sz w:val="22"/>
                <w:szCs w:val="22"/>
              </w:rPr>
              <w:t xml:space="preserve">Owner </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55809E2" w14:textId="77777777" w:rsidR="003F28DF" w:rsidRPr="004C76A6" w:rsidRDefault="003F28DF" w:rsidP="00B31729">
            <w:pPr>
              <w:rPr>
                <w:rFonts w:asciiTheme="minorHAnsi" w:hAnsiTheme="minorHAnsi" w:cstheme="minorHAnsi"/>
                <w:sz w:val="22"/>
                <w:szCs w:val="22"/>
              </w:rPr>
            </w:pPr>
            <w:r w:rsidRPr="004C76A6">
              <w:rPr>
                <w:rFonts w:asciiTheme="minorHAnsi" w:hAnsiTheme="minorHAnsi" w:cstheme="minorHAnsi"/>
                <w:sz w:val="22"/>
                <w:szCs w:val="22"/>
              </w:rPr>
              <w:t>Completed</w:t>
            </w:r>
            <w:r>
              <w:rPr>
                <w:rFonts w:asciiTheme="minorHAnsi" w:hAnsiTheme="minorHAnsi" w:cstheme="minorHAnsi"/>
                <w:sz w:val="22"/>
                <w:szCs w:val="22"/>
              </w:rPr>
              <w:t xml:space="preserve"> (yes/no)</w:t>
            </w:r>
            <w:r w:rsidRPr="004C76A6">
              <w:rPr>
                <w:rFonts w:asciiTheme="minorHAnsi" w:hAnsiTheme="minorHAnsi" w:cstheme="minorHAnsi"/>
                <w:sz w:val="22"/>
                <w:szCs w:val="22"/>
              </w:rPr>
              <w:t xml:space="preserve"> </w:t>
            </w:r>
          </w:p>
        </w:tc>
        <w:tc>
          <w:tcPr>
            <w:tcW w:w="209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7FFA05" w14:textId="77777777" w:rsidR="003F28DF" w:rsidRPr="004C76A6" w:rsidRDefault="003F28DF" w:rsidP="00B31729">
            <w:pPr>
              <w:rPr>
                <w:rFonts w:asciiTheme="minorHAnsi" w:hAnsiTheme="minorHAnsi" w:cstheme="minorHAnsi"/>
                <w:sz w:val="22"/>
                <w:szCs w:val="22"/>
              </w:rPr>
            </w:pPr>
            <w:r>
              <w:rPr>
                <w:rFonts w:asciiTheme="minorHAnsi" w:hAnsiTheme="minorHAnsi" w:cstheme="minorHAnsi"/>
                <w:sz w:val="22"/>
                <w:szCs w:val="22"/>
              </w:rPr>
              <w:t xml:space="preserve">Notes </w:t>
            </w:r>
          </w:p>
        </w:tc>
      </w:tr>
      <w:tr w:rsidR="002F40BC" w:rsidRPr="00873ED5" w14:paraId="667AE629" w14:textId="77777777" w:rsidTr="00BB518A">
        <w:trPr>
          <w:trHeight w:val="350"/>
        </w:trPr>
        <w:tc>
          <w:tcPr>
            <w:tcW w:w="6285" w:type="dxa"/>
            <w:gridSpan w:val="4"/>
            <w:tcBorders>
              <w:top w:val="single" w:sz="4" w:space="0" w:color="auto"/>
              <w:left w:val="single" w:sz="4" w:space="0" w:color="auto"/>
              <w:bottom w:val="single" w:sz="4" w:space="0" w:color="auto"/>
              <w:right w:val="single" w:sz="4" w:space="0" w:color="auto"/>
            </w:tcBorders>
          </w:tcPr>
          <w:p w14:paraId="3D24F15C" w14:textId="42A9B223" w:rsidR="002F40BC" w:rsidRPr="00A56ED2" w:rsidRDefault="002F40BC" w:rsidP="00DF05C0">
            <w:pPr>
              <w:pStyle w:val="ListParagraph"/>
              <w:numPr>
                <w:ilvl w:val="0"/>
                <w:numId w:val="5"/>
              </w:numPr>
              <w:rPr>
                <w:rFonts w:asciiTheme="minorHAnsi" w:hAnsiTheme="minorHAnsi" w:cstheme="minorHAnsi"/>
                <w:sz w:val="22"/>
                <w:szCs w:val="22"/>
              </w:rPr>
            </w:pPr>
            <w:r w:rsidRPr="00E628B9">
              <w:rPr>
                <w:rFonts w:asciiTheme="minorHAnsi" w:hAnsiTheme="minorHAnsi" w:cstheme="minorHAnsi"/>
                <w:sz w:val="22"/>
                <w:szCs w:val="22"/>
              </w:rPr>
              <w:t>Customize content and process for Transfer Completion (Core Element 6), including plan for</w:t>
            </w:r>
            <w:r w:rsidR="00B31729">
              <w:rPr>
                <w:rFonts w:asciiTheme="minorHAnsi" w:hAnsiTheme="minorHAnsi" w:cstheme="minorHAnsi"/>
                <w:sz w:val="22"/>
                <w:szCs w:val="22"/>
              </w:rPr>
              <w:t xml:space="preserve"> communication with adult provider and youth,</w:t>
            </w:r>
            <w:r w:rsidRPr="00E628B9">
              <w:rPr>
                <w:rFonts w:asciiTheme="minorHAnsi" w:hAnsiTheme="minorHAnsi" w:cstheme="minorHAnsi"/>
                <w:sz w:val="22"/>
                <w:szCs w:val="22"/>
              </w:rPr>
              <w:t xml:space="preserve"> confirming completion of initial adult visit, offering time-limited consul</w:t>
            </w:r>
            <w:r w:rsidR="00DF05C0">
              <w:rPr>
                <w:rFonts w:asciiTheme="minorHAnsi" w:hAnsiTheme="minorHAnsi" w:cstheme="minorHAnsi"/>
                <w:sz w:val="22"/>
                <w:szCs w:val="22"/>
              </w:rPr>
              <w:t xml:space="preserve">tation to adult PCP (if needed) </w:t>
            </w:r>
            <w:r w:rsidR="00DF05C0" w:rsidRPr="00DF05C0">
              <w:rPr>
                <w:rFonts w:asciiTheme="minorHAnsi" w:hAnsiTheme="minorHAnsi" w:cstheme="minorHAnsi"/>
                <w:i/>
                <w:sz w:val="22"/>
                <w:szCs w:val="22"/>
              </w:rPr>
              <w:t>See Telehealth Toolkit</w:t>
            </w:r>
          </w:p>
        </w:tc>
        <w:tc>
          <w:tcPr>
            <w:tcW w:w="1170" w:type="dxa"/>
            <w:gridSpan w:val="2"/>
            <w:tcBorders>
              <w:top w:val="single" w:sz="4" w:space="0" w:color="auto"/>
              <w:left w:val="single" w:sz="4" w:space="0" w:color="auto"/>
              <w:bottom w:val="single" w:sz="4" w:space="0" w:color="auto"/>
              <w:right w:val="single" w:sz="4" w:space="0" w:color="auto"/>
            </w:tcBorders>
          </w:tcPr>
          <w:p w14:paraId="4D4C3C8C" w14:textId="77777777" w:rsidR="002F40BC" w:rsidRDefault="002F40BC" w:rsidP="002F40BC">
            <w:pPr>
              <w:rPr>
                <w:rFonts w:asciiTheme="minorHAnsi" w:hAnsiTheme="minorHAnsi" w:cstheme="minorHAnsi"/>
                <w:b/>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0BBB6CE" w14:textId="77777777" w:rsidR="002F40BC" w:rsidRPr="00873ED5" w:rsidRDefault="002F40BC" w:rsidP="002F40BC">
            <w:pPr>
              <w:rPr>
                <w:rFonts w:asciiTheme="minorHAnsi" w:hAnsiTheme="minorHAnsi" w:cstheme="minorHAnsi"/>
                <w:b/>
                <w:sz w:val="22"/>
                <w:szCs w:val="22"/>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3C60BE8C" w14:textId="77777777" w:rsidR="002F40BC" w:rsidRPr="00873ED5" w:rsidRDefault="002F40BC" w:rsidP="002F40BC">
            <w:pPr>
              <w:rPr>
                <w:rFonts w:asciiTheme="minorHAnsi" w:hAnsiTheme="minorHAnsi" w:cstheme="minorHAnsi"/>
                <w:b/>
                <w:sz w:val="22"/>
                <w:szCs w:val="22"/>
              </w:rPr>
            </w:pPr>
          </w:p>
        </w:tc>
      </w:tr>
      <w:tr w:rsidR="002F40BC" w:rsidRPr="00873ED5" w14:paraId="499C94DC" w14:textId="77777777" w:rsidTr="00BB518A">
        <w:trPr>
          <w:trHeight w:val="350"/>
        </w:trPr>
        <w:tc>
          <w:tcPr>
            <w:tcW w:w="6285" w:type="dxa"/>
            <w:gridSpan w:val="4"/>
            <w:tcBorders>
              <w:top w:val="single" w:sz="4" w:space="0" w:color="auto"/>
              <w:left w:val="single" w:sz="4" w:space="0" w:color="auto"/>
              <w:bottom w:val="single" w:sz="4" w:space="0" w:color="auto"/>
              <w:right w:val="single" w:sz="4" w:space="0" w:color="auto"/>
            </w:tcBorders>
          </w:tcPr>
          <w:p w14:paraId="13DCAE61" w14:textId="77777777" w:rsidR="002F40BC" w:rsidRPr="00A56ED2" w:rsidRDefault="002F40BC" w:rsidP="00C81E2D">
            <w:pPr>
              <w:pStyle w:val="ListParagraph"/>
              <w:numPr>
                <w:ilvl w:val="0"/>
                <w:numId w:val="5"/>
              </w:numPr>
              <w:rPr>
                <w:rFonts w:asciiTheme="minorHAnsi" w:hAnsiTheme="minorHAnsi" w:cstheme="minorHAnsi"/>
                <w:sz w:val="22"/>
                <w:szCs w:val="22"/>
              </w:rPr>
            </w:pPr>
            <w:r w:rsidRPr="00E628B9">
              <w:rPr>
                <w:rFonts w:asciiTheme="minorHAnsi" w:hAnsiTheme="minorHAnsi" w:cstheme="minorHAnsi"/>
                <w:sz w:val="22"/>
                <w:szCs w:val="22"/>
              </w:rPr>
              <w:t xml:space="preserve">Complete a PDSA on customized content </w:t>
            </w:r>
            <w:r w:rsidR="00DE0121">
              <w:rPr>
                <w:rFonts w:asciiTheme="minorHAnsi" w:hAnsiTheme="minorHAnsi" w:cstheme="minorHAnsi"/>
                <w:sz w:val="22"/>
                <w:szCs w:val="22"/>
              </w:rPr>
              <w:t>process for Core Element 6</w:t>
            </w:r>
          </w:p>
        </w:tc>
        <w:tc>
          <w:tcPr>
            <w:tcW w:w="1170" w:type="dxa"/>
            <w:gridSpan w:val="2"/>
            <w:tcBorders>
              <w:top w:val="single" w:sz="4" w:space="0" w:color="auto"/>
              <w:left w:val="single" w:sz="4" w:space="0" w:color="auto"/>
              <w:bottom w:val="single" w:sz="4" w:space="0" w:color="auto"/>
              <w:right w:val="single" w:sz="4" w:space="0" w:color="auto"/>
            </w:tcBorders>
          </w:tcPr>
          <w:p w14:paraId="141A7FE8" w14:textId="77777777" w:rsidR="002F40BC" w:rsidRDefault="002F40BC" w:rsidP="002F40BC">
            <w:pPr>
              <w:rPr>
                <w:rFonts w:asciiTheme="minorHAnsi" w:hAnsiTheme="minorHAnsi" w:cstheme="minorHAnsi"/>
                <w:b/>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57A99164" w14:textId="77777777" w:rsidR="002F40BC" w:rsidRPr="00873ED5" w:rsidRDefault="002F40BC" w:rsidP="002F40BC">
            <w:pPr>
              <w:rPr>
                <w:rFonts w:asciiTheme="minorHAnsi" w:hAnsiTheme="minorHAnsi" w:cstheme="minorHAnsi"/>
                <w:b/>
                <w:sz w:val="22"/>
                <w:szCs w:val="22"/>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1F3B8651" w14:textId="77777777" w:rsidR="002F40BC" w:rsidRPr="00873ED5" w:rsidRDefault="002F40BC" w:rsidP="002F40BC">
            <w:pPr>
              <w:rPr>
                <w:rFonts w:asciiTheme="minorHAnsi" w:hAnsiTheme="minorHAnsi" w:cstheme="minorHAnsi"/>
                <w:b/>
                <w:sz w:val="22"/>
                <w:szCs w:val="22"/>
              </w:rPr>
            </w:pPr>
          </w:p>
        </w:tc>
      </w:tr>
      <w:tr w:rsidR="002F40BC" w:rsidRPr="00873ED5" w14:paraId="2DF44DEF" w14:textId="77777777" w:rsidTr="00BB518A">
        <w:trPr>
          <w:trHeight w:val="350"/>
        </w:trPr>
        <w:tc>
          <w:tcPr>
            <w:tcW w:w="6285" w:type="dxa"/>
            <w:gridSpan w:val="4"/>
            <w:tcBorders>
              <w:top w:val="single" w:sz="4" w:space="0" w:color="auto"/>
              <w:left w:val="single" w:sz="4" w:space="0" w:color="auto"/>
              <w:bottom w:val="single" w:sz="4" w:space="0" w:color="auto"/>
              <w:right w:val="single" w:sz="4" w:space="0" w:color="auto"/>
            </w:tcBorders>
          </w:tcPr>
          <w:p w14:paraId="1707A80C" w14:textId="77777777" w:rsidR="002F40BC" w:rsidRPr="00A56ED2" w:rsidRDefault="002F40BC" w:rsidP="00C81E2D">
            <w:pPr>
              <w:pStyle w:val="ListParagraph"/>
              <w:numPr>
                <w:ilvl w:val="0"/>
                <w:numId w:val="5"/>
              </w:numPr>
              <w:rPr>
                <w:rFonts w:asciiTheme="minorHAnsi" w:hAnsiTheme="minorHAnsi" w:cstheme="minorHAnsi"/>
                <w:sz w:val="22"/>
                <w:szCs w:val="22"/>
              </w:rPr>
            </w:pPr>
            <w:r w:rsidRPr="00E628B9">
              <w:rPr>
                <w:rFonts w:asciiTheme="minorHAnsi" w:hAnsiTheme="minorHAnsi" w:cstheme="minorHAnsi"/>
                <w:sz w:val="22"/>
                <w:szCs w:val="22"/>
              </w:rPr>
              <w:t>Share</w:t>
            </w:r>
            <w:r w:rsidR="00DE0121">
              <w:rPr>
                <w:rFonts w:asciiTheme="minorHAnsi" w:hAnsiTheme="minorHAnsi" w:cstheme="minorHAnsi"/>
                <w:sz w:val="22"/>
                <w:szCs w:val="22"/>
              </w:rPr>
              <w:t xml:space="preserve"> approach at monthly QI meeting</w:t>
            </w:r>
          </w:p>
        </w:tc>
        <w:tc>
          <w:tcPr>
            <w:tcW w:w="1170" w:type="dxa"/>
            <w:gridSpan w:val="2"/>
            <w:tcBorders>
              <w:top w:val="single" w:sz="4" w:space="0" w:color="auto"/>
              <w:left w:val="single" w:sz="4" w:space="0" w:color="auto"/>
              <w:bottom w:val="single" w:sz="4" w:space="0" w:color="auto"/>
              <w:right w:val="single" w:sz="4" w:space="0" w:color="auto"/>
            </w:tcBorders>
          </w:tcPr>
          <w:p w14:paraId="1BC68BF5" w14:textId="77777777" w:rsidR="002F40BC" w:rsidRDefault="002F40BC" w:rsidP="002F40BC">
            <w:pPr>
              <w:rPr>
                <w:rFonts w:asciiTheme="minorHAnsi" w:hAnsiTheme="minorHAnsi" w:cstheme="minorHAnsi"/>
                <w:b/>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2AF4074D" w14:textId="77777777" w:rsidR="002F40BC" w:rsidRPr="00873ED5" w:rsidRDefault="002F40BC" w:rsidP="002F40BC">
            <w:pPr>
              <w:rPr>
                <w:rFonts w:asciiTheme="minorHAnsi" w:hAnsiTheme="minorHAnsi" w:cstheme="minorHAnsi"/>
                <w:b/>
                <w:sz w:val="22"/>
                <w:szCs w:val="22"/>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6EC8F1E2" w14:textId="77777777" w:rsidR="002F40BC" w:rsidRPr="00873ED5" w:rsidRDefault="002F40BC" w:rsidP="002F40BC">
            <w:pPr>
              <w:rPr>
                <w:rFonts w:asciiTheme="minorHAnsi" w:hAnsiTheme="minorHAnsi" w:cstheme="minorHAnsi"/>
                <w:b/>
                <w:sz w:val="22"/>
                <w:szCs w:val="22"/>
              </w:rPr>
            </w:pPr>
          </w:p>
        </w:tc>
      </w:tr>
      <w:tr w:rsidR="003F28DF" w:rsidRPr="00343140" w14:paraId="2A7DDE88" w14:textId="77777777" w:rsidTr="00BB518A">
        <w:trPr>
          <w:trHeight w:val="701"/>
        </w:trPr>
        <w:tc>
          <w:tcPr>
            <w:tcW w:w="10753" w:type="dxa"/>
            <w:gridSpan w:val="8"/>
            <w:tcBorders>
              <w:top w:val="single" w:sz="4" w:space="0" w:color="auto"/>
              <w:left w:val="single" w:sz="4" w:space="0" w:color="auto"/>
              <w:bottom w:val="single" w:sz="4" w:space="0" w:color="auto"/>
              <w:right w:val="single" w:sz="4" w:space="0" w:color="auto"/>
            </w:tcBorders>
          </w:tcPr>
          <w:p w14:paraId="105E93C8" w14:textId="77777777" w:rsidR="003F28DF" w:rsidRDefault="003F28DF" w:rsidP="00B31729">
            <w:pPr>
              <w:rPr>
                <w:rFonts w:asciiTheme="minorHAnsi" w:hAnsiTheme="minorHAnsi" w:cstheme="minorHAnsi"/>
                <w:b/>
                <w:bCs/>
                <w:sz w:val="22"/>
                <w:szCs w:val="22"/>
              </w:rPr>
            </w:pPr>
            <w:r>
              <w:rPr>
                <w:rFonts w:asciiTheme="minorHAnsi" w:hAnsiTheme="minorHAnsi" w:cstheme="minorHAnsi"/>
                <w:b/>
                <w:bCs/>
                <w:sz w:val="22"/>
                <w:szCs w:val="22"/>
              </w:rPr>
              <w:t xml:space="preserve">Documents/links:  </w:t>
            </w:r>
          </w:p>
          <w:p w14:paraId="2AE03DA2" w14:textId="77777777" w:rsidR="003F28DF" w:rsidRDefault="00DE0121" w:rsidP="00B31729">
            <w:r>
              <w:rPr>
                <w:rStyle w:val="Hyperlink"/>
                <w:rFonts w:asciiTheme="minorHAnsi" w:hAnsiTheme="minorHAnsi" w:cstheme="minorHAnsi"/>
                <w:b/>
                <w:color w:val="auto"/>
                <w:sz w:val="22"/>
                <w:szCs w:val="22"/>
                <w:u w:val="none"/>
              </w:rPr>
              <w:t>Core Element 6</w:t>
            </w:r>
            <w:r w:rsidRPr="008B5FD5">
              <w:rPr>
                <w:rStyle w:val="Hyperlink"/>
                <w:rFonts w:asciiTheme="minorHAnsi" w:hAnsiTheme="minorHAnsi" w:cstheme="minorHAnsi"/>
                <w:b/>
                <w:color w:val="auto"/>
                <w:sz w:val="22"/>
                <w:szCs w:val="22"/>
                <w:u w:val="none"/>
              </w:rPr>
              <w:t>:</w:t>
            </w:r>
            <w:r w:rsidRPr="008B5FD5">
              <w:rPr>
                <w:rStyle w:val="Hyperlink"/>
                <w:rFonts w:asciiTheme="minorHAnsi" w:hAnsiTheme="minorHAnsi" w:cstheme="minorHAnsi"/>
                <w:color w:val="auto"/>
                <w:sz w:val="22"/>
                <w:szCs w:val="22"/>
                <w:u w:val="none"/>
              </w:rPr>
              <w:t xml:space="preserve">  </w:t>
            </w:r>
            <w:hyperlink r:id="rId24" w:history="1">
              <w:r w:rsidR="002A217F" w:rsidRPr="005B1341">
                <w:rPr>
                  <w:rStyle w:val="Hyperlink"/>
                  <w:rFonts w:asciiTheme="minorHAnsi" w:hAnsiTheme="minorHAnsi" w:cstheme="minorHAnsi"/>
                  <w:sz w:val="22"/>
                  <w:szCs w:val="22"/>
                </w:rPr>
                <w:t>Six Core Elements Implementation Guide for Transfer Completion</w:t>
              </w:r>
            </w:hyperlink>
            <w:r w:rsidR="002A217F" w:rsidRPr="00C30F52">
              <w:t xml:space="preserve"> </w:t>
            </w:r>
          </w:p>
          <w:p w14:paraId="17581DD9" w14:textId="74DE356C" w:rsidR="00DF05C0" w:rsidRPr="00A132F5" w:rsidRDefault="00595E53" w:rsidP="00B31729">
            <w:hyperlink r:id="rId25" w:history="1">
              <w:r w:rsidR="00DF05C0" w:rsidRPr="005B79B5">
                <w:rPr>
                  <w:rStyle w:val="Hyperlink"/>
                  <w:rFonts w:asciiTheme="minorHAnsi" w:hAnsiTheme="minorHAnsi" w:cstheme="minorHAnsi"/>
                  <w:sz w:val="22"/>
                  <w:szCs w:val="22"/>
                </w:rPr>
                <w:t>Telehealth Toolkit (gottransition.org)</w:t>
              </w:r>
            </w:hyperlink>
          </w:p>
        </w:tc>
      </w:tr>
      <w:tr w:rsidR="003F28DF" w:rsidRPr="004C76A6" w14:paraId="4E7EF842" w14:textId="77777777" w:rsidTr="00BB518A">
        <w:trPr>
          <w:trHeight w:val="350"/>
        </w:trPr>
        <w:tc>
          <w:tcPr>
            <w:tcW w:w="10753" w:type="dxa"/>
            <w:gridSpan w:val="8"/>
            <w:tcBorders>
              <w:top w:val="single" w:sz="4" w:space="0" w:color="auto"/>
              <w:left w:val="single" w:sz="4" w:space="0" w:color="auto"/>
              <w:bottom w:val="single" w:sz="4" w:space="0" w:color="auto"/>
              <w:right w:val="single" w:sz="4" w:space="0" w:color="auto"/>
            </w:tcBorders>
            <w:shd w:val="clear" w:color="auto" w:fill="auto"/>
          </w:tcPr>
          <w:p w14:paraId="39CED2EF" w14:textId="77777777" w:rsidR="003F28DF" w:rsidRPr="00B501C7" w:rsidRDefault="003F28DF" w:rsidP="00B31729">
            <w:pPr>
              <w:rPr>
                <w:rFonts w:asciiTheme="minorHAnsi" w:hAnsiTheme="minorHAnsi" w:cstheme="minorHAnsi"/>
                <w:b/>
                <w:bCs/>
                <w:sz w:val="22"/>
                <w:szCs w:val="22"/>
              </w:rPr>
            </w:pPr>
            <w:r w:rsidRPr="00A56ED2">
              <w:rPr>
                <w:rFonts w:asciiTheme="minorHAnsi" w:hAnsiTheme="minorHAnsi" w:cstheme="minorHAnsi"/>
                <w:b/>
                <w:bCs/>
                <w:sz w:val="22"/>
                <w:szCs w:val="22"/>
              </w:rPr>
              <w:t xml:space="preserve">Additional Notes:  </w:t>
            </w:r>
          </w:p>
        </w:tc>
      </w:tr>
      <w:tr w:rsidR="00B165A2" w:rsidRPr="00147345" w14:paraId="3C2E031A" w14:textId="77777777" w:rsidTr="00BB518A">
        <w:trPr>
          <w:trHeight w:val="350"/>
        </w:trPr>
        <w:tc>
          <w:tcPr>
            <w:tcW w:w="10753"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06E938" w14:textId="77777777" w:rsidR="00B165A2" w:rsidRPr="00147345" w:rsidRDefault="00147345" w:rsidP="00442223">
            <w:pPr>
              <w:rPr>
                <w:rFonts w:asciiTheme="minorHAnsi" w:hAnsiTheme="minorHAnsi" w:cstheme="minorHAnsi"/>
                <w:b/>
                <w:sz w:val="22"/>
                <w:szCs w:val="22"/>
              </w:rPr>
            </w:pPr>
            <w:r w:rsidRPr="00147345">
              <w:rPr>
                <w:rFonts w:asciiTheme="minorHAnsi" w:hAnsiTheme="minorHAnsi" w:cstheme="minorHAnsi"/>
                <w:b/>
                <w:sz w:val="22"/>
                <w:szCs w:val="22"/>
              </w:rPr>
              <w:lastRenderedPageBreak/>
              <w:t>Learn</w:t>
            </w:r>
            <w:r>
              <w:rPr>
                <w:rFonts w:asciiTheme="minorHAnsi" w:hAnsiTheme="minorHAnsi" w:cstheme="minorHAnsi"/>
                <w:b/>
                <w:sz w:val="22"/>
                <w:szCs w:val="22"/>
              </w:rPr>
              <w:t xml:space="preserve">ing Collaborative Joint Meeting – October 2021 (Date TBD) </w:t>
            </w:r>
          </w:p>
        </w:tc>
      </w:tr>
      <w:tr w:rsidR="00AB46D5" w:rsidRPr="0038669D" w14:paraId="62D5B511" w14:textId="77777777" w:rsidTr="00DE176B">
        <w:trPr>
          <w:trHeight w:val="350"/>
        </w:trPr>
        <w:tc>
          <w:tcPr>
            <w:tcW w:w="10753" w:type="dxa"/>
            <w:gridSpan w:val="8"/>
            <w:tcBorders>
              <w:top w:val="single" w:sz="4" w:space="0" w:color="auto"/>
              <w:left w:val="single" w:sz="4" w:space="0" w:color="auto"/>
              <w:right w:val="single" w:sz="4" w:space="0" w:color="auto"/>
            </w:tcBorders>
            <w:shd w:val="clear" w:color="auto" w:fill="DEEAF6" w:themeFill="accent1" w:themeFillTint="33"/>
          </w:tcPr>
          <w:p w14:paraId="4C39DCBA" w14:textId="5DD546C6" w:rsidR="00AB46D5" w:rsidRPr="00147345" w:rsidRDefault="00AB46D5" w:rsidP="00E67DE4">
            <w:pPr>
              <w:jc w:val="center"/>
              <w:rPr>
                <w:rFonts w:asciiTheme="minorHAnsi" w:hAnsiTheme="minorHAnsi" w:cstheme="minorHAnsi"/>
                <w:b/>
                <w:sz w:val="22"/>
                <w:szCs w:val="22"/>
              </w:rPr>
            </w:pPr>
            <w:r w:rsidRPr="00147345">
              <w:rPr>
                <w:rFonts w:asciiTheme="minorHAnsi" w:hAnsiTheme="minorHAnsi" w:cstheme="minorHAnsi"/>
                <w:b/>
                <w:sz w:val="22"/>
                <w:szCs w:val="22"/>
              </w:rPr>
              <w:t>Pilot Phase</w:t>
            </w:r>
            <w:r w:rsidRPr="0038669D">
              <w:rPr>
                <w:rFonts w:asciiTheme="minorHAnsi" w:hAnsiTheme="minorHAnsi" w:cstheme="minorHAnsi"/>
                <w:b/>
                <w:sz w:val="22"/>
                <w:szCs w:val="22"/>
              </w:rPr>
              <w:t xml:space="preserve">  </w:t>
            </w:r>
            <w:r w:rsidRPr="00BE5466">
              <w:rPr>
                <w:rFonts w:asciiTheme="minorHAnsi" w:hAnsiTheme="minorHAnsi" w:cstheme="minorHAnsi"/>
                <w:b/>
                <w:sz w:val="22"/>
                <w:szCs w:val="22"/>
              </w:rPr>
              <w:t xml:space="preserve">(months </w:t>
            </w:r>
            <w:r>
              <w:rPr>
                <w:rFonts w:asciiTheme="minorHAnsi" w:hAnsiTheme="minorHAnsi" w:cstheme="minorHAnsi"/>
                <w:b/>
                <w:sz w:val="22"/>
                <w:szCs w:val="22"/>
              </w:rPr>
              <w:t>5 - 12</w:t>
            </w:r>
            <w:r w:rsidRPr="00BE5466">
              <w:rPr>
                <w:rFonts w:asciiTheme="minorHAnsi" w:hAnsiTheme="minorHAnsi" w:cstheme="minorHAnsi"/>
                <w:b/>
                <w:sz w:val="22"/>
                <w:szCs w:val="22"/>
              </w:rPr>
              <w:t xml:space="preserve">)  </w:t>
            </w:r>
            <w:r>
              <w:rPr>
                <w:rFonts w:asciiTheme="minorHAnsi" w:hAnsiTheme="minorHAnsi" w:cstheme="minorHAnsi"/>
                <w:b/>
                <w:sz w:val="22"/>
                <w:szCs w:val="22"/>
              </w:rPr>
              <w:t>-</w:t>
            </w:r>
            <w:r w:rsidR="00E67DE4">
              <w:rPr>
                <w:rFonts w:asciiTheme="minorHAnsi" w:hAnsiTheme="minorHAnsi" w:cstheme="minorHAnsi"/>
                <w:b/>
                <w:sz w:val="22"/>
                <w:szCs w:val="22"/>
              </w:rPr>
              <w:t xml:space="preserve"> October </w:t>
            </w:r>
            <w:r w:rsidR="00435741">
              <w:rPr>
                <w:rFonts w:asciiTheme="minorHAnsi" w:hAnsiTheme="minorHAnsi" w:cstheme="minorHAnsi"/>
                <w:b/>
                <w:sz w:val="22"/>
                <w:szCs w:val="22"/>
              </w:rPr>
              <w:t xml:space="preserve">2021 </w:t>
            </w:r>
            <w:r w:rsidR="00E67DE4">
              <w:rPr>
                <w:rFonts w:asciiTheme="minorHAnsi" w:hAnsiTheme="minorHAnsi" w:cstheme="minorHAnsi"/>
                <w:b/>
                <w:sz w:val="22"/>
                <w:szCs w:val="22"/>
              </w:rPr>
              <w:t xml:space="preserve">– May </w:t>
            </w:r>
            <w:r w:rsidR="00435741">
              <w:rPr>
                <w:rFonts w:asciiTheme="minorHAnsi" w:hAnsiTheme="minorHAnsi" w:cstheme="minorHAnsi"/>
                <w:b/>
                <w:sz w:val="22"/>
                <w:szCs w:val="22"/>
              </w:rPr>
              <w:t>2022</w:t>
            </w:r>
          </w:p>
        </w:tc>
      </w:tr>
      <w:tr w:rsidR="00BB0141" w:rsidRPr="0016168B" w14:paraId="28856477" w14:textId="77777777" w:rsidTr="00BB518A">
        <w:trPr>
          <w:trHeight w:val="377"/>
        </w:trPr>
        <w:tc>
          <w:tcPr>
            <w:tcW w:w="10753"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B9043CA" w14:textId="77930DEC" w:rsidR="00BB0141" w:rsidRPr="003A0104" w:rsidRDefault="003F085F" w:rsidP="00FE6E81">
            <w:pPr>
              <w:pStyle w:val="ListParagraph"/>
              <w:numPr>
                <w:ilvl w:val="0"/>
                <w:numId w:val="1"/>
              </w:numPr>
              <w:rPr>
                <w:rFonts w:asciiTheme="minorHAnsi" w:hAnsiTheme="minorHAnsi" w:cstheme="minorHAnsi"/>
                <w:b/>
                <w:sz w:val="22"/>
                <w:szCs w:val="22"/>
              </w:rPr>
            </w:pPr>
            <w:r w:rsidRPr="003F085F">
              <w:rPr>
                <w:rFonts w:asciiTheme="minorHAnsi" w:hAnsiTheme="minorHAnsi" w:cstheme="minorHAnsi"/>
                <w:b/>
                <w:sz w:val="22"/>
                <w:szCs w:val="22"/>
              </w:rPr>
              <w:t>Start HCT Transfer Pilot with</w:t>
            </w:r>
            <w:r>
              <w:rPr>
                <w:rFonts w:asciiTheme="minorHAnsi" w:hAnsiTheme="minorHAnsi" w:cstheme="minorHAnsi"/>
                <w:b/>
                <w:sz w:val="22"/>
                <w:szCs w:val="22"/>
              </w:rPr>
              <w:t xml:space="preserve"> </w:t>
            </w:r>
            <w:r w:rsidRPr="003F085F">
              <w:rPr>
                <w:rFonts w:asciiTheme="minorHAnsi" w:hAnsiTheme="minorHAnsi" w:cstheme="minorHAnsi"/>
                <w:b/>
                <w:sz w:val="22"/>
                <w:szCs w:val="22"/>
              </w:rPr>
              <w:t>5 Pediatric Patients</w:t>
            </w:r>
            <w:r w:rsidR="003E3484">
              <w:rPr>
                <w:rFonts w:asciiTheme="minorHAnsi" w:hAnsiTheme="minorHAnsi" w:cstheme="minorHAnsi"/>
                <w:b/>
                <w:sz w:val="22"/>
                <w:szCs w:val="22"/>
              </w:rPr>
              <w:t xml:space="preserve"> – </w:t>
            </w:r>
            <w:r w:rsidR="00FE6E81">
              <w:rPr>
                <w:rFonts w:asciiTheme="minorHAnsi" w:hAnsiTheme="minorHAnsi" w:cstheme="minorHAnsi"/>
                <w:sz w:val="22"/>
                <w:szCs w:val="22"/>
              </w:rPr>
              <w:t>September</w:t>
            </w:r>
            <w:r w:rsidR="003E3484" w:rsidRPr="003E3484">
              <w:rPr>
                <w:rFonts w:asciiTheme="minorHAnsi" w:hAnsiTheme="minorHAnsi" w:cstheme="minorHAnsi"/>
                <w:sz w:val="22"/>
                <w:szCs w:val="22"/>
              </w:rPr>
              <w:t xml:space="preserve"> – </w:t>
            </w:r>
            <w:r w:rsidR="00FE6E81">
              <w:rPr>
                <w:rFonts w:asciiTheme="minorHAnsi" w:hAnsiTheme="minorHAnsi" w:cstheme="minorHAnsi"/>
                <w:sz w:val="22"/>
                <w:szCs w:val="22"/>
              </w:rPr>
              <w:t>November</w:t>
            </w:r>
            <w:r w:rsidR="003E3484" w:rsidRPr="003E3484">
              <w:rPr>
                <w:rFonts w:asciiTheme="minorHAnsi" w:hAnsiTheme="minorHAnsi" w:cstheme="minorHAnsi"/>
                <w:sz w:val="22"/>
                <w:szCs w:val="22"/>
              </w:rPr>
              <w:t xml:space="preserve"> 2021</w:t>
            </w:r>
            <w:r w:rsidR="003E3484">
              <w:rPr>
                <w:rFonts w:asciiTheme="minorHAnsi" w:hAnsiTheme="minorHAnsi" w:cstheme="minorHAnsi"/>
                <w:b/>
                <w:sz w:val="22"/>
                <w:szCs w:val="22"/>
              </w:rPr>
              <w:t xml:space="preserve"> </w:t>
            </w:r>
          </w:p>
        </w:tc>
      </w:tr>
      <w:tr w:rsidR="00BB0141" w:rsidRPr="004C76A6" w14:paraId="30CE5319" w14:textId="77777777" w:rsidTr="00BB518A">
        <w:trPr>
          <w:trHeight w:val="350"/>
        </w:trPr>
        <w:tc>
          <w:tcPr>
            <w:tcW w:w="628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6BF908" w14:textId="77777777" w:rsidR="00BB0141" w:rsidRPr="004C76A6" w:rsidRDefault="00BB0141" w:rsidP="00B31729">
            <w:pPr>
              <w:rPr>
                <w:rFonts w:asciiTheme="minorHAnsi" w:hAnsiTheme="minorHAnsi" w:cstheme="minorHAnsi"/>
                <w:sz w:val="22"/>
                <w:szCs w:val="22"/>
              </w:rPr>
            </w:pPr>
            <w:r>
              <w:rPr>
                <w:rFonts w:asciiTheme="minorHAnsi" w:hAnsiTheme="minorHAnsi" w:cstheme="minorHAnsi"/>
                <w:b/>
                <w:bCs/>
                <w:sz w:val="22"/>
                <w:szCs w:val="22"/>
              </w:rPr>
              <w:t xml:space="preserve">Action Items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3D6C8A" w14:textId="77777777" w:rsidR="00BB0141" w:rsidRPr="004C76A6" w:rsidRDefault="00BB0141" w:rsidP="00B31729">
            <w:pPr>
              <w:rPr>
                <w:rFonts w:asciiTheme="minorHAnsi" w:hAnsiTheme="minorHAnsi" w:cstheme="minorHAnsi"/>
                <w:sz w:val="22"/>
                <w:szCs w:val="22"/>
              </w:rPr>
            </w:pPr>
            <w:r w:rsidRPr="004C76A6">
              <w:rPr>
                <w:rFonts w:asciiTheme="minorHAnsi" w:hAnsiTheme="minorHAnsi" w:cstheme="minorHAnsi"/>
                <w:sz w:val="22"/>
                <w:szCs w:val="22"/>
              </w:rPr>
              <w:t xml:space="preserve">Owner </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79D2A8" w14:textId="77777777" w:rsidR="00BB0141" w:rsidRPr="004C76A6" w:rsidRDefault="00BB0141" w:rsidP="00B31729">
            <w:pPr>
              <w:rPr>
                <w:rFonts w:asciiTheme="minorHAnsi" w:hAnsiTheme="minorHAnsi" w:cstheme="minorHAnsi"/>
                <w:sz w:val="22"/>
                <w:szCs w:val="22"/>
              </w:rPr>
            </w:pPr>
            <w:r w:rsidRPr="004C76A6">
              <w:rPr>
                <w:rFonts w:asciiTheme="minorHAnsi" w:hAnsiTheme="minorHAnsi" w:cstheme="minorHAnsi"/>
                <w:sz w:val="22"/>
                <w:szCs w:val="22"/>
              </w:rPr>
              <w:t>Completed</w:t>
            </w:r>
            <w:r>
              <w:rPr>
                <w:rFonts w:asciiTheme="minorHAnsi" w:hAnsiTheme="minorHAnsi" w:cstheme="minorHAnsi"/>
                <w:sz w:val="22"/>
                <w:szCs w:val="22"/>
              </w:rPr>
              <w:t xml:space="preserve"> (yes/no)</w:t>
            </w:r>
            <w:r w:rsidRPr="004C76A6">
              <w:rPr>
                <w:rFonts w:asciiTheme="minorHAnsi" w:hAnsiTheme="minorHAnsi" w:cstheme="minorHAnsi"/>
                <w:sz w:val="22"/>
                <w:szCs w:val="22"/>
              </w:rPr>
              <w:t xml:space="preserve"> </w:t>
            </w:r>
          </w:p>
        </w:tc>
        <w:tc>
          <w:tcPr>
            <w:tcW w:w="209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0935FC9" w14:textId="77777777" w:rsidR="00BB0141" w:rsidRPr="004C76A6" w:rsidRDefault="00BB0141" w:rsidP="00B31729">
            <w:pPr>
              <w:rPr>
                <w:rFonts w:asciiTheme="minorHAnsi" w:hAnsiTheme="minorHAnsi" w:cstheme="minorHAnsi"/>
                <w:sz w:val="22"/>
                <w:szCs w:val="22"/>
              </w:rPr>
            </w:pPr>
            <w:r>
              <w:rPr>
                <w:rFonts w:asciiTheme="minorHAnsi" w:hAnsiTheme="minorHAnsi" w:cstheme="minorHAnsi"/>
                <w:sz w:val="22"/>
                <w:szCs w:val="22"/>
              </w:rPr>
              <w:t xml:space="preserve">Notes </w:t>
            </w:r>
          </w:p>
        </w:tc>
      </w:tr>
      <w:tr w:rsidR="003679F2" w:rsidRPr="00873ED5" w14:paraId="41629868" w14:textId="77777777" w:rsidTr="00BB518A">
        <w:trPr>
          <w:trHeight w:val="350"/>
        </w:trPr>
        <w:tc>
          <w:tcPr>
            <w:tcW w:w="6285" w:type="dxa"/>
            <w:gridSpan w:val="4"/>
            <w:tcBorders>
              <w:top w:val="single" w:sz="4" w:space="0" w:color="auto"/>
              <w:left w:val="single" w:sz="4" w:space="0" w:color="auto"/>
              <w:bottom w:val="single" w:sz="4" w:space="0" w:color="auto"/>
              <w:right w:val="single" w:sz="4" w:space="0" w:color="auto"/>
            </w:tcBorders>
          </w:tcPr>
          <w:p w14:paraId="7656BEF2" w14:textId="77777777" w:rsidR="003679F2" w:rsidRPr="003679F2" w:rsidRDefault="003679F2" w:rsidP="00C81E2D">
            <w:pPr>
              <w:pStyle w:val="ListParagraph"/>
              <w:numPr>
                <w:ilvl w:val="0"/>
                <w:numId w:val="7"/>
              </w:numPr>
              <w:rPr>
                <w:rFonts w:asciiTheme="minorHAnsi" w:hAnsiTheme="minorHAnsi" w:cstheme="minorHAnsi"/>
                <w:sz w:val="22"/>
                <w:szCs w:val="22"/>
              </w:rPr>
            </w:pPr>
            <w:r w:rsidRPr="003679F2">
              <w:rPr>
                <w:rFonts w:asciiTheme="minorHAnsi" w:hAnsiTheme="minorHAnsi" w:cstheme="minorHAnsi"/>
                <w:sz w:val="22"/>
                <w:szCs w:val="22"/>
              </w:rPr>
              <w:t xml:space="preserve">Schedule and </w:t>
            </w:r>
            <w:r w:rsidR="005B79B5">
              <w:rPr>
                <w:rFonts w:asciiTheme="minorHAnsi" w:hAnsiTheme="minorHAnsi" w:cstheme="minorHAnsi"/>
                <w:sz w:val="22"/>
                <w:szCs w:val="22"/>
              </w:rPr>
              <w:t>complete final pediatric visits</w:t>
            </w:r>
          </w:p>
        </w:tc>
        <w:tc>
          <w:tcPr>
            <w:tcW w:w="1170" w:type="dxa"/>
            <w:gridSpan w:val="2"/>
            <w:tcBorders>
              <w:top w:val="single" w:sz="4" w:space="0" w:color="auto"/>
              <w:left w:val="single" w:sz="4" w:space="0" w:color="auto"/>
              <w:bottom w:val="single" w:sz="4" w:space="0" w:color="auto"/>
              <w:right w:val="single" w:sz="4" w:space="0" w:color="auto"/>
            </w:tcBorders>
          </w:tcPr>
          <w:p w14:paraId="78E83F96" w14:textId="77777777" w:rsidR="003679F2" w:rsidRDefault="003679F2" w:rsidP="003679F2">
            <w:pPr>
              <w:rPr>
                <w:rFonts w:asciiTheme="minorHAnsi" w:hAnsiTheme="minorHAnsi" w:cstheme="minorHAnsi"/>
                <w:b/>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0DC54DB" w14:textId="77777777" w:rsidR="003679F2" w:rsidRPr="00873ED5" w:rsidRDefault="003679F2" w:rsidP="003679F2">
            <w:pPr>
              <w:rPr>
                <w:rFonts w:asciiTheme="minorHAnsi" w:hAnsiTheme="minorHAnsi" w:cstheme="minorHAnsi"/>
                <w:b/>
                <w:sz w:val="22"/>
                <w:szCs w:val="22"/>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1FB016AC" w14:textId="77777777" w:rsidR="003679F2" w:rsidRPr="00873ED5" w:rsidRDefault="003679F2" w:rsidP="003679F2">
            <w:pPr>
              <w:rPr>
                <w:rFonts w:asciiTheme="minorHAnsi" w:hAnsiTheme="minorHAnsi" w:cstheme="minorHAnsi"/>
                <w:b/>
                <w:sz w:val="22"/>
                <w:szCs w:val="22"/>
              </w:rPr>
            </w:pPr>
          </w:p>
        </w:tc>
      </w:tr>
      <w:tr w:rsidR="003679F2" w:rsidRPr="00873ED5" w14:paraId="416CF542" w14:textId="77777777" w:rsidTr="00BB518A">
        <w:trPr>
          <w:trHeight w:val="350"/>
        </w:trPr>
        <w:tc>
          <w:tcPr>
            <w:tcW w:w="6285" w:type="dxa"/>
            <w:gridSpan w:val="4"/>
            <w:tcBorders>
              <w:top w:val="single" w:sz="4" w:space="0" w:color="auto"/>
              <w:left w:val="single" w:sz="4" w:space="0" w:color="auto"/>
              <w:bottom w:val="single" w:sz="4" w:space="0" w:color="auto"/>
              <w:right w:val="single" w:sz="4" w:space="0" w:color="auto"/>
            </w:tcBorders>
          </w:tcPr>
          <w:p w14:paraId="7E7D9D8A" w14:textId="18A72251" w:rsidR="003679F2" w:rsidRPr="003679F2" w:rsidRDefault="003679F2" w:rsidP="00C81E2D">
            <w:pPr>
              <w:pStyle w:val="ListParagraph"/>
              <w:numPr>
                <w:ilvl w:val="0"/>
                <w:numId w:val="7"/>
              </w:numPr>
              <w:rPr>
                <w:rFonts w:asciiTheme="minorHAnsi" w:hAnsiTheme="minorHAnsi" w:cstheme="minorHAnsi"/>
                <w:sz w:val="22"/>
                <w:szCs w:val="22"/>
              </w:rPr>
            </w:pPr>
            <w:r w:rsidRPr="003679F2">
              <w:rPr>
                <w:rFonts w:asciiTheme="minorHAnsi" w:hAnsiTheme="minorHAnsi" w:cstheme="minorHAnsi"/>
                <w:sz w:val="22"/>
                <w:szCs w:val="22"/>
              </w:rPr>
              <w:t>Following final pediatric visits, complete transfer package and s</w:t>
            </w:r>
            <w:r w:rsidR="005B79B5">
              <w:rPr>
                <w:rFonts w:asciiTheme="minorHAnsi" w:hAnsiTheme="minorHAnsi" w:cstheme="minorHAnsi"/>
                <w:sz w:val="22"/>
                <w:szCs w:val="22"/>
              </w:rPr>
              <w:t xml:space="preserve">hare with patient and adult PCP.  </w:t>
            </w:r>
            <w:r w:rsidR="00D8468D">
              <w:rPr>
                <w:rFonts w:asciiTheme="minorHAnsi" w:hAnsiTheme="minorHAnsi" w:cstheme="minorHAnsi"/>
                <w:i/>
                <w:sz w:val="22"/>
                <w:szCs w:val="22"/>
              </w:rPr>
              <w:t>See</w:t>
            </w:r>
            <w:r w:rsidR="005B79B5" w:rsidRPr="005B79B5">
              <w:rPr>
                <w:rFonts w:asciiTheme="minorHAnsi" w:hAnsiTheme="minorHAnsi" w:cstheme="minorHAnsi"/>
                <w:i/>
                <w:sz w:val="22"/>
                <w:szCs w:val="22"/>
              </w:rPr>
              <w:t xml:space="preserve"> Telehealth Toolkit</w:t>
            </w:r>
            <w:r w:rsidR="005B79B5">
              <w:rPr>
                <w:rFonts w:asciiTheme="minorHAnsi" w:hAnsiTheme="minorHAnsi" w:cstheme="minorHAnsi"/>
                <w:sz w:val="22"/>
                <w:szCs w:val="22"/>
              </w:rPr>
              <w:t xml:space="preserve"> </w:t>
            </w:r>
          </w:p>
        </w:tc>
        <w:tc>
          <w:tcPr>
            <w:tcW w:w="1170" w:type="dxa"/>
            <w:gridSpan w:val="2"/>
            <w:tcBorders>
              <w:top w:val="single" w:sz="4" w:space="0" w:color="auto"/>
              <w:left w:val="single" w:sz="4" w:space="0" w:color="auto"/>
              <w:bottom w:val="single" w:sz="4" w:space="0" w:color="auto"/>
              <w:right w:val="single" w:sz="4" w:space="0" w:color="auto"/>
            </w:tcBorders>
          </w:tcPr>
          <w:p w14:paraId="3411B1DE" w14:textId="77777777" w:rsidR="003679F2" w:rsidRDefault="003679F2" w:rsidP="003679F2">
            <w:pPr>
              <w:rPr>
                <w:rFonts w:asciiTheme="minorHAnsi" w:hAnsiTheme="minorHAnsi" w:cstheme="minorHAnsi"/>
                <w:b/>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25E15982" w14:textId="77777777" w:rsidR="003679F2" w:rsidRPr="00873ED5" w:rsidRDefault="003679F2" w:rsidP="003679F2">
            <w:pPr>
              <w:rPr>
                <w:rFonts w:asciiTheme="minorHAnsi" w:hAnsiTheme="minorHAnsi" w:cstheme="minorHAnsi"/>
                <w:b/>
                <w:sz w:val="22"/>
                <w:szCs w:val="22"/>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51338B1F" w14:textId="77777777" w:rsidR="003679F2" w:rsidRPr="00873ED5" w:rsidRDefault="003679F2" w:rsidP="003679F2">
            <w:pPr>
              <w:rPr>
                <w:rFonts w:asciiTheme="minorHAnsi" w:hAnsiTheme="minorHAnsi" w:cstheme="minorHAnsi"/>
                <w:b/>
                <w:sz w:val="22"/>
                <w:szCs w:val="22"/>
              </w:rPr>
            </w:pPr>
          </w:p>
        </w:tc>
      </w:tr>
      <w:tr w:rsidR="003679F2" w:rsidRPr="00873ED5" w14:paraId="6A6D33DB" w14:textId="77777777" w:rsidTr="00BB518A">
        <w:trPr>
          <w:trHeight w:val="350"/>
        </w:trPr>
        <w:tc>
          <w:tcPr>
            <w:tcW w:w="6285" w:type="dxa"/>
            <w:gridSpan w:val="4"/>
            <w:tcBorders>
              <w:top w:val="single" w:sz="4" w:space="0" w:color="auto"/>
              <w:left w:val="single" w:sz="4" w:space="0" w:color="auto"/>
              <w:bottom w:val="single" w:sz="4" w:space="0" w:color="auto"/>
              <w:right w:val="single" w:sz="4" w:space="0" w:color="auto"/>
            </w:tcBorders>
          </w:tcPr>
          <w:p w14:paraId="0C09CC62" w14:textId="77777777" w:rsidR="003679F2" w:rsidRPr="003679F2" w:rsidRDefault="003679F2" w:rsidP="00C81E2D">
            <w:pPr>
              <w:pStyle w:val="ListParagraph"/>
              <w:numPr>
                <w:ilvl w:val="0"/>
                <w:numId w:val="7"/>
              </w:numPr>
              <w:rPr>
                <w:rFonts w:asciiTheme="minorHAnsi" w:hAnsiTheme="minorHAnsi" w:cstheme="minorHAnsi"/>
                <w:sz w:val="22"/>
                <w:szCs w:val="22"/>
              </w:rPr>
            </w:pPr>
            <w:r w:rsidRPr="003679F2">
              <w:rPr>
                <w:rFonts w:asciiTheme="minorHAnsi" w:hAnsiTheme="minorHAnsi" w:cstheme="minorHAnsi"/>
                <w:sz w:val="22"/>
                <w:szCs w:val="22"/>
              </w:rPr>
              <w:t>Share</w:t>
            </w:r>
            <w:r w:rsidR="005B79B5">
              <w:rPr>
                <w:rFonts w:asciiTheme="minorHAnsi" w:hAnsiTheme="minorHAnsi" w:cstheme="minorHAnsi"/>
                <w:sz w:val="22"/>
                <w:szCs w:val="22"/>
              </w:rPr>
              <w:t xml:space="preserve"> progress in monthly QI meeting</w:t>
            </w:r>
            <w:r w:rsidRPr="003679F2">
              <w:rPr>
                <w:rFonts w:asciiTheme="minorHAnsi" w:hAnsiTheme="minorHAnsi" w:cstheme="minorHAnsi"/>
                <w:sz w:val="22"/>
                <w:szCs w:val="22"/>
              </w:rPr>
              <w:t xml:space="preserve"> </w:t>
            </w:r>
          </w:p>
        </w:tc>
        <w:tc>
          <w:tcPr>
            <w:tcW w:w="1170" w:type="dxa"/>
            <w:gridSpan w:val="2"/>
            <w:tcBorders>
              <w:top w:val="single" w:sz="4" w:space="0" w:color="auto"/>
              <w:left w:val="single" w:sz="4" w:space="0" w:color="auto"/>
              <w:bottom w:val="single" w:sz="4" w:space="0" w:color="auto"/>
              <w:right w:val="single" w:sz="4" w:space="0" w:color="auto"/>
            </w:tcBorders>
          </w:tcPr>
          <w:p w14:paraId="6EF27230" w14:textId="77777777" w:rsidR="003679F2" w:rsidRDefault="003679F2" w:rsidP="003679F2">
            <w:pPr>
              <w:rPr>
                <w:rFonts w:asciiTheme="minorHAnsi" w:hAnsiTheme="minorHAnsi" w:cstheme="minorHAnsi"/>
                <w:b/>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6138A2E" w14:textId="77777777" w:rsidR="003679F2" w:rsidRPr="00873ED5" w:rsidRDefault="003679F2" w:rsidP="003679F2">
            <w:pPr>
              <w:rPr>
                <w:rFonts w:asciiTheme="minorHAnsi" w:hAnsiTheme="minorHAnsi" w:cstheme="minorHAnsi"/>
                <w:b/>
                <w:sz w:val="22"/>
                <w:szCs w:val="22"/>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16A8F289" w14:textId="77777777" w:rsidR="003679F2" w:rsidRPr="00873ED5" w:rsidRDefault="003679F2" w:rsidP="003679F2">
            <w:pPr>
              <w:rPr>
                <w:rFonts w:asciiTheme="minorHAnsi" w:hAnsiTheme="minorHAnsi" w:cstheme="minorHAnsi"/>
                <w:b/>
                <w:sz w:val="22"/>
                <w:szCs w:val="22"/>
              </w:rPr>
            </w:pPr>
          </w:p>
        </w:tc>
      </w:tr>
      <w:tr w:rsidR="00BB0141" w:rsidRPr="00343140" w14:paraId="5976455E" w14:textId="77777777" w:rsidTr="00DE176B">
        <w:trPr>
          <w:trHeight w:val="584"/>
        </w:trPr>
        <w:tc>
          <w:tcPr>
            <w:tcW w:w="10753" w:type="dxa"/>
            <w:gridSpan w:val="8"/>
            <w:tcBorders>
              <w:top w:val="single" w:sz="4" w:space="0" w:color="auto"/>
              <w:left w:val="single" w:sz="4" w:space="0" w:color="auto"/>
              <w:bottom w:val="single" w:sz="4" w:space="0" w:color="auto"/>
              <w:right w:val="single" w:sz="4" w:space="0" w:color="auto"/>
            </w:tcBorders>
          </w:tcPr>
          <w:p w14:paraId="7A6B3A56" w14:textId="77777777" w:rsidR="00BB0141" w:rsidRDefault="00BB0141" w:rsidP="00B31729">
            <w:pPr>
              <w:rPr>
                <w:rFonts w:asciiTheme="minorHAnsi" w:hAnsiTheme="minorHAnsi" w:cstheme="minorHAnsi"/>
                <w:b/>
                <w:bCs/>
                <w:sz w:val="22"/>
                <w:szCs w:val="22"/>
              </w:rPr>
            </w:pPr>
            <w:r>
              <w:rPr>
                <w:rFonts w:asciiTheme="minorHAnsi" w:hAnsiTheme="minorHAnsi" w:cstheme="minorHAnsi"/>
                <w:b/>
                <w:bCs/>
                <w:sz w:val="22"/>
                <w:szCs w:val="22"/>
              </w:rPr>
              <w:t xml:space="preserve">Documents/links:  </w:t>
            </w:r>
          </w:p>
          <w:p w14:paraId="7EA9F704" w14:textId="77777777" w:rsidR="00BB0141" w:rsidRPr="00410FF3" w:rsidRDefault="00595E53" w:rsidP="00B31729">
            <w:pPr>
              <w:rPr>
                <w:rFonts w:asciiTheme="minorHAnsi" w:hAnsiTheme="minorHAnsi" w:cstheme="minorHAnsi"/>
                <w:sz w:val="22"/>
                <w:szCs w:val="22"/>
              </w:rPr>
            </w:pPr>
            <w:hyperlink r:id="rId26" w:history="1">
              <w:r w:rsidR="005B79B5" w:rsidRPr="005B79B5">
                <w:rPr>
                  <w:rStyle w:val="Hyperlink"/>
                  <w:rFonts w:asciiTheme="minorHAnsi" w:hAnsiTheme="minorHAnsi" w:cstheme="minorHAnsi"/>
                  <w:sz w:val="22"/>
                  <w:szCs w:val="22"/>
                </w:rPr>
                <w:t>Telehealth Toolkit (gottransition.org)</w:t>
              </w:r>
            </w:hyperlink>
          </w:p>
        </w:tc>
      </w:tr>
      <w:tr w:rsidR="00BB0141" w:rsidRPr="004C76A6" w14:paraId="7B8EA368" w14:textId="77777777" w:rsidTr="00BB518A">
        <w:trPr>
          <w:trHeight w:val="350"/>
        </w:trPr>
        <w:tc>
          <w:tcPr>
            <w:tcW w:w="10753" w:type="dxa"/>
            <w:gridSpan w:val="8"/>
            <w:tcBorders>
              <w:top w:val="single" w:sz="4" w:space="0" w:color="auto"/>
              <w:left w:val="single" w:sz="4" w:space="0" w:color="auto"/>
              <w:bottom w:val="single" w:sz="4" w:space="0" w:color="auto"/>
              <w:right w:val="single" w:sz="4" w:space="0" w:color="auto"/>
            </w:tcBorders>
            <w:shd w:val="clear" w:color="auto" w:fill="auto"/>
          </w:tcPr>
          <w:p w14:paraId="017B8AF6" w14:textId="243D6116" w:rsidR="00BB0141" w:rsidRPr="00894ACB" w:rsidRDefault="00BB0141" w:rsidP="00B31729">
            <w:pPr>
              <w:rPr>
                <w:rFonts w:asciiTheme="minorHAnsi" w:hAnsiTheme="minorHAnsi" w:cstheme="minorHAnsi"/>
                <w:b/>
                <w:bCs/>
                <w:sz w:val="22"/>
                <w:szCs w:val="22"/>
              </w:rPr>
            </w:pPr>
            <w:r w:rsidRPr="00A56ED2">
              <w:rPr>
                <w:rFonts w:asciiTheme="minorHAnsi" w:hAnsiTheme="minorHAnsi" w:cstheme="minorHAnsi"/>
                <w:b/>
                <w:bCs/>
                <w:sz w:val="22"/>
                <w:szCs w:val="22"/>
              </w:rPr>
              <w:t xml:space="preserve">Additional Notes:  </w:t>
            </w:r>
          </w:p>
        </w:tc>
      </w:tr>
      <w:tr w:rsidR="002B2C35" w:rsidRPr="002B2C35" w14:paraId="1D674688" w14:textId="77777777" w:rsidTr="00BB518A">
        <w:trPr>
          <w:trHeight w:val="377"/>
        </w:trPr>
        <w:tc>
          <w:tcPr>
            <w:tcW w:w="10753"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1FB4C9" w14:textId="67A97199" w:rsidR="002B2C35" w:rsidRPr="003A0104" w:rsidRDefault="002B2C35" w:rsidP="00FE6E81">
            <w:pPr>
              <w:pStyle w:val="ListParagraph"/>
              <w:numPr>
                <w:ilvl w:val="0"/>
                <w:numId w:val="1"/>
              </w:numPr>
              <w:rPr>
                <w:rFonts w:asciiTheme="minorHAnsi" w:hAnsiTheme="minorHAnsi" w:cstheme="minorHAnsi"/>
                <w:b/>
                <w:sz w:val="22"/>
                <w:szCs w:val="22"/>
              </w:rPr>
            </w:pPr>
            <w:r w:rsidRPr="002B2C35">
              <w:rPr>
                <w:rFonts w:asciiTheme="minorHAnsi" w:hAnsiTheme="minorHAnsi" w:cstheme="minorHAnsi"/>
                <w:b/>
                <w:sz w:val="22"/>
                <w:szCs w:val="22"/>
              </w:rPr>
              <w:t>Schedule Joint Communication/Telehealth  Call for Each Transferring Patient</w:t>
            </w:r>
            <w:r w:rsidR="00274CF5">
              <w:rPr>
                <w:rFonts w:asciiTheme="minorHAnsi" w:hAnsiTheme="minorHAnsi" w:cstheme="minorHAnsi"/>
                <w:b/>
                <w:sz w:val="22"/>
                <w:szCs w:val="22"/>
              </w:rPr>
              <w:t xml:space="preserve"> </w:t>
            </w:r>
            <w:r w:rsidR="00274CF5" w:rsidRPr="00274CF5">
              <w:rPr>
                <w:rFonts w:asciiTheme="minorHAnsi" w:hAnsiTheme="minorHAnsi" w:cstheme="minorHAnsi"/>
                <w:sz w:val="22"/>
                <w:szCs w:val="22"/>
              </w:rPr>
              <w:t xml:space="preserve">– </w:t>
            </w:r>
            <w:r w:rsidR="00FE6E81">
              <w:rPr>
                <w:rFonts w:asciiTheme="minorHAnsi" w:hAnsiTheme="minorHAnsi" w:cstheme="minorHAnsi"/>
                <w:sz w:val="22"/>
                <w:szCs w:val="22"/>
              </w:rPr>
              <w:t>October</w:t>
            </w:r>
            <w:r w:rsidR="00274CF5" w:rsidRPr="00274CF5">
              <w:rPr>
                <w:rFonts w:asciiTheme="minorHAnsi" w:hAnsiTheme="minorHAnsi" w:cstheme="minorHAnsi"/>
                <w:sz w:val="22"/>
                <w:szCs w:val="22"/>
              </w:rPr>
              <w:t xml:space="preserve"> – </w:t>
            </w:r>
            <w:r w:rsidR="00FE6E81">
              <w:rPr>
                <w:rFonts w:asciiTheme="minorHAnsi" w:hAnsiTheme="minorHAnsi" w:cstheme="minorHAnsi"/>
                <w:sz w:val="22"/>
                <w:szCs w:val="22"/>
              </w:rPr>
              <w:t>December 2021</w:t>
            </w:r>
          </w:p>
        </w:tc>
      </w:tr>
      <w:tr w:rsidR="002B2C35" w:rsidRPr="004C76A6" w14:paraId="30C25A4D" w14:textId="77777777" w:rsidTr="00BB518A">
        <w:trPr>
          <w:trHeight w:val="350"/>
        </w:trPr>
        <w:tc>
          <w:tcPr>
            <w:tcW w:w="628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E099C23" w14:textId="77777777" w:rsidR="002B2C35" w:rsidRPr="004C76A6" w:rsidRDefault="002B2C35" w:rsidP="00B31729">
            <w:pPr>
              <w:rPr>
                <w:rFonts w:asciiTheme="minorHAnsi" w:hAnsiTheme="minorHAnsi" w:cstheme="minorHAnsi"/>
                <w:sz w:val="22"/>
                <w:szCs w:val="22"/>
              </w:rPr>
            </w:pPr>
            <w:r>
              <w:rPr>
                <w:rFonts w:asciiTheme="minorHAnsi" w:hAnsiTheme="minorHAnsi" w:cstheme="minorHAnsi"/>
                <w:b/>
                <w:bCs/>
                <w:sz w:val="22"/>
                <w:szCs w:val="22"/>
              </w:rPr>
              <w:t xml:space="preserve">Action Items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B79E30" w14:textId="77777777" w:rsidR="002B2C35" w:rsidRPr="004C76A6" w:rsidRDefault="002B2C35" w:rsidP="00B31729">
            <w:pPr>
              <w:rPr>
                <w:rFonts w:asciiTheme="minorHAnsi" w:hAnsiTheme="minorHAnsi" w:cstheme="minorHAnsi"/>
                <w:sz w:val="22"/>
                <w:szCs w:val="22"/>
              </w:rPr>
            </w:pPr>
            <w:r w:rsidRPr="004C76A6">
              <w:rPr>
                <w:rFonts w:asciiTheme="minorHAnsi" w:hAnsiTheme="minorHAnsi" w:cstheme="minorHAnsi"/>
                <w:sz w:val="22"/>
                <w:szCs w:val="22"/>
              </w:rPr>
              <w:t xml:space="preserve">Owner </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C3C8F79" w14:textId="77777777" w:rsidR="002B2C35" w:rsidRPr="004C76A6" w:rsidRDefault="002B2C35" w:rsidP="00B31729">
            <w:pPr>
              <w:rPr>
                <w:rFonts w:asciiTheme="minorHAnsi" w:hAnsiTheme="minorHAnsi" w:cstheme="minorHAnsi"/>
                <w:sz w:val="22"/>
                <w:szCs w:val="22"/>
              </w:rPr>
            </w:pPr>
            <w:r w:rsidRPr="004C76A6">
              <w:rPr>
                <w:rFonts w:asciiTheme="minorHAnsi" w:hAnsiTheme="minorHAnsi" w:cstheme="minorHAnsi"/>
                <w:sz w:val="22"/>
                <w:szCs w:val="22"/>
              </w:rPr>
              <w:t>Completed</w:t>
            </w:r>
            <w:r>
              <w:rPr>
                <w:rFonts w:asciiTheme="minorHAnsi" w:hAnsiTheme="minorHAnsi" w:cstheme="minorHAnsi"/>
                <w:sz w:val="22"/>
                <w:szCs w:val="22"/>
              </w:rPr>
              <w:t xml:space="preserve"> (yes/no)</w:t>
            </w:r>
            <w:r w:rsidRPr="004C76A6">
              <w:rPr>
                <w:rFonts w:asciiTheme="minorHAnsi" w:hAnsiTheme="minorHAnsi" w:cstheme="minorHAnsi"/>
                <w:sz w:val="22"/>
                <w:szCs w:val="22"/>
              </w:rPr>
              <w:t xml:space="preserve"> </w:t>
            </w:r>
          </w:p>
        </w:tc>
        <w:tc>
          <w:tcPr>
            <w:tcW w:w="209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58EE7F" w14:textId="77777777" w:rsidR="002B2C35" w:rsidRPr="004C76A6" w:rsidRDefault="002B2C35" w:rsidP="00B31729">
            <w:pPr>
              <w:rPr>
                <w:rFonts w:asciiTheme="minorHAnsi" w:hAnsiTheme="minorHAnsi" w:cstheme="minorHAnsi"/>
                <w:sz w:val="22"/>
                <w:szCs w:val="22"/>
              </w:rPr>
            </w:pPr>
            <w:r>
              <w:rPr>
                <w:rFonts w:asciiTheme="minorHAnsi" w:hAnsiTheme="minorHAnsi" w:cstheme="minorHAnsi"/>
                <w:sz w:val="22"/>
                <w:szCs w:val="22"/>
              </w:rPr>
              <w:t xml:space="preserve">Notes </w:t>
            </w:r>
          </w:p>
        </w:tc>
      </w:tr>
      <w:tr w:rsidR="002B2C35" w:rsidRPr="00873ED5" w14:paraId="4433F96C" w14:textId="77777777" w:rsidTr="00BB518A">
        <w:trPr>
          <w:trHeight w:val="350"/>
        </w:trPr>
        <w:tc>
          <w:tcPr>
            <w:tcW w:w="6285" w:type="dxa"/>
            <w:gridSpan w:val="4"/>
            <w:tcBorders>
              <w:top w:val="single" w:sz="4" w:space="0" w:color="auto"/>
              <w:left w:val="single" w:sz="4" w:space="0" w:color="auto"/>
              <w:bottom w:val="single" w:sz="4" w:space="0" w:color="auto"/>
              <w:right w:val="single" w:sz="4" w:space="0" w:color="auto"/>
            </w:tcBorders>
          </w:tcPr>
          <w:p w14:paraId="2B0EFF7C" w14:textId="77777777" w:rsidR="002B2C35" w:rsidRPr="002B2C35" w:rsidRDefault="002B2C35" w:rsidP="00C81E2D">
            <w:pPr>
              <w:pStyle w:val="ListParagraph"/>
              <w:numPr>
                <w:ilvl w:val="0"/>
                <w:numId w:val="8"/>
              </w:numPr>
              <w:rPr>
                <w:rFonts w:asciiTheme="minorHAnsi" w:hAnsiTheme="minorHAnsi" w:cstheme="minorHAnsi"/>
                <w:sz w:val="22"/>
                <w:szCs w:val="22"/>
              </w:rPr>
            </w:pPr>
            <w:r w:rsidRPr="002B2C35">
              <w:rPr>
                <w:rFonts w:asciiTheme="minorHAnsi" w:hAnsiTheme="minorHAnsi" w:cstheme="minorHAnsi"/>
                <w:sz w:val="22"/>
                <w:szCs w:val="22"/>
              </w:rPr>
              <w:t>Coordinate with adult practice and patient to schedule a joint communication/telehealth call following las</w:t>
            </w:r>
            <w:r w:rsidR="001A7A9C">
              <w:rPr>
                <w:rFonts w:asciiTheme="minorHAnsi" w:hAnsiTheme="minorHAnsi" w:cstheme="minorHAnsi"/>
                <w:sz w:val="22"/>
                <w:szCs w:val="22"/>
              </w:rPr>
              <w:t>t</w:t>
            </w:r>
            <w:r w:rsidRPr="002B2C35">
              <w:rPr>
                <w:rFonts w:asciiTheme="minorHAnsi" w:hAnsiTheme="minorHAnsi" w:cstheme="minorHAnsi"/>
                <w:sz w:val="22"/>
                <w:szCs w:val="22"/>
              </w:rPr>
              <w:t xml:space="preserve"> pediatri</w:t>
            </w:r>
            <w:r w:rsidR="007A7A74">
              <w:rPr>
                <w:rFonts w:asciiTheme="minorHAnsi" w:hAnsiTheme="minorHAnsi" w:cstheme="minorHAnsi"/>
                <w:sz w:val="22"/>
                <w:szCs w:val="22"/>
              </w:rPr>
              <w:t>c visit and initial adult visit</w:t>
            </w:r>
          </w:p>
        </w:tc>
        <w:tc>
          <w:tcPr>
            <w:tcW w:w="1170" w:type="dxa"/>
            <w:gridSpan w:val="2"/>
            <w:tcBorders>
              <w:top w:val="single" w:sz="4" w:space="0" w:color="auto"/>
              <w:left w:val="single" w:sz="4" w:space="0" w:color="auto"/>
              <w:bottom w:val="single" w:sz="4" w:space="0" w:color="auto"/>
              <w:right w:val="single" w:sz="4" w:space="0" w:color="auto"/>
            </w:tcBorders>
          </w:tcPr>
          <w:p w14:paraId="796C04C5" w14:textId="77777777" w:rsidR="002B2C35" w:rsidRDefault="002B2C35" w:rsidP="002B2C35">
            <w:pPr>
              <w:rPr>
                <w:rFonts w:asciiTheme="minorHAnsi" w:hAnsiTheme="minorHAnsi" w:cstheme="minorHAnsi"/>
                <w:b/>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FFFF9C5" w14:textId="77777777" w:rsidR="002B2C35" w:rsidRPr="00873ED5" w:rsidRDefault="002B2C35" w:rsidP="002B2C35">
            <w:pPr>
              <w:rPr>
                <w:rFonts w:asciiTheme="minorHAnsi" w:hAnsiTheme="minorHAnsi" w:cstheme="minorHAnsi"/>
                <w:b/>
                <w:sz w:val="22"/>
                <w:szCs w:val="22"/>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5A1DCC50" w14:textId="77777777" w:rsidR="002B2C35" w:rsidRPr="00873ED5" w:rsidRDefault="002B2C35" w:rsidP="002B2C35">
            <w:pPr>
              <w:rPr>
                <w:rFonts w:asciiTheme="minorHAnsi" w:hAnsiTheme="minorHAnsi" w:cstheme="minorHAnsi"/>
                <w:b/>
                <w:sz w:val="22"/>
                <w:szCs w:val="22"/>
              </w:rPr>
            </w:pPr>
          </w:p>
        </w:tc>
      </w:tr>
      <w:tr w:rsidR="002B2C35" w:rsidRPr="00873ED5" w14:paraId="029B1598" w14:textId="77777777" w:rsidTr="00BB518A">
        <w:trPr>
          <w:trHeight w:val="350"/>
        </w:trPr>
        <w:tc>
          <w:tcPr>
            <w:tcW w:w="6285" w:type="dxa"/>
            <w:gridSpan w:val="4"/>
            <w:tcBorders>
              <w:top w:val="single" w:sz="4" w:space="0" w:color="auto"/>
              <w:left w:val="single" w:sz="4" w:space="0" w:color="auto"/>
              <w:bottom w:val="single" w:sz="4" w:space="0" w:color="auto"/>
              <w:right w:val="single" w:sz="4" w:space="0" w:color="auto"/>
            </w:tcBorders>
          </w:tcPr>
          <w:p w14:paraId="18F46E57" w14:textId="77777777" w:rsidR="002B2C35" w:rsidRPr="002B2C35" w:rsidRDefault="002B2C35" w:rsidP="00C81E2D">
            <w:pPr>
              <w:pStyle w:val="ListParagraph"/>
              <w:numPr>
                <w:ilvl w:val="0"/>
                <w:numId w:val="8"/>
              </w:numPr>
              <w:rPr>
                <w:rFonts w:asciiTheme="minorHAnsi" w:hAnsiTheme="minorHAnsi" w:cstheme="minorHAnsi"/>
                <w:sz w:val="22"/>
                <w:szCs w:val="22"/>
              </w:rPr>
            </w:pPr>
            <w:r w:rsidRPr="002B2C35">
              <w:rPr>
                <w:rFonts w:asciiTheme="minorHAnsi" w:hAnsiTheme="minorHAnsi" w:cstheme="minorHAnsi"/>
                <w:sz w:val="22"/>
                <w:szCs w:val="22"/>
              </w:rPr>
              <w:t>Share</w:t>
            </w:r>
            <w:r w:rsidR="007A7A74">
              <w:rPr>
                <w:rFonts w:asciiTheme="minorHAnsi" w:hAnsiTheme="minorHAnsi" w:cstheme="minorHAnsi"/>
                <w:sz w:val="22"/>
                <w:szCs w:val="22"/>
              </w:rPr>
              <w:t xml:space="preserve"> progress in monthly QI meeting</w:t>
            </w:r>
          </w:p>
        </w:tc>
        <w:tc>
          <w:tcPr>
            <w:tcW w:w="1170" w:type="dxa"/>
            <w:gridSpan w:val="2"/>
            <w:tcBorders>
              <w:top w:val="single" w:sz="4" w:space="0" w:color="auto"/>
              <w:left w:val="single" w:sz="4" w:space="0" w:color="auto"/>
              <w:bottom w:val="single" w:sz="4" w:space="0" w:color="auto"/>
              <w:right w:val="single" w:sz="4" w:space="0" w:color="auto"/>
            </w:tcBorders>
          </w:tcPr>
          <w:p w14:paraId="7439CBBB" w14:textId="77777777" w:rsidR="002B2C35" w:rsidRDefault="002B2C35" w:rsidP="002B2C35">
            <w:pPr>
              <w:rPr>
                <w:rFonts w:asciiTheme="minorHAnsi" w:hAnsiTheme="minorHAnsi" w:cstheme="minorHAnsi"/>
                <w:b/>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849B3C0" w14:textId="77777777" w:rsidR="002B2C35" w:rsidRPr="00873ED5" w:rsidRDefault="002B2C35" w:rsidP="002B2C35">
            <w:pPr>
              <w:rPr>
                <w:rFonts w:asciiTheme="minorHAnsi" w:hAnsiTheme="minorHAnsi" w:cstheme="minorHAnsi"/>
                <w:b/>
                <w:sz w:val="22"/>
                <w:szCs w:val="22"/>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6E81BF76" w14:textId="77777777" w:rsidR="002B2C35" w:rsidRPr="00873ED5" w:rsidRDefault="002B2C35" w:rsidP="002B2C35">
            <w:pPr>
              <w:rPr>
                <w:rFonts w:asciiTheme="minorHAnsi" w:hAnsiTheme="minorHAnsi" w:cstheme="minorHAnsi"/>
                <w:b/>
                <w:sz w:val="22"/>
                <w:szCs w:val="22"/>
              </w:rPr>
            </w:pPr>
          </w:p>
        </w:tc>
      </w:tr>
      <w:tr w:rsidR="00045CAE" w:rsidRPr="00343140" w14:paraId="3DB84A44" w14:textId="77777777" w:rsidTr="00BB518A">
        <w:trPr>
          <w:trHeight w:val="701"/>
        </w:trPr>
        <w:tc>
          <w:tcPr>
            <w:tcW w:w="10753" w:type="dxa"/>
            <w:gridSpan w:val="8"/>
            <w:tcBorders>
              <w:top w:val="single" w:sz="4" w:space="0" w:color="auto"/>
              <w:left w:val="single" w:sz="4" w:space="0" w:color="auto"/>
              <w:bottom w:val="single" w:sz="4" w:space="0" w:color="auto"/>
              <w:right w:val="single" w:sz="4" w:space="0" w:color="auto"/>
            </w:tcBorders>
          </w:tcPr>
          <w:p w14:paraId="12982849" w14:textId="77777777" w:rsidR="00045CAE" w:rsidRDefault="00045CAE" w:rsidP="00B31729">
            <w:pPr>
              <w:rPr>
                <w:rFonts w:asciiTheme="minorHAnsi" w:hAnsiTheme="minorHAnsi" w:cstheme="minorHAnsi"/>
                <w:b/>
                <w:bCs/>
                <w:sz w:val="22"/>
                <w:szCs w:val="22"/>
              </w:rPr>
            </w:pPr>
            <w:r>
              <w:rPr>
                <w:rFonts w:asciiTheme="minorHAnsi" w:hAnsiTheme="minorHAnsi" w:cstheme="minorHAnsi"/>
                <w:b/>
                <w:bCs/>
                <w:sz w:val="22"/>
                <w:szCs w:val="22"/>
              </w:rPr>
              <w:t xml:space="preserve">Documents/links:  </w:t>
            </w:r>
          </w:p>
          <w:p w14:paraId="724E379C" w14:textId="77777777" w:rsidR="00045CAE" w:rsidRPr="00410FF3" w:rsidRDefault="00595E53" w:rsidP="00B31729">
            <w:pPr>
              <w:rPr>
                <w:rFonts w:asciiTheme="minorHAnsi" w:hAnsiTheme="minorHAnsi" w:cstheme="minorHAnsi"/>
                <w:sz w:val="22"/>
                <w:szCs w:val="22"/>
              </w:rPr>
            </w:pPr>
            <w:hyperlink r:id="rId27" w:history="1">
              <w:r w:rsidR="00045CAE" w:rsidRPr="005B79B5">
                <w:rPr>
                  <w:rStyle w:val="Hyperlink"/>
                  <w:rFonts w:asciiTheme="minorHAnsi" w:hAnsiTheme="minorHAnsi" w:cstheme="minorHAnsi"/>
                  <w:sz w:val="22"/>
                  <w:szCs w:val="22"/>
                </w:rPr>
                <w:t>Telehealth Toolkit (gottransition.org)</w:t>
              </w:r>
            </w:hyperlink>
          </w:p>
        </w:tc>
      </w:tr>
      <w:tr w:rsidR="002B2C35" w:rsidRPr="004C76A6" w14:paraId="45206753" w14:textId="77777777" w:rsidTr="00BB518A">
        <w:trPr>
          <w:trHeight w:val="350"/>
        </w:trPr>
        <w:tc>
          <w:tcPr>
            <w:tcW w:w="10753" w:type="dxa"/>
            <w:gridSpan w:val="8"/>
            <w:tcBorders>
              <w:top w:val="single" w:sz="4" w:space="0" w:color="auto"/>
              <w:left w:val="single" w:sz="4" w:space="0" w:color="auto"/>
              <w:bottom w:val="single" w:sz="4" w:space="0" w:color="auto"/>
              <w:right w:val="single" w:sz="4" w:space="0" w:color="auto"/>
            </w:tcBorders>
            <w:shd w:val="clear" w:color="auto" w:fill="auto"/>
          </w:tcPr>
          <w:p w14:paraId="18E5DB72" w14:textId="61C249F4" w:rsidR="002B2C35" w:rsidRPr="00894ACB" w:rsidRDefault="002B2C35" w:rsidP="00B31729">
            <w:pPr>
              <w:rPr>
                <w:rFonts w:asciiTheme="minorHAnsi" w:hAnsiTheme="minorHAnsi" w:cstheme="minorHAnsi"/>
                <w:b/>
                <w:bCs/>
                <w:sz w:val="22"/>
                <w:szCs w:val="22"/>
              </w:rPr>
            </w:pPr>
            <w:r w:rsidRPr="00A56ED2">
              <w:rPr>
                <w:rFonts w:asciiTheme="minorHAnsi" w:hAnsiTheme="minorHAnsi" w:cstheme="minorHAnsi"/>
                <w:b/>
                <w:bCs/>
                <w:sz w:val="22"/>
                <w:szCs w:val="22"/>
              </w:rPr>
              <w:t xml:space="preserve">Additional Notes:  </w:t>
            </w:r>
          </w:p>
        </w:tc>
      </w:tr>
      <w:tr w:rsidR="00A57912" w:rsidRPr="002B2C35" w14:paraId="40E2185E" w14:textId="77777777" w:rsidTr="00BB518A">
        <w:trPr>
          <w:trHeight w:val="377"/>
        </w:trPr>
        <w:tc>
          <w:tcPr>
            <w:tcW w:w="10753"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28BCDD" w14:textId="22221115" w:rsidR="00A57912" w:rsidRPr="003A0104" w:rsidRDefault="00A57912" w:rsidP="002051AD">
            <w:pPr>
              <w:pStyle w:val="ListParagraph"/>
              <w:numPr>
                <w:ilvl w:val="0"/>
                <w:numId w:val="1"/>
              </w:numPr>
              <w:rPr>
                <w:rFonts w:asciiTheme="minorHAnsi" w:hAnsiTheme="minorHAnsi" w:cstheme="minorHAnsi"/>
                <w:b/>
                <w:sz w:val="22"/>
                <w:szCs w:val="22"/>
              </w:rPr>
            </w:pPr>
            <w:r w:rsidRPr="00A57912">
              <w:rPr>
                <w:rFonts w:asciiTheme="minorHAnsi" w:hAnsiTheme="minorHAnsi" w:cstheme="minorHAnsi"/>
                <w:b/>
                <w:sz w:val="22"/>
                <w:szCs w:val="22"/>
              </w:rPr>
              <w:t xml:space="preserve">(Adult PCPs) Start Integration into Adult Care </w:t>
            </w:r>
            <w:r w:rsidRPr="00274CF5">
              <w:rPr>
                <w:rFonts w:asciiTheme="minorHAnsi" w:hAnsiTheme="minorHAnsi" w:cstheme="minorHAnsi"/>
                <w:sz w:val="22"/>
                <w:szCs w:val="22"/>
              </w:rPr>
              <w:t xml:space="preserve">– </w:t>
            </w:r>
            <w:r w:rsidR="002051AD">
              <w:rPr>
                <w:rFonts w:asciiTheme="minorHAnsi" w:hAnsiTheme="minorHAnsi" w:cstheme="minorHAnsi"/>
                <w:sz w:val="22"/>
                <w:szCs w:val="22"/>
              </w:rPr>
              <w:t>December 2021</w:t>
            </w:r>
            <w:r w:rsidR="00E123DF">
              <w:rPr>
                <w:rFonts w:asciiTheme="minorHAnsi" w:hAnsiTheme="minorHAnsi" w:cstheme="minorHAnsi"/>
                <w:sz w:val="22"/>
                <w:szCs w:val="22"/>
              </w:rPr>
              <w:t xml:space="preserve"> – </w:t>
            </w:r>
            <w:r w:rsidR="002051AD">
              <w:rPr>
                <w:rFonts w:asciiTheme="minorHAnsi" w:hAnsiTheme="minorHAnsi" w:cstheme="minorHAnsi"/>
                <w:sz w:val="22"/>
                <w:szCs w:val="22"/>
              </w:rPr>
              <w:t>March</w:t>
            </w:r>
            <w:r w:rsidR="00E123DF">
              <w:rPr>
                <w:rFonts w:asciiTheme="minorHAnsi" w:hAnsiTheme="minorHAnsi" w:cstheme="minorHAnsi"/>
                <w:sz w:val="22"/>
                <w:szCs w:val="22"/>
              </w:rPr>
              <w:t xml:space="preserve"> 2022</w:t>
            </w:r>
          </w:p>
        </w:tc>
      </w:tr>
      <w:tr w:rsidR="00A57912" w:rsidRPr="004C76A6" w14:paraId="5D53E545" w14:textId="77777777" w:rsidTr="00BB518A">
        <w:trPr>
          <w:trHeight w:val="350"/>
        </w:trPr>
        <w:tc>
          <w:tcPr>
            <w:tcW w:w="628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CCD9CD3" w14:textId="77777777" w:rsidR="00A57912" w:rsidRPr="004C76A6" w:rsidRDefault="00A57912" w:rsidP="00B31729">
            <w:pPr>
              <w:rPr>
                <w:rFonts w:asciiTheme="minorHAnsi" w:hAnsiTheme="minorHAnsi" w:cstheme="minorHAnsi"/>
                <w:sz w:val="22"/>
                <w:szCs w:val="22"/>
              </w:rPr>
            </w:pPr>
            <w:r>
              <w:rPr>
                <w:rFonts w:asciiTheme="minorHAnsi" w:hAnsiTheme="minorHAnsi" w:cstheme="minorHAnsi"/>
                <w:b/>
                <w:bCs/>
                <w:sz w:val="22"/>
                <w:szCs w:val="22"/>
              </w:rPr>
              <w:t xml:space="preserve">Action Items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0619DA" w14:textId="77777777" w:rsidR="00A57912" w:rsidRPr="004C76A6" w:rsidRDefault="00A57912" w:rsidP="00B31729">
            <w:pPr>
              <w:rPr>
                <w:rFonts w:asciiTheme="minorHAnsi" w:hAnsiTheme="minorHAnsi" w:cstheme="minorHAnsi"/>
                <w:sz w:val="22"/>
                <w:szCs w:val="22"/>
              </w:rPr>
            </w:pPr>
            <w:r w:rsidRPr="004C76A6">
              <w:rPr>
                <w:rFonts w:asciiTheme="minorHAnsi" w:hAnsiTheme="minorHAnsi" w:cstheme="minorHAnsi"/>
                <w:sz w:val="22"/>
                <w:szCs w:val="22"/>
              </w:rPr>
              <w:t xml:space="preserve">Owner </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01A99D0" w14:textId="77777777" w:rsidR="00A57912" w:rsidRPr="004C76A6" w:rsidRDefault="00A57912" w:rsidP="00B31729">
            <w:pPr>
              <w:rPr>
                <w:rFonts w:asciiTheme="minorHAnsi" w:hAnsiTheme="minorHAnsi" w:cstheme="minorHAnsi"/>
                <w:sz w:val="22"/>
                <w:szCs w:val="22"/>
              </w:rPr>
            </w:pPr>
            <w:r w:rsidRPr="004C76A6">
              <w:rPr>
                <w:rFonts w:asciiTheme="minorHAnsi" w:hAnsiTheme="minorHAnsi" w:cstheme="minorHAnsi"/>
                <w:sz w:val="22"/>
                <w:szCs w:val="22"/>
              </w:rPr>
              <w:t>Completed</w:t>
            </w:r>
            <w:r>
              <w:rPr>
                <w:rFonts w:asciiTheme="minorHAnsi" w:hAnsiTheme="minorHAnsi" w:cstheme="minorHAnsi"/>
                <w:sz w:val="22"/>
                <w:szCs w:val="22"/>
              </w:rPr>
              <w:t xml:space="preserve"> (yes/no)</w:t>
            </w:r>
            <w:r w:rsidRPr="004C76A6">
              <w:rPr>
                <w:rFonts w:asciiTheme="minorHAnsi" w:hAnsiTheme="minorHAnsi" w:cstheme="minorHAnsi"/>
                <w:sz w:val="22"/>
                <w:szCs w:val="22"/>
              </w:rPr>
              <w:t xml:space="preserve"> </w:t>
            </w:r>
          </w:p>
        </w:tc>
        <w:tc>
          <w:tcPr>
            <w:tcW w:w="209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8B7D55" w14:textId="77777777" w:rsidR="00A57912" w:rsidRPr="004C76A6" w:rsidRDefault="00A57912" w:rsidP="00B31729">
            <w:pPr>
              <w:rPr>
                <w:rFonts w:asciiTheme="minorHAnsi" w:hAnsiTheme="minorHAnsi" w:cstheme="minorHAnsi"/>
                <w:sz w:val="22"/>
                <w:szCs w:val="22"/>
              </w:rPr>
            </w:pPr>
            <w:r>
              <w:rPr>
                <w:rFonts w:asciiTheme="minorHAnsi" w:hAnsiTheme="minorHAnsi" w:cstheme="minorHAnsi"/>
                <w:sz w:val="22"/>
                <w:szCs w:val="22"/>
              </w:rPr>
              <w:t xml:space="preserve">Notes </w:t>
            </w:r>
          </w:p>
        </w:tc>
      </w:tr>
      <w:tr w:rsidR="00A57912" w:rsidRPr="00873ED5" w14:paraId="6C0E3F30" w14:textId="77777777" w:rsidTr="00BB518A">
        <w:trPr>
          <w:trHeight w:val="350"/>
        </w:trPr>
        <w:tc>
          <w:tcPr>
            <w:tcW w:w="6285" w:type="dxa"/>
            <w:gridSpan w:val="4"/>
            <w:tcBorders>
              <w:top w:val="single" w:sz="4" w:space="0" w:color="auto"/>
              <w:left w:val="single" w:sz="4" w:space="0" w:color="auto"/>
              <w:bottom w:val="single" w:sz="4" w:space="0" w:color="auto"/>
              <w:right w:val="single" w:sz="4" w:space="0" w:color="auto"/>
            </w:tcBorders>
          </w:tcPr>
          <w:p w14:paraId="768F6388" w14:textId="77777777" w:rsidR="00A57912" w:rsidRPr="00A57912" w:rsidRDefault="00A57912" w:rsidP="00C81E2D">
            <w:pPr>
              <w:pStyle w:val="ListParagraph"/>
              <w:numPr>
                <w:ilvl w:val="0"/>
                <w:numId w:val="9"/>
              </w:numPr>
              <w:rPr>
                <w:rFonts w:asciiTheme="minorHAnsi" w:hAnsiTheme="minorHAnsi" w:cstheme="minorHAnsi"/>
                <w:sz w:val="22"/>
                <w:szCs w:val="22"/>
              </w:rPr>
            </w:pPr>
            <w:r w:rsidRPr="00A57912">
              <w:rPr>
                <w:rFonts w:asciiTheme="minorHAnsi" w:hAnsiTheme="minorHAnsi" w:cstheme="minorHAnsi"/>
                <w:sz w:val="22"/>
                <w:szCs w:val="22"/>
              </w:rPr>
              <w:t>Schedule an</w:t>
            </w:r>
            <w:r w:rsidR="00451916">
              <w:rPr>
                <w:rFonts w:asciiTheme="minorHAnsi" w:hAnsiTheme="minorHAnsi" w:cstheme="minorHAnsi"/>
                <w:sz w:val="22"/>
                <w:szCs w:val="22"/>
              </w:rPr>
              <w:t>d complete initial adult visits</w:t>
            </w:r>
          </w:p>
        </w:tc>
        <w:tc>
          <w:tcPr>
            <w:tcW w:w="1170" w:type="dxa"/>
            <w:gridSpan w:val="2"/>
            <w:tcBorders>
              <w:top w:val="single" w:sz="4" w:space="0" w:color="auto"/>
              <w:left w:val="single" w:sz="4" w:space="0" w:color="auto"/>
              <w:bottom w:val="single" w:sz="4" w:space="0" w:color="auto"/>
              <w:right w:val="single" w:sz="4" w:space="0" w:color="auto"/>
            </w:tcBorders>
          </w:tcPr>
          <w:p w14:paraId="75EA5828" w14:textId="77777777" w:rsidR="00A57912" w:rsidRDefault="00A57912" w:rsidP="00A57912">
            <w:pPr>
              <w:rPr>
                <w:rFonts w:asciiTheme="minorHAnsi" w:hAnsiTheme="minorHAnsi" w:cstheme="minorHAnsi"/>
                <w:b/>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A44EB32" w14:textId="77777777" w:rsidR="00A57912" w:rsidRPr="00873ED5" w:rsidRDefault="00A57912" w:rsidP="00A57912">
            <w:pPr>
              <w:rPr>
                <w:rFonts w:asciiTheme="minorHAnsi" w:hAnsiTheme="minorHAnsi" w:cstheme="minorHAnsi"/>
                <w:b/>
                <w:sz w:val="22"/>
                <w:szCs w:val="22"/>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00FFAFF7" w14:textId="77777777" w:rsidR="00A57912" w:rsidRPr="00873ED5" w:rsidRDefault="00A57912" w:rsidP="00A57912">
            <w:pPr>
              <w:rPr>
                <w:rFonts w:asciiTheme="minorHAnsi" w:hAnsiTheme="minorHAnsi" w:cstheme="minorHAnsi"/>
                <w:b/>
                <w:sz w:val="22"/>
                <w:szCs w:val="22"/>
              </w:rPr>
            </w:pPr>
          </w:p>
        </w:tc>
      </w:tr>
      <w:tr w:rsidR="00A57912" w:rsidRPr="00873ED5" w14:paraId="24DE2225" w14:textId="77777777" w:rsidTr="00BB518A">
        <w:trPr>
          <w:trHeight w:val="350"/>
        </w:trPr>
        <w:tc>
          <w:tcPr>
            <w:tcW w:w="6285" w:type="dxa"/>
            <w:gridSpan w:val="4"/>
            <w:tcBorders>
              <w:top w:val="single" w:sz="4" w:space="0" w:color="auto"/>
              <w:left w:val="single" w:sz="4" w:space="0" w:color="auto"/>
              <w:bottom w:val="single" w:sz="4" w:space="0" w:color="auto"/>
              <w:right w:val="single" w:sz="4" w:space="0" w:color="auto"/>
            </w:tcBorders>
          </w:tcPr>
          <w:p w14:paraId="799B17EF" w14:textId="77777777" w:rsidR="00A57912" w:rsidRPr="00A57912" w:rsidRDefault="00A57912" w:rsidP="00C81E2D">
            <w:pPr>
              <w:pStyle w:val="ListParagraph"/>
              <w:numPr>
                <w:ilvl w:val="0"/>
                <w:numId w:val="9"/>
              </w:numPr>
              <w:rPr>
                <w:rFonts w:asciiTheme="minorHAnsi" w:hAnsiTheme="minorHAnsi" w:cstheme="minorHAnsi"/>
                <w:sz w:val="22"/>
                <w:szCs w:val="22"/>
              </w:rPr>
            </w:pPr>
            <w:r w:rsidRPr="00A57912">
              <w:rPr>
                <w:rFonts w:asciiTheme="minorHAnsi" w:hAnsiTheme="minorHAnsi" w:cstheme="minorHAnsi"/>
                <w:sz w:val="22"/>
                <w:szCs w:val="22"/>
              </w:rPr>
              <w:t>Per transfer of care process, communicate with adult practice to co</w:t>
            </w:r>
            <w:r w:rsidR="00451916">
              <w:rPr>
                <w:rFonts w:asciiTheme="minorHAnsi" w:hAnsiTheme="minorHAnsi" w:cstheme="minorHAnsi"/>
                <w:sz w:val="22"/>
                <w:szCs w:val="22"/>
              </w:rPr>
              <w:t>nfirm initial appointment made</w:t>
            </w:r>
          </w:p>
        </w:tc>
        <w:tc>
          <w:tcPr>
            <w:tcW w:w="1170" w:type="dxa"/>
            <w:gridSpan w:val="2"/>
            <w:tcBorders>
              <w:top w:val="single" w:sz="4" w:space="0" w:color="auto"/>
              <w:left w:val="single" w:sz="4" w:space="0" w:color="auto"/>
              <w:bottom w:val="single" w:sz="4" w:space="0" w:color="auto"/>
              <w:right w:val="single" w:sz="4" w:space="0" w:color="auto"/>
            </w:tcBorders>
          </w:tcPr>
          <w:p w14:paraId="4DF22F2C" w14:textId="77777777" w:rsidR="00A57912" w:rsidRDefault="00A57912" w:rsidP="00A57912">
            <w:pPr>
              <w:rPr>
                <w:rFonts w:asciiTheme="minorHAnsi" w:hAnsiTheme="minorHAnsi" w:cstheme="minorHAnsi"/>
                <w:b/>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5F0894DB" w14:textId="77777777" w:rsidR="00A57912" w:rsidRPr="00873ED5" w:rsidRDefault="00A57912" w:rsidP="00A57912">
            <w:pPr>
              <w:rPr>
                <w:rFonts w:asciiTheme="minorHAnsi" w:hAnsiTheme="minorHAnsi" w:cstheme="minorHAnsi"/>
                <w:b/>
                <w:sz w:val="22"/>
                <w:szCs w:val="22"/>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674388A5" w14:textId="77777777" w:rsidR="00A57912" w:rsidRPr="00873ED5" w:rsidRDefault="00A57912" w:rsidP="00A57912">
            <w:pPr>
              <w:rPr>
                <w:rFonts w:asciiTheme="minorHAnsi" w:hAnsiTheme="minorHAnsi" w:cstheme="minorHAnsi"/>
                <w:b/>
                <w:sz w:val="22"/>
                <w:szCs w:val="22"/>
              </w:rPr>
            </w:pPr>
          </w:p>
        </w:tc>
      </w:tr>
      <w:tr w:rsidR="00A57912" w:rsidRPr="00873ED5" w14:paraId="28840719" w14:textId="77777777" w:rsidTr="00BB518A">
        <w:trPr>
          <w:trHeight w:val="350"/>
        </w:trPr>
        <w:tc>
          <w:tcPr>
            <w:tcW w:w="6285" w:type="dxa"/>
            <w:gridSpan w:val="4"/>
            <w:tcBorders>
              <w:top w:val="single" w:sz="4" w:space="0" w:color="auto"/>
              <w:left w:val="single" w:sz="4" w:space="0" w:color="auto"/>
              <w:bottom w:val="single" w:sz="4" w:space="0" w:color="auto"/>
              <w:right w:val="single" w:sz="4" w:space="0" w:color="auto"/>
            </w:tcBorders>
          </w:tcPr>
          <w:p w14:paraId="78D0B71C" w14:textId="77777777" w:rsidR="00A57912" w:rsidRPr="00A57912" w:rsidRDefault="00A57912" w:rsidP="00C81E2D">
            <w:pPr>
              <w:pStyle w:val="ListParagraph"/>
              <w:numPr>
                <w:ilvl w:val="0"/>
                <w:numId w:val="9"/>
              </w:numPr>
              <w:rPr>
                <w:rFonts w:asciiTheme="minorHAnsi" w:hAnsiTheme="minorHAnsi" w:cstheme="minorHAnsi"/>
                <w:sz w:val="22"/>
                <w:szCs w:val="22"/>
              </w:rPr>
            </w:pPr>
            <w:r w:rsidRPr="00A57912">
              <w:rPr>
                <w:rFonts w:asciiTheme="minorHAnsi" w:hAnsiTheme="minorHAnsi" w:cstheme="minorHAnsi"/>
                <w:sz w:val="22"/>
                <w:szCs w:val="22"/>
              </w:rPr>
              <w:t>Communicate with adult practice to confirm completion of HCT Feedback Survey by young adult, fo</w:t>
            </w:r>
            <w:r w:rsidR="00451916">
              <w:rPr>
                <w:rFonts w:asciiTheme="minorHAnsi" w:hAnsiTheme="minorHAnsi" w:cstheme="minorHAnsi"/>
                <w:sz w:val="22"/>
                <w:szCs w:val="22"/>
              </w:rPr>
              <w:t>llowing the initial adult visit</w:t>
            </w:r>
          </w:p>
        </w:tc>
        <w:tc>
          <w:tcPr>
            <w:tcW w:w="1170" w:type="dxa"/>
            <w:gridSpan w:val="2"/>
            <w:tcBorders>
              <w:top w:val="single" w:sz="4" w:space="0" w:color="auto"/>
              <w:left w:val="single" w:sz="4" w:space="0" w:color="auto"/>
              <w:bottom w:val="single" w:sz="4" w:space="0" w:color="auto"/>
              <w:right w:val="single" w:sz="4" w:space="0" w:color="auto"/>
            </w:tcBorders>
          </w:tcPr>
          <w:p w14:paraId="7A0DACEC" w14:textId="77777777" w:rsidR="00A57912" w:rsidRDefault="00A57912" w:rsidP="00A57912">
            <w:pPr>
              <w:rPr>
                <w:rFonts w:asciiTheme="minorHAnsi" w:hAnsiTheme="minorHAnsi" w:cstheme="minorHAnsi"/>
                <w:b/>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9AFCE65" w14:textId="77777777" w:rsidR="00A57912" w:rsidRPr="00873ED5" w:rsidRDefault="00A57912" w:rsidP="00A57912">
            <w:pPr>
              <w:rPr>
                <w:rFonts w:asciiTheme="minorHAnsi" w:hAnsiTheme="minorHAnsi" w:cstheme="minorHAnsi"/>
                <w:b/>
                <w:sz w:val="22"/>
                <w:szCs w:val="22"/>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688DF1D9" w14:textId="77777777" w:rsidR="00A57912" w:rsidRPr="00873ED5" w:rsidRDefault="00A57912" w:rsidP="00A57912">
            <w:pPr>
              <w:rPr>
                <w:rFonts w:asciiTheme="minorHAnsi" w:hAnsiTheme="minorHAnsi" w:cstheme="minorHAnsi"/>
                <w:b/>
                <w:sz w:val="22"/>
                <w:szCs w:val="22"/>
              </w:rPr>
            </w:pPr>
          </w:p>
        </w:tc>
      </w:tr>
      <w:tr w:rsidR="00A57912" w:rsidRPr="00873ED5" w14:paraId="0BF184E4" w14:textId="77777777" w:rsidTr="00BB518A">
        <w:trPr>
          <w:trHeight w:val="350"/>
        </w:trPr>
        <w:tc>
          <w:tcPr>
            <w:tcW w:w="6285" w:type="dxa"/>
            <w:gridSpan w:val="4"/>
            <w:tcBorders>
              <w:top w:val="single" w:sz="4" w:space="0" w:color="auto"/>
              <w:left w:val="single" w:sz="4" w:space="0" w:color="auto"/>
              <w:bottom w:val="single" w:sz="4" w:space="0" w:color="auto"/>
              <w:right w:val="single" w:sz="4" w:space="0" w:color="auto"/>
            </w:tcBorders>
          </w:tcPr>
          <w:p w14:paraId="6C1107D2" w14:textId="77777777" w:rsidR="00A57912" w:rsidRPr="00A57912" w:rsidRDefault="00A57912" w:rsidP="00C81E2D">
            <w:pPr>
              <w:pStyle w:val="ListParagraph"/>
              <w:numPr>
                <w:ilvl w:val="0"/>
                <w:numId w:val="9"/>
              </w:numPr>
              <w:rPr>
                <w:rFonts w:asciiTheme="minorHAnsi" w:hAnsiTheme="minorHAnsi" w:cstheme="minorHAnsi"/>
                <w:sz w:val="22"/>
                <w:szCs w:val="22"/>
              </w:rPr>
            </w:pPr>
            <w:r w:rsidRPr="00A57912">
              <w:rPr>
                <w:rFonts w:asciiTheme="minorHAnsi" w:hAnsiTheme="minorHAnsi" w:cstheme="minorHAnsi"/>
                <w:sz w:val="22"/>
                <w:szCs w:val="22"/>
              </w:rPr>
              <w:t>Share progress in mo</w:t>
            </w:r>
            <w:r w:rsidR="00451916">
              <w:rPr>
                <w:rFonts w:asciiTheme="minorHAnsi" w:hAnsiTheme="minorHAnsi" w:cstheme="minorHAnsi"/>
                <w:sz w:val="22"/>
                <w:szCs w:val="22"/>
              </w:rPr>
              <w:t>nthly QI meeting</w:t>
            </w:r>
          </w:p>
        </w:tc>
        <w:tc>
          <w:tcPr>
            <w:tcW w:w="1170" w:type="dxa"/>
            <w:gridSpan w:val="2"/>
            <w:tcBorders>
              <w:top w:val="single" w:sz="4" w:space="0" w:color="auto"/>
              <w:left w:val="single" w:sz="4" w:space="0" w:color="auto"/>
              <w:bottom w:val="single" w:sz="4" w:space="0" w:color="auto"/>
              <w:right w:val="single" w:sz="4" w:space="0" w:color="auto"/>
            </w:tcBorders>
          </w:tcPr>
          <w:p w14:paraId="6465F6E7" w14:textId="77777777" w:rsidR="00A57912" w:rsidRDefault="00A57912" w:rsidP="00A57912">
            <w:pPr>
              <w:rPr>
                <w:rFonts w:asciiTheme="minorHAnsi" w:hAnsiTheme="minorHAnsi" w:cstheme="minorHAnsi"/>
                <w:b/>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6BDE03F" w14:textId="77777777" w:rsidR="00A57912" w:rsidRPr="00873ED5" w:rsidRDefault="00A57912" w:rsidP="00A57912">
            <w:pPr>
              <w:rPr>
                <w:rFonts w:asciiTheme="minorHAnsi" w:hAnsiTheme="minorHAnsi" w:cstheme="minorHAnsi"/>
                <w:b/>
                <w:sz w:val="22"/>
                <w:szCs w:val="22"/>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2D50B30B" w14:textId="77777777" w:rsidR="00A57912" w:rsidRPr="00873ED5" w:rsidRDefault="00A57912" w:rsidP="00A57912">
            <w:pPr>
              <w:rPr>
                <w:rFonts w:asciiTheme="minorHAnsi" w:hAnsiTheme="minorHAnsi" w:cstheme="minorHAnsi"/>
                <w:b/>
                <w:sz w:val="22"/>
                <w:szCs w:val="22"/>
              </w:rPr>
            </w:pPr>
          </w:p>
        </w:tc>
      </w:tr>
      <w:tr w:rsidR="00451916" w:rsidRPr="00343140" w14:paraId="17DDE883" w14:textId="77777777" w:rsidTr="00DE176B">
        <w:trPr>
          <w:trHeight w:val="539"/>
        </w:trPr>
        <w:tc>
          <w:tcPr>
            <w:tcW w:w="10753" w:type="dxa"/>
            <w:gridSpan w:val="8"/>
            <w:tcBorders>
              <w:top w:val="single" w:sz="4" w:space="0" w:color="auto"/>
              <w:left w:val="single" w:sz="4" w:space="0" w:color="auto"/>
              <w:bottom w:val="single" w:sz="4" w:space="0" w:color="auto"/>
              <w:right w:val="single" w:sz="4" w:space="0" w:color="auto"/>
            </w:tcBorders>
          </w:tcPr>
          <w:p w14:paraId="4B83D4C7" w14:textId="77777777" w:rsidR="00451916" w:rsidRDefault="00451916" w:rsidP="00B31729">
            <w:pPr>
              <w:rPr>
                <w:rFonts w:asciiTheme="minorHAnsi" w:hAnsiTheme="minorHAnsi" w:cstheme="minorHAnsi"/>
                <w:b/>
                <w:bCs/>
                <w:sz w:val="22"/>
                <w:szCs w:val="22"/>
              </w:rPr>
            </w:pPr>
            <w:r>
              <w:rPr>
                <w:rFonts w:asciiTheme="minorHAnsi" w:hAnsiTheme="minorHAnsi" w:cstheme="minorHAnsi"/>
                <w:b/>
                <w:bCs/>
                <w:sz w:val="22"/>
                <w:szCs w:val="22"/>
              </w:rPr>
              <w:t xml:space="preserve">Documents/links:  </w:t>
            </w:r>
          </w:p>
          <w:p w14:paraId="1B86A7BE" w14:textId="77777777" w:rsidR="00451916" w:rsidRPr="00410FF3" w:rsidRDefault="00451916" w:rsidP="00B31729">
            <w:pPr>
              <w:rPr>
                <w:rFonts w:asciiTheme="minorHAnsi" w:hAnsiTheme="minorHAnsi" w:cstheme="minorHAnsi"/>
                <w:sz w:val="22"/>
                <w:szCs w:val="22"/>
              </w:rPr>
            </w:pPr>
            <w:r w:rsidRPr="007A7A74">
              <w:rPr>
                <w:rStyle w:val="Hyperlink"/>
                <w:rFonts w:asciiTheme="minorHAnsi" w:hAnsiTheme="minorHAnsi" w:cstheme="minorHAnsi"/>
                <w:b/>
                <w:color w:val="auto"/>
                <w:sz w:val="22"/>
                <w:szCs w:val="22"/>
                <w:u w:val="none"/>
              </w:rPr>
              <w:t xml:space="preserve">Sample survey: </w:t>
            </w:r>
            <w:r w:rsidRPr="007A7A74">
              <w:rPr>
                <w:rStyle w:val="Hyperlink"/>
                <w:rFonts w:asciiTheme="minorHAnsi" w:hAnsiTheme="minorHAnsi" w:cstheme="minorHAnsi"/>
                <w:sz w:val="22"/>
                <w:szCs w:val="22"/>
              </w:rPr>
              <w:t xml:space="preserve"> </w:t>
            </w:r>
            <w:hyperlink r:id="rId28" w:history="1">
              <w:r w:rsidRPr="007A7A74">
                <w:rPr>
                  <w:rStyle w:val="Hyperlink"/>
                  <w:rFonts w:asciiTheme="minorHAnsi" w:hAnsiTheme="minorHAnsi" w:cstheme="minorHAnsi"/>
                  <w:sz w:val="22"/>
                  <w:szCs w:val="22"/>
                </w:rPr>
                <w:t>Young Adult HCT Feedback Survey</w:t>
              </w:r>
            </w:hyperlink>
          </w:p>
        </w:tc>
      </w:tr>
      <w:tr w:rsidR="00A57912" w:rsidRPr="004C76A6" w14:paraId="29098F21" w14:textId="77777777" w:rsidTr="00BB518A">
        <w:trPr>
          <w:trHeight w:val="350"/>
        </w:trPr>
        <w:tc>
          <w:tcPr>
            <w:tcW w:w="10753" w:type="dxa"/>
            <w:gridSpan w:val="8"/>
            <w:tcBorders>
              <w:top w:val="single" w:sz="4" w:space="0" w:color="auto"/>
              <w:left w:val="single" w:sz="4" w:space="0" w:color="auto"/>
              <w:bottom w:val="single" w:sz="4" w:space="0" w:color="auto"/>
              <w:right w:val="single" w:sz="4" w:space="0" w:color="auto"/>
            </w:tcBorders>
            <w:shd w:val="clear" w:color="auto" w:fill="auto"/>
          </w:tcPr>
          <w:p w14:paraId="6C0C258D" w14:textId="759C01FC" w:rsidR="00A57912" w:rsidRPr="00894ACB" w:rsidRDefault="00A57912" w:rsidP="00B31729">
            <w:pPr>
              <w:rPr>
                <w:rFonts w:asciiTheme="minorHAnsi" w:hAnsiTheme="minorHAnsi" w:cstheme="minorHAnsi"/>
                <w:b/>
                <w:bCs/>
                <w:sz w:val="22"/>
                <w:szCs w:val="22"/>
              </w:rPr>
            </w:pPr>
            <w:r w:rsidRPr="00A56ED2">
              <w:rPr>
                <w:rFonts w:asciiTheme="minorHAnsi" w:hAnsiTheme="minorHAnsi" w:cstheme="minorHAnsi"/>
                <w:b/>
                <w:bCs/>
                <w:sz w:val="22"/>
                <w:szCs w:val="22"/>
              </w:rPr>
              <w:t xml:space="preserve">Additional Notes:  </w:t>
            </w:r>
          </w:p>
        </w:tc>
      </w:tr>
      <w:tr w:rsidR="00035BA2" w:rsidRPr="002B2C35" w14:paraId="0BAEAA24" w14:textId="77777777" w:rsidTr="00BB518A">
        <w:trPr>
          <w:trHeight w:val="377"/>
        </w:trPr>
        <w:tc>
          <w:tcPr>
            <w:tcW w:w="10753"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EC4B708" w14:textId="6DFB9878" w:rsidR="00035BA2" w:rsidRPr="003A0104" w:rsidRDefault="00035BA2" w:rsidP="002051AD">
            <w:pPr>
              <w:pStyle w:val="ListParagraph"/>
              <w:numPr>
                <w:ilvl w:val="0"/>
                <w:numId w:val="1"/>
              </w:numPr>
              <w:rPr>
                <w:rFonts w:asciiTheme="minorHAnsi" w:hAnsiTheme="minorHAnsi" w:cstheme="minorHAnsi"/>
                <w:b/>
                <w:sz w:val="22"/>
                <w:szCs w:val="22"/>
              </w:rPr>
            </w:pPr>
            <w:r w:rsidRPr="00035BA2">
              <w:rPr>
                <w:rFonts w:asciiTheme="minorHAnsi" w:hAnsiTheme="minorHAnsi" w:cstheme="minorHAnsi"/>
                <w:b/>
                <w:sz w:val="22"/>
                <w:szCs w:val="22"/>
              </w:rPr>
              <w:t>Final Transfer of Care Improvement Collaborative</w:t>
            </w:r>
            <w:r>
              <w:rPr>
                <w:rFonts w:asciiTheme="minorHAnsi" w:hAnsiTheme="minorHAnsi" w:cstheme="minorHAnsi"/>
                <w:b/>
                <w:sz w:val="22"/>
                <w:szCs w:val="22"/>
              </w:rPr>
              <w:t xml:space="preserve"> – </w:t>
            </w:r>
            <w:r w:rsidR="002051AD">
              <w:rPr>
                <w:rFonts w:asciiTheme="minorHAnsi" w:hAnsiTheme="minorHAnsi" w:cstheme="minorHAnsi"/>
                <w:b/>
                <w:sz w:val="22"/>
                <w:szCs w:val="22"/>
              </w:rPr>
              <w:t>April</w:t>
            </w:r>
            <w:r>
              <w:rPr>
                <w:rFonts w:asciiTheme="minorHAnsi" w:hAnsiTheme="minorHAnsi" w:cstheme="minorHAnsi"/>
                <w:b/>
                <w:sz w:val="22"/>
                <w:szCs w:val="22"/>
              </w:rPr>
              <w:t xml:space="preserve"> 2022</w:t>
            </w:r>
          </w:p>
        </w:tc>
      </w:tr>
      <w:tr w:rsidR="00035BA2" w:rsidRPr="004C76A6" w14:paraId="790D899F" w14:textId="77777777" w:rsidTr="00BB518A">
        <w:trPr>
          <w:trHeight w:val="350"/>
        </w:trPr>
        <w:tc>
          <w:tcPr>
            <w:tcW w:w="628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C1E0D9" w14:textId="77777777" w:rsidR="00035BA2" w:rsidRPr="004C76A6" w:rsidRDefault="00035BA2" w:rsidP="00B31729">
            <w:pPr>
              <w:rPr>
                <w:rFonts w:asciiTheme="minorHAnsi" w:hAnsiTheme="minorHAnsi" w:cstheme="minorHAnsi"/>
                <w:sz w:val="22"/>
                <w:szCs w:val="22"/>
              </w:rPr>
            </w:pPr>
            <w:r>
              <w:rPr>
                <w:rFonts w:asciiTheme="minorHAnsi" w:hAnsiTheme="minorHAnsi" w:cstheme="minorHAnsi"/>
                <w:b/>
                <w:bCs/>
                <w:sz w:val="22"/>
                <w:szCs w:val="22"/>
              </w:rPr>
              <w:t xml:space="preserve">Action Items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DBC066" w14:textId="77777777" w:rsidR="00035BA2" w:rsidRPr="004C76A6" w:rsidRDefault="00035BA2" w:rsidP="00B31729">
            <w:pPr>
              <w:rPr>
                <w:rFonts w:asciiTheme="minorHAnsi" w:hAnsiTheme="minorHAnsi" w:cstheme="minorHAnsi"/>
                <w:sz w:val="22"/>
                <w:szCs w:val="22"/>
              </w:rPr>
            </w:pPr>
            <w:r w:rsidRPr="004C76A6">
              <w:rPr>
                <w:rFonts w:asciiTheme="minorHAnsi" w:hAnsiTheme="minorHAnsi" w:cstheme="minorHAnsi"/>
                <w:sz w:val="22"/>
                <w:szCs w:val="22"/>
              </w:rPr>
              <w:t xml:space="preserve">Owner </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70BB2F" w14:textId="77777777" w:rsidR="00035BA2" w:rsidRPr="004C76A6" w:rsidRDefault="00035BA2" w:rsidP="00B31729">
            <w:pPr>
              <w:rPr>
                <w:rFonts w:asciiTheme="minorHAnsi" w:hAnsiTheme="minorHAnsi" w:cstheme="minorHAnsi"/>
                <w:sz w:val="22"/>
                <w:szCs w:val="22"/>
              </w:rPr>
            </w:pPr>
            <w:r w:rsidRPr="004C76A6">
              <w:rPr>
                <w:rFonts w:asciiTheme="minorHAnsi" w:hAnsiTheme="minorHAnsi" w:cstheme="minorHAnsi"/>
                <w:sz w:val="22"/>
                <w:szCs w:val="22"/>
              </w:rPr>
              <w:t>Completed</w:t>
            </w:r>
            <w:r>
              <w:rPr>
                <w:rFonts w:asciiTheme="minorHAnsi" w:hAnsiTheme="minorHAnsi" w:cstheme="minorHAnsi"/>
                <w:sz w:val="22"/>
                <w:szCs w:val="22"/>
              </w:rPr>
              <w:t xml:space="preserve"> (yes/no)</w:t>
            </w:r>
            <w:r w:rsidRPr="004C76A6">
              <w:rPr>
                <w:rFonts w:asciiTheme="minorHAnsi" w:hAnsiTheme="minorHAnsi" w:cstheme="minorHAnsi"/>
                <w:sz w:val="22"/>
                <w:szCs w:val="22"/>
              </w:rPr>
              <w:t xml:space="preserve"> </w:t>
            </w:r>
          </w:p>
        </w:tc>
        <w:tc>
          <w:tcPr>
            <w:tcW w:w="209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AC9C169" w14:textId="77777777" w:rsidR="00035BA2" w:rsidRPr="004C76A6" w:rsidRDefault="00035BA2" w:rsidP="00B31729">
            <w:pPr>
              <w:rPr>
                <w:rFonts w:asciiTheme="minorHAnsi" w:hAnsiTheme="minorHAnsi" w:cstheme="minorHAnsi"/>
                <w:sz w:val="22"/>
                <w:szCs w:val="22"/>
              </w:rPr>
            </w:pPr>
            <w:r>
              <w:rPr>
                <w:rFonts w:asciiTheme="minorHAnsi" w:hAnsiTheme="minorHAnsi" w:cstheme="minorHAnsi"/>
                <w:sz w:val="22"/>
                <w:szCs w:val="22"/>
              </w:rPr>
              <w:t xml:space="preserve">Notes </w:t>
            </w:r>
          </w:p>
        </w:tc>
      </w:tr>
      <w:tr w:rsidR="00A11092" w:rsidRPr="00873ED5" w14:paraId="0BDC145B" w14:textId="77777777" w:rsidTr="00BB518A">
        <w:trPr>
          <w:trHeight w:val="350"/>
        </w:trPr>
        <w:tc>
          <w:tcPr>
            <w:tcW w:w="6285" w:type="dxa"/>
            <w:gridSpan w:val="4"/>
            <w:tcBorders>
              <w:top w:val="single" w:sz="4" w:space="0" w:color="auto"/>
              <w:left w:val="single" w:sz="4" w:space="0" w:color="auto"/>
              <w:bottom w:val="single" w:sz="4" w:space="0" w:color="auto"/>
              <w:right w:val="single" w:sz="4" w:space="0" w:color="auto"/>
            </w:tcBorders>
          </w:tcPr>
          <w:p w14:paraId="1765869C" w14:textId="77777777" w:rsidR="00A11092" w:rsidRPr="00A11092" w:rsidRDefault="00A11092" w:rsidP="00C81E2D">
            <w:pPr>
              <w:pStyle w:val="ListParagraph"/>
              <w:numPr>
                <w:ilvl w:val="0"/>
                <w:numId w:val="10"/>
              </w:numPr>
              <w:rPr>
                <w:rFonts w:asciiTheme="minorHAnsi" w:hAnsiTheme="minorHAnsi" w:cstheme="minorHAnsi"/>
                <w:sz w:val="22"/>
                <w:szCs w:val="22"/>
              </w:rPr>
            </w:pPr>
            <w:r w:rsidRPr="00A11092">
              <w:rPr>
                <w:rFonts w:asciiTheme="minorHAnsi" w:hAnsiTheme="minorHAnsi" w:cstheme="minorHAnsi"/>
                <w:sz w:val="22"/>
                <w:szCs w:val="22"/>
              </w:rPr>
              <w:t xml:space="preserve">Complete </w:t>
            </w:r>
            <w:r w:rsidRPr="000B19F6">
              <w:rPr>
                <w:rFonts w:asciiTheme="minorHAnsi" w:hAnsiTheme="minorHAnsi" w:cstheme="minorHAnsi"/>
                <w:sz w:val="22"/>
                <w:szCs w:val="22"/>
                <w:u w:val="single"/>
              </w:rPr>
              <w:t>Current Assessment of HCT Activities</w:t>
            </w:r>
            <w:r w:rsidRPr="00A11092">
              <w:rPr>
                <w:rFonts w:asciiTheme="minorHAnsi" w:hAnsiTheme="minorHAnsi" w:cstheme="minorHAnsi"/>
                <w:sz w:val="22"/>
                <w:szCs w:val="22"/>
              </w:rPr>
              <w:t>, allowing for analysis of pre/post improveme</w:t>
            </w:r>
            <w:r w:rsidR="000B19F6">
              <w:rPr>
                <w:rFonts w:asciiTheme="minorHAnsi" w:hAnsiTheme="minorHAnsi" w:cstheme="minorHAnsi"/>
                <w:sz w:val="22"/>
                <w:szCs w:val="22"/>
              </w:rPr>
              <w:t>nt in Core Elements 4, 5, and 6</w:t>
            </w:r>
          </w:p>
        </w:tc>
        <w:tc>
          <w:tcPr>
            <w:tcW w:w="1170" w:type="dxa"/>
            <w:gridSpan w:val="2"/>
            <w:tcBorders>
              <w:top w:val="single" w:sz="4" w:space="0" w:color="auto"/>
              <w:left w:val="single" w:sz="4" w:space="0" w:color="auto"/>
              <w:bottom w:val="single" w:sz="4" w:space="0" w:color="auto"/>
              <w:right w:val="single" w:sz="4" w:space="0" w:color="auto"/>
            </w:tcBorders>
          </w:tcPr>
          <w:p w14:paraId="2CE9CD3D" w14:textId="77777777" w:rsidR="00A11092" w:rsidRDefault="00A11092" w:rsidP="00A11092">
            <w:pPr>
              <w:rPr>
                <w:rFonts w:asciiTheme="minorHAnsi" w:hAnsiTheme="minorHAnsi" w:cstheme="minorHAnsi"/>
                <w:b/>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20736A57" w14:textId="77777777" w:rsidR="00A11092" w:rsidRPr="00873ED5" w:rsidRDefault="00A11092" w:rsidP="00A11092">
            <w:pPr>
              <w:rPr>
                <w:rFonts w:asciiTheme="minorHAnsi" w:hAnsiTheme="minorHAnsi" w:cstheme="minorHAnsi"/>
                <w:b/>
                <w:sz w:val="22"/>
                <w:szCs w:val="22"/>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06C34288" w14:textId="77777777" w:rsidR="00A11092" w:rsidRPr="00873ED5" w:rsidRDefault="00A11092" w:rsidP="00A11092">
            <w:pPr>
              <w:rPr>
                <w:rFonts w:asciiTheme="minorHAnsi" w:hAnsiTheme="minorHAnsi" w:cstheme="minorHAnsi"/>
                <w:b/>
                <w:sz w:val="22"/>
                <w:szCs w:val="22"/>
              </w:rPr>
            </w:pPr>
          </w:p>
        </w:tc>
      </w:tr>
      <w:tr w:rsidR="00A11092" w:rsidRPr="00873ED5" w14:paraId="17C8C867" w14:textId="77777777" w:rsidTr="00BB518A">
        <w:trPr>
          <w:trHeight w:val="350"/>
        </w:trPr>
        <w:tc>
          <w:tcPr>
            <w:tcW w:w="6285" w:type="dxa"/>
            <w:gridSpan w:val="4"/>
            <w:tcBorders>
              <w:top w:val="single" w:sz="4" w:space="0" w:color="auto"/>
              <w:left w:val="single" w:sz="4" w:space="0" w:color="auto"/>
              <w:bottom w:val="single" w:sz="4" w:space="0" w:color="auto"/>
              <w:right w:val="single" w:sz="4" w:space="0" w:color="auto"/>
            </w:tcBorders>
          </w:tcPr>
          <w:p w14:paraId="15059C56" w14:textId="77777777" w:rsidR="00A11092" w:rsidRPr="00A11092" w:rsidRDefault="00A11092" w:rsidP="00C81E2D">
            <w:pPr>
              <w:pStyle w:val="ListParagraph"/>
              <w:numPr>
                <w:ilvl w:val="0"/>
                <w:numId w:val="10"/>
              </w:numPr>
              <w:rPr>
                <w:rFonts w:asciiTheme="minorHAnsi" w:hAnsiTheme="minorHAnsi" w:cstheme="minorHAnsi"/>
                <w:sz w:val="22"/>
                <w:szCs w:val="22"/>
              </w:rPr>
            </w:pPr>
            <w:r w:rsidRPr="00A11092">
              <w:rPr>
                <w:rFonts w:asciiTheme="minorHAnsi" w:hAnsiTheme="minorHAnsi" w:cstheme="minorHAnsi"/>
                <w:sz w:val="22"/>
                <w:szCs w:val="22"/>
              </w:rPr>
              <w:t>Review lessons learned and plan</w:t>
            </w:r>
            <w:r w:rsidR="000B19F6">
              <w:rPr>
                <w:rFonts w:asciiTheme="minorHAnsi" w:hAnsiTheme="minorHAnsi" w:cstheme="minorHAnsi"/>
                <w:sz w:val="22"/>
                <w:szCs w:val="22"/>
              </w:rPr>
              <w:t>s for sustainability and spread</w:t>
            </w:r>
          </w:p>
        </w:tc>
        <w:tc>
          <w:tcPr>
            <w:tcW w:w="1170" w:type="dxa"/>
            <w:gridSpan w:val="2"/>
            <w:tcBorders>
              <w:top w:val="single" w:sz="4" w:space="0" w:color="auto"/>
              <w:left w:val="single" w:sz="4" w:space="0" w:color="auto"/>
              <w:bottom w:val="single" w:sz="4" w:space="0" w:color="auto"/>
              <w:right w:val="single" w:sz="4" w:space="0" w:color="auto"/>
            </w:tcBorders>
          </w:tcPr>
          <w:p w14:paraId="134B4857" w14:textId="77777777" w:rsidR="00A11092" w:rsidRDefault="00A11092" w:rsidP="00A11092">
            <w:pPr>
              <w:rPr>
                <w:rFonts w:asciiTheme="minorHAnsi" w:hAnsiTheme="minorHAnsi" w:cstheme="minorHAnsi"/>
                <w:b/>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A22F4D1" w14:textId="77777777" w:rsidR="00A11092" w:rsidRPr="00873ED5" w:rsidRDefault="00A11092" w:rsidP="00A11092">
            <w:pPr>
              <w:rPr>
                <w:rFonts w:asciiTheme="minorHAnsi" w:hAnsiTheme="minorHAnsi" w:cstheme="minorHAnsi"/>
                <w:b/>
                <w:sz w:val="22"/>
                <w:szCs w:val="22"/>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3A16CD25" w14:textId="77777777" w:rsidR="00A11092" w:rsidRPr="00873ED5" w:rsidRDefault="00A11092" w:rsidP="00A11092">
            <w:pPr>
              <w:rPr>
                <w:rFonts w:asciiTheme="minorHAnsi" w:hAnsiTheme="minorHAnsi" w:cstheme="minorHAnsi"/>
                <w:b/>
                <w:sz w:val="22"/>
                <w:szCs w:val="22"/>
              </w:rPr>
            </w:pPr>
          </w:p>
        </w:tc>
      </w:tr>
      <w:tr w:rsidR="00A11092" w:rsidRPr="00873ED5" w14:paraId="2DDA4CFB" w14:textId="77777777" w:rsidTr="00BB518A">
        <w:trPr>
          <w:trHeight w:val="350"/>
        </w:trPr>
        <w:tc>
          <w:tcPr>
            <w:tcW w:w="6285" w:type="dxa"/>
            <w:gridSpan w:val="4"/>
            <w:tcBorders>
              <w:top w:val="single" w:sz="4" w:space="0" w:color="auto"/>
              <w:left w:val="single" w:sz="4" w:space="0" w:color="auto"/>
              <w:bottom w:val="single" w:sz="4" w:space="0" w:color="auto"/>
              <w:right w:val="single" w:sz="4" w:space="0" w:color="auto"/>
            </w:tcBorders>
          </w:tcPr>
          <w:p w14:paraId="0CBCE798" w14:textId="77777777" w:rsidR="00A11092" w:rsidRPr="00A11092" w:rsidRDefault="00A11092" w:rsidP="00C81E2D">
            <w:pPr>
              <w:pStyle w:val="ListParagraph"/>
              <w:numPr>
                <w:ilvl w:val="0"/>
                <w:numId w:val="10"/>
              </w:numPr>
              <w:rPr>
                <w:rFonts w:asciiTheme="minorHAnsi" w:hAnsiTheme="minorHAnsi" w:cstheme="minorHAnsi"/>
                <w:sz w:val="22"/>
                <w:szCs w:val="22"/>
              </w:rPr>
            </w:pPr>
            <w:r w:rsidRPr="00A11092">
              <w:rPr>
                <w:rFonts w:asciiTheme="minorHAnsi" w:hAnsiTheme="minorHAnsi" w:cstheme="minorHAnsi"/>
                <w:sz w:val="22"/>
                <w:szCs w:val="22"/>
              </w:rPr>
              <w:t>Share</w:t>
            </w:r>
            <w:r w:rsidR="0038669D">
              <w:rPr>
                <w:rFonts w:asciiTheme="minorHAnsi" w:hAnsiTheme="minorHAnsi" w:cstheme="minorHAnsi"/>
                <w:sz w:val="22"/>
                <w:szCs w:val="22"/>
              </w:rPr>
              <w:t xml:space="preserve"> progress in monthly QI meeting</w:t>
            </w:r>
          </w:p>
        </w:tc>
        <w:tc>
          <w:tcPr>
            <w:tcW w:w="1170" w:type="dxa"/>
            <w:gridSpan w:val="2"/>
            <w:tcBorders>
              <w:top w:val="single" w:sz="4" w:space="0" w:color="auto"/>
              <w:left w:val="single" w:sz="4" w:space="0" w:color="auto"/>
              <w:bottom w:val="single" w:sz="4" w:space="0" w:color="auto"/>
              <w:right w:val="single" w:sz="4" w:space="0" w:color="auto"/>
            </w:tcBorders>
          </w:tcPr>
          <w:p w14:paraId="460D7355" w14:textId="77777777" w:rsidR="00A11092" w:rsidRDefault="00A11092" w:rsidP="00A11092">
            <w:pPr>
              <w:rPr>
                <w:rFonts w:asciiTheme="minorHAnsi" w:hAnsiTheme="minorHAnsi" w:cstheme="minorHAnsi"/>
                <w:b/>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D0E57CD" w14:textId="77777777" w:rsidR="00A11092" w:rsidRPr="00873ED5" w:rsidRDefault="00A11092" w:rsidP="00A11092">
            <w:pPr>
              <w:rPr>
                <w:rFonts w:asciiTheme="minorHAnsi" w:hAnsiTheme="minorHAnsi" w:cstheme="minorHAnsi"/>
                <w:b/>
                <w:sz w:val="22"/>
                <w:szCs w:val="22"/>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7A4B17BB" w14:textId="77777777" w:rsidR="00A11092" w:rsidRPr="00873ED5" w:rsidRDefault="00A11092" w:rsidP="00A11092">
            <w:pPr>
              <w:rPr>
                <w:rFonts w:asciiTheme="minorHAnsi" w:hAnsiTheme="minorHAnsi" w:cstheme="minorHAnsi"/>
                <w:b/>
                <w:sz w:val="22"/>
                <w:szCs w:val="22"/>
              </w:rPr>
            </w:pPr>
          </w:p>
        </w:tc>
      </w:tr>
      <w:tr w:rsidR="00035BA2" w:rsidRPr="00343140" w14:paraId="708A0685" w14:textId="77777777" w:rsidTr="00BB518A">
        <w:trPr>
          <w:trHeight w:val="701"/>
        </w:trPr>
        <w:tc>
          <w:tcPr>
            <w:tcW w:w="10753" w:type="dxa"/>
            <w:gridSpan w:val="8"/>
            <w:tcBorders>
              <w:top w:val="single" w:sz="4" w:space="0" w:color="auto"/>
              <w:left w:val="single" w:sz="4" w:space="0" w:color="auto"/>
              <w:bottom w:val="single" w:sz="4" w:space="0" w:color="auto"/>
              <w:right w:val="single" w:sz="4" w:space="0" w:color="auto"/>
            </w:tcBorders>
          </w:tcPr>
          <w:p w14:paraId="2AC81054" w14:textId="77777777" w:rsidR="00035BA2" w:rsidRDefault="00035BA2" w:rsidP="00B31729">
            <w:pPr>
              <w:rPr>
                <w:rFonts w:asciiTheme="minorHAnsi" w:hAnsiTheme="minorHAnsi" w:cstheme="minorHAnsi"/>
                <w:b/>
                <w:bCs/>
                <w:sz w:val="22"/>
                <w:szCs w:val="22"/>
              </w:rPr>
            </w:pPr>
            <w:r>
              <w:rPr>
                <w:rFonts w:asciiTheme="minorHAnsi" w:hAnsiTheme="minorHAnsi" w:cstheme="minorHAnsi"/>
                <w:b/>
                <w:bCs/>
                <w:sz w:val="22"/>
                <w:szCs w:val="22"/>
              </w:rPr>
              <w:t xml:space="preserve">Documents/links:  </w:t>
            </w:r>
          </w:p>
          <w:p w14:paraId="58272382" w14:textId="77777777" w:rsidR="00035BA2" w:rsidRPr="00410FF3" w:rsidRDefault="000B19F6" w:rsidP="00B31729">
            <w:pPr>
              <w:rPr>
                <w:rFonts w:asciiTheme="minorHAnsi" w:hAnsiTheme="minorHAnsi" w:cstheme="minorHAnsi"/>
                <w:sz w:val="22"/>
                <w:szCs w:val="22"/>
              </w:rPr>
            </w:pPr>
            <w:r w:rsidRPr="000B19F6">
              <w:rPr>
                <w:rStyle w:val="Hyperlink"/>
                <w:rFonts w:asciiTheme="minorHAnsi" w:hAnsiTheme="minorHAnsi" w:cstheme="minorHAnsi"/>
                <w:b/>
                <w:color w:val="auto"/>
                <w:sz w:val="22"/>
                <w:szCs w:val="22"/>
                <w:u w:val="none"/>
              </w:rPr>
              <w:t xml:space="preserve">Final Assessment:  </w:t>
            </w:r>
            <w:hyperlink r:id="rId29" w:history="1">
              <w:r w:rsidR="00AC75EC" w:rsidRPr="000B19F6">
                <w:rPr>
                  <w:rStyle w:val="Hyperlink"/>
                  <w:rFonts w:asciiTheme="minorHAnsi" w:hAnsiTheme="minorHAnsi" w:cstheme="minorHAnsi"/>
                  <w:sz w:val="22"/>
                  <w:szCs w:val="22"/>
                </w:rPr>
                <w:t>Current Assessment of HCT Activities</w:t>
              </w:r>
            </w:hyperlink>
          </w:p>
        </w:tc>
      </w:tr>
      <w:tr w:rsidR="00035BA2" w:rsidRPr="004C76A6" w14:paraId="2C409101" w14:textId="77777777" w:rsidTr="00894ACB">
        <w:trPr>
          <w:trHeight w:val="260"/>
        </w:trPr>
        <w:tc>
          <w:tcPr>
            <w:tcW w:w="10753" w:type="dxa"/>
            <w:gridSpan w:val="8"/>
            <w:tcBorders>
              <w:top w:val="single" w:sz="4" w:space="0" w:color="auto"/>
              <w:left w:val="single" w:sz="4" w:space="0" w:color="auto"/>
              <w:bottom w:val="single" w:sz="4" w:space="0" w:color="auto"/>
              <w:right w:val="single" w:sz="4" w:space="0" w:color="auto"/>
            </w:tcBorders>
            <w:shd w:val="clear" w:color="auto" w:fill="auto"/>
          </w:tcPr>
          <w:p w14:paraId="1274F751" w14:textId="7D051369" w:rsidR="00035BA2" w:rsidRPr="00894ACB" w:rsidRDefault="00035BA2" w:rsidP="00B31729">
            <w:pPr>
              <w:rPr>
                <w:rFonts w:asciiTheme="minorHAnsi" w:hAnsiTheme="minorHAnsi" w:cstheme="minorHAnsi"/>
                <w:b/>
                <w:bCs/>
                <w:sz w:val="22"/>
                <w:szCs w:val="22"/>
              </w:rPr>
            </w:pPr>
            <w:r w:rsidRPr="00A56ED2">
              <w:rPr>
                <w:rFonts w:asciiTheme="minorHAnsi" w:hAnsiTheme="minorHAnsi" w:cstheme="minorHAnsi"/>
                <w:b/>
                <w:bCs/>
                <w:sz w:val="22"/>
                <w:szCs w:val="22"/>
              </w:rPr>
              <w:t xml:space="preserve">Additional Notes:  </w:t>
            </w:r>
          </w:p>
        </w:tc>
      </w:tr>
    </w:tbl>
    <w:p w14:paraId="2D7F88FC" w14:textId="6C7759AD" w:rsidR="00C56F2D" w:rsidRPr="00EB4223" w:rsidRDefault="001161C3" w:rsidP="001161C3">
      <w:pPr>
        <w:jc w:val="center"/>
        <w:rPr>
          <w:rFonts w:ascii="Calibri" w:eastAsia="Calibri" w:hAnsi="Calibri" w:cs="Calibri"/>
          <w:i/>
          <w:color w:val="FF0000"/>
          <w:sz w:val="28"/>
          <w:szCs w:val="28"/>
          <w:u w:val="single"/>
        </w:rPr>
      </w:pPr>
      <w:bookmarkStart w:id="0" w:name="_GoBack"/>
      <w:bookmarkEnd w:id="0"/>
      <w:r w:rsidRPr="001161C3">
        <w:rPr>
          <w:rFonts w:ascii="Calibri" w:eastAsia="Calibri" w:hAnsi="Calibri" w:cs="Calibri"/>
          <w:sz w:val="28"/>
          <w:szCs w:val="28"/>
          <w:u w:val="single"/>
        </w:rPr>
        <w:lastRenderedPageBreak/>
        <w:t>Appendix A – PDSA Template</w:t>
      </w:r>
    </w:p>
    <w:p w14:paraId="10B6F5F4" w14:textId="77777777" w:rsidR="001161C3" w:rsidRDefault="001161C3" w:rsidP="00C56F2D"/>
    <w:p w14:paraId="56065347" w14:textId="77777777" w:rsidR="00C20C1E" w:rsidRPr="00466D41" w:rsidRDefault="00C20C1E" w:rsidP="00C20C1E">
      <w:pPr>
        <w:pStyle w:val="Title"/>
        <w:rPr>
          <w:rFonts w:ascii="Arial" w:hAnsi="Arial" w:cs="Arial"/>
          <w:color w:val="auto"/>
          <w:sz w:val="32"/>
          <w:szCs w:val="32"/>
        </w:rPr>
      </w:pPr>
      <w:r w:rsidRPr="00466D41">
        <w:rPr>
          <w:rFonts w:ascii="Arial" w:hAnsi="Arial" w:cs="Arial"/>
          <w:color w:val="auto"/>
          <w:sz w:val="32"/>
          <w:szCs w:val="32"/>
        </w:rPr>
        <w:t>PDSA (Plan-Do-Study-Act) Worksheet for Testing Change</w:t>
      </w:r>
    </w:p>
    <w:p w14:paraId="4BB5A921" w14:textId="77777777" w:rsidR="001161C3" w:rsidRDefault="001161C3" w:rsidP="00C56F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9"/>
        <w:gridCol w:w="1864"/>
        <w:gridCol w:w="1541"/>
        <w:gridCol w:w="1706"/>
      </w:tblGrid>
      <w:tr w:rsidR="00445C9C" w:rsidRPr="00031999" w14:paraId="395D3B82" w14:textId="77777777" w:rsidTr="00F513D0">
        <w:tc>
          <w:tcPr>
            <w:tcW w:w="10790" w:type="dxa"/>
            <w:gridSpan w:val="4"/>
            <w:shd w:val="clear" w:color="auto" w:fill="F2F2F2"/>
          </w:tcPr>
          <w:p w14:paraId="132624C4" w14:textId="77777777" w:rsidR="00445C9C" w:rsidRPr="00031999" w:rsidRDefault="00445C9C" w:rsidP="00B07220">
            <w:pPr>
              <w:jc w:val="right"/>
              <w:rPr>
                <w:rFonts w:ascii="Arial" w:hAnsi="Arial" w:cs="Arial"/>
                <w:i/>
              </w:rPr>
            </w:pPr>
          </w:p>
        </w:tc>
      </w:tr>
      <w:tr w:rsidR="00C20C1E" w:rsidRPr="003F654A" w14:paraId="27CF5F19" w14:textId="77777777" w:rsidTr="00F513D0">
        <w:tc>
          <w:tcPr>
            <w:tcW w:w="10790" w:type="dxa"/>
            <w:gridSpan w:val="4"/>
            <w:shd w:val="clear" w:color="auto" w:fill="F2F2F2"/>
          </w:tcPr>
          <w:p w14:paraId="48C0CEEE" w14:textId="77777777" w:rsidR="00C20C1E" w:rsidRPr="003F654A" w:rsidRDefault="00C20C1E" w:rsidP="00442223">
            <w:pPr>
              <w:rPr>
                <w:rFonts w:ascii="Arial" w:hAnsi="Arial" w:cs="Arial"/>
                <w:sz w:val="24"/>
                <w:szCs w:val="24"/>
              </w:rPr>
            </w:pPr>
            <w:r w:rsidRPr="003F654A">
              <w:rPr>
                <w:rFonts w:ascii="Arial" w:hAnsi="Arial" w:cs="Arial"/>
                <w:b/>
                <w:sz w:val="24"/>
                <w:szCs w:val="24"/>
              </w:rPr>
              <w:t>Title</w:t>
            </w:r>
            <w:r w:rsidRPr="003F654A">
              <w:rPr>
                <w:rFonts w:ascii="Arial" w:hAnsi="Arial" w:cs="Arial"/>
                <w:sz w:val="24"/>
                <w:szCs w:val="24"/>
              </w:rPr>
              <w:t xml:space="preserve">: </w:t>
            </w:r>
          </w:p>
        </w:tc>
      </w:tr>
      <w:tr w:rsidR="00C20C1E" w:rsidRPr="003F654A" w14:paraId="1F5AC556" w14:textId="77777777" w:rsidTr="00F513D0">
        <w:tc>
          <w:tcPr>
            <w:tcW w:w="10790" w:type="dxa"/>
            <w:gridSpan w:val="4"/>
            <w:shd w:val="clear" w:color="auto" w:fill="auto"/>
          </w:tcPr>
          <w:p w14:paraId="5980055E" w14:textId="77777777" w:rsidR="00C20C1E" w:rsidRPr="003F654A" w:rsidRDefault="00C20C1E" w:rsidP="00442223">
            <w:pPr>
              <w:pStyle w:val="ListParagraph"/>
              <w:autoSpaceDE w:val="0"/>
              <w:autoSpaceDN w:val="0"/>
              <w:adjustRightInd w:val="0"/>
              <w:ind w:left="0"/>
              <w:rPr>
                <w:rFonts w:ascii="Arial" w:hAnsi="Arial" w:cs="Arial"/>
                <w:sz w:val="24"/>
                <w:szCs w:val="24"/>
              </w:rPr>
            </w:pPr>
            <w:r w:rsidRPr="003F654A">
              <w:rPr>
                <w:rFonts w:ascii="Arial" w:hAnsi="Arial" w:cs="Arial"/>
                <w:b/>
                <w:sz w:val="24"/>
                <w:szCs w:val="24"/>
              </w:rPr>
              <w:t>Background/Goal of Project:</w:t>
            </w:r>
            <w:r w:rsidRPr="003F654A">
              <w:rPr>
                <w:rFonts w:ascii="Arial" w:hAnsi="Arial" w:cs="Arial"/>
                <w:sz w:val="24"/>
                <w:szCs w:val="24"/>
              </w:rPr>
              <w:t xml:space="preserve"> (briefly describe the problem you are having or area that needs improvement, note background information and target population)</w:t>
            </w:r>
          </w:p>
        </w:tc>
      </w:tr>
      <w:tr w:rsidR="00C20C1E" w:rsidRPr="003F654A" w14:paraId="0589D461" w14:textId="77777777" w:rsidTr="00F513D0">
        <w:tc>
          <w:tcPr>
            <w:tcW w:w="10790" w:type="dxa"/>
            <w:gridSpan w:val="4"/>
            <w:shd w:val="clear" w:color="auto" w:fill="auto"/>
          </w:tcPr>
          <w:p w14:paraId="78513414" w14:textId="77777777" w:rsidR="00C20C1E" w:rsidRPr="003F654A" w:rsidRDefault="00C20C1E" w:rsidP="00442223">
            <w:pPr>
              <w:rPr>
                <w:rFonts w:ascii="Arial" w:hAnsi="Arial" w:cs="Arial"/>
                <w:color w:val="70AD47"/>
                <w:sz w:val="24"/>
                <w:szCs w:val="24"/>
              </w:rPr>
            </w:pPr>
          </w:p>
          <w:p w14:paraId="5E47DA2D" w14:textId="77777777" w:rsidR="00C20C1E" w:rsidRPr="003F654A" w:rsidRDefault="00C20C1E" w:rsidP="00442223">
            <w:pPr>
              <w:rPr>
                <w:rFonts w:ascii="Arial" w:hAnsi="Arial" w:cs="Arial"/>
                <w:color w:val="000080"/>
                <w:sz w:val="24"/>
                <w:szCs w:val="24"/>
              </w:rPr>
            </w:pPr>
          </w:p>
        </w:tc>
      </w:tr>
      <w:tr w:rsidR="00C20C1E" w:rsidRPr="003F654A" w14:paraId="4881FDB1" w14:textId="77777777" w:rsidTr="00F513D0">
        <w:tc>
          <w:tcPr>
            <w:tcW w:w="10790" w:type="dxa"/>
            <w:gridSpan w:val="4"/>
            <w:shd w:val="clear" w:color="auto" w:fill="F2F2F2"/>
          </w:tcPr>
          <w:p w14:paraId="13A55386" w14:textId="77777777" w:rsidR="00C20C1E" w:rsidRPr="003F654A" w:rsidRDefault="00C20C1E" w:rsidP="005A73CC">
            <w:pPr>
              <w:pStyle w:val="ListParagraph"/>
              <w:autoSpaceDE w:val="0"/>
              <w:autoSpaceDN w:val="0"/>
              <w:adjustRightInd w:val="0"/>
              <w:ind w:left="0"/>
              <w:rPr>
                <w:rFonts w:ascii="Arial" w:hAnsi="Arial" w:cs="Arial"/>
                <w:sz w:val="24"/>
                <w:szCs w:val="24"/>
              </w:rPr>
            </w:pPr>
            <w:r w:rsidRPr="003F654A">
              <w:rPr>
                <w:rFonts w:ascii="Arial" w:hAnsi="Arial" w:cs="Arial"/>
                <w:b/>
                <w:sz w:val="24"/>
                <w:szCs w:val="24"/>
              </w:rPr>
              <w:t>Aim:</w:t>
            </w:r>
            <w:r w:rsidRPr="003F654A">
              <w:rPr>
                <w:rFonts w:ascii="Arial" w:hAnsi="Arial" w:cs="Arial"/>
                <w:sz w:val="24"/>
                <w:szCs w:val="24"/>
              </w:rPr>
              <w:t xml:space="preserve"> (overall goal you wish to achieve)</w:t>
            </w:r>
            <w:r w:rsidR="00870147">
              <w:rPr>
                <w:rFonts w:ascii="Arial" w:hAnsi="Arial" w:cs="Arial"/>
                <w:sz w:val="24"/>
                <w:szCs w:val="24"/>
              </w:rPr>
              <w:t xml:space="preserve"> (</w:t>
            </w:r>
            <w:r w:rsidR="00870147" w:rsidRPr="005A73CC">
              <w:rPr>
                <w:rFonts w:ascii="Arial" w:hAnsi="Arial" w:cs="Arial"/>
                <w:b/>
                <w:sz w:val="24"/>
                <w:szCs w:val="24"/>
              </w:rPr>
              <w:t>S</w:t>
            </w:r>
            <w:r w:rsidR="00870147" w:rsidRPr="00870147">
              <w:rPr>
                <w:rFonts w:ascii="Arial" w:hAnsi="Arial" w:cs="Arial"/>
                <w:sz w:val="24"/>
                <w:szCs w:val="24"/>
              </w:rPr>
              <w:t xml:space="preserve">pecific, </w:t>
            </w:r>
            <w:r w:rsidR="00870147" w:rsidRPr="005A73CC">
              <w:rPr>
                <w:rFonts w:ascii="Arial" w:hAnsi="Arial" w:cs="Arial"/>
                <w:b/>
                <w:sz w:val="24"/>
                <w:szCs w:val="24"/>
              </w:rPr>
              <w:t>M</w:t>
            </w:r>
            <w:r w:rsidR="00870147" w:rsidRPr="00870147">
              <w:rPr>
                <w:rFonts w:ascii="Arial" w:hAnsi="Arial" w:cs="Arial"/>
                <w:sz w:val="24"/>
                <w:szCs w:val="24"/>
              </w:rPr>
              <w:t xml:space="preserve">easurable, </w:t>
            </w:r>
            <w:r w:rsidR="005A73CC" w:rsidRPr="005A73CC">
              <w:rPr>
                <w:rFonts w:ascii="Arial" w:hAnsi="Arial" w:cs="Arial"/>
                <w:b/>
                <w:sz w:val="24"/>
                <w:szCs w:val="24"/>
              </w:rPr>
              <w:t>A</w:t>
            </w:r>
            <w:r w:rsidR="005A73CC">
              <w:rPr>
                <w:rFonts w:ascii="Arial" w:hAnsi="Arial" w:cs="Arial"/>
                <w:sz w:val="24"/>
                <w:szCs w:val="24"/>
              </w:rPr>
              <w:t>ttainable</w:t>
            </w:r>
            <w:r w:rsidR="00870147">
              <w:rPr>
                <w:rFonts w:ascii="Arial" w:hAnsi="Arial" w:cs="Arial"/>
                <w:sz w:val="24"/>
                <w:szCs w:val="24"/>
              </w:rPr>
              <w:t xml:space="preserve">, </w:t>
            </w:r>
            <w:r w:rsidR="005A73CC" w:rsidRPr="005A73CC">
              <w:rPr>
                <w:rFonts w:ascii="Arial" w:hAnsi="Arial" w:cs="Arial"/>
                <w:b/>
                <w:sz w:val="24"/>
                <w:szCs w:val="24"/>
              </w:rPr>
              <w:t>R</w:t>
            </w:r>
            <w:r w:rsidR="005A73CC">
              <w:rPr>
                <w:rFonts w:ascii="Arial" w:hAnsi="Arial" w:cs="Arial"/>
                <w:sz w:val="24"/>
                <w:szCs w:val="24"/>
              </w:rPr>
              <w:t>elevant</w:t>
            </w:r>
            <w:r w:rsidR="00870147">
              <w:rPr>
                <w:rFonts w:ascii="Arial" w:hAnsi="Arial" w:cs="Arial"/>
                <w:sz w:val="24"/>
                <w:szCs w:val="24"/>
              </w:rPr>
              <w:t xml:space="preserve">, </w:t>
            </w:r>
            <w:r w:rsidR="005A73CC" w:rsidRPr="005A73CC">
              <w:rPr>
                <w:rFonts w:ascii="Arial" w:hAnsi="Arial" w:cs="Arial"/>
                <w:b/>
                <w:sz w:val="24"/>
                <w:szCs w:val="24"/>
              </w:rPr>
              <w:t>T</w:t>
            </w:r>
            <w:r w:rsidR="005A73CC">
              <w:rPr>
                <w:rFonts w:ascii="Arial" w:hAnsi="Arial" w:cs="Arial"/>
                <w:sz w:val="24"/>
                <w:szCs w:val="24"/>
              </w:rPr>
              <w:t>ime-bound</w:t>
            </w:r>
            <w:r w:rsidR="00870147">
              <w:rPr>
                <w:rFonts w:ascii="Arial" w:hAnsi="Arial" w:cs="Arial"/>
                <w:sz w:val="24"/>
                <w:szCs w:val="24"/>
              </w:rPr>
              <w:t>)</w:t>
            </w:r>
          </w:p>
        </w:tc>
      </w:tr>
      <w:tr w:rsidR="00C20C1E" w:rsidRPr="003F654A" w14:paraId="415AEEB8" w14:textId="77777777" w:rsidTr="00F513D0">
        <w:tc>
          <w:tcPr>
            <w:tcW w:w="10790" w:type="dxa"/>
            <w:gridSpan w:val="4"/>
            <w:shd w:val="clear" w:color="auto" w:fill="auto"/>
          </w:tcPr>
          <w:p w14:paraId="3DEE4A1D" w14:textId="77777777" w:rsidR="00C20C1E" w:rsidRPr="003F654A" w:rsidRDefault="00C20C1E" w:rsidP="00442223">
            <w:pPr>
              <w:shd w:val="clear" w:color="auto" w:fill="FFFFFF"/>
              <w:rPr>
                <w:rFonts w:ascii="Arial" w:hAnsi="Arial" w:cs="Arial"/>
                <w:color w:val="222222"/>
                <w:sz w:val="24"/>
                <w:szCs w:val="24"/>
              </w:rPr>
            </w:pPr>
          </w:p>
          <w:p w14:paraId="799E1A11" w14:textId="77777777" w:rsidR="00C20C1E" w:rsidRPr="003F654A" w:rsidRDefault="00C20C1E" w:rsidP="00442223">
            <w:pPr>
              <w:shd w:val="clear" w:color="auto" w:fill="FFFFFF"/>
              <w:rPr>
                <w:rFonts w:ascii="Arial" w:hAnsi="Arial" w:cs="Arial"/>
                <w:color w:val="222222"/>
                <w:sz w:val="24"/>
                <w:szCs w:val="24"/>
              </w:rPr>
            </w:pPr>
          </w:p>
        </w:tc>
      </w:tr>
      <w:tr w:rsidR="00C20C1E" w:rsidRPr="003F654A" w14:paraId="7BFC30A0" w14:textId="77777777" w:rsidTr="00F513D0">
        <w:tc>
          <w:tcPr>
            <w:tcW w:w="10790" w:type="dxa"/>
            <w:gridSpan w:val="4"/>
            <w:shd w:val="clear" w:color="auto" w:fill="F2F2F2" w:themeFill="background1" w:themeFillShade="F2"/>
          </w:tcPr>
          <w:p w14:paraId="5884DC17" w14:textId="77777777" w:rsidR="00C20C1E" w:rsidRPr="003F654A" w:rsidRDefault="00C20C1E" w:rsidP="00442223">
            <w:pPr>
              <w:pStyle w:val="ListParagraph"/>
              <w:autoSpaceDE w:val="0"/>
              <w:autoSpaceDN w:val="0"/>
              <w:adjustRightInd w:val="0"/>
              <w:ind w:left="0"/>
              <w:rPr>
                <w:rFonts w:ascii="Arial" w:hAnsi="Arial" w:cs="Arial"/>
                <w:b/>
                <w:sz w:val="24"/>
                <w:szCs w:val="24"/>
              </w:rPr>
            </w:pPr>
            <w:r w:rsidRPr="003F654A">
              <w:rPr>
                <w:rFonts w:ascii="Arial" w:hAnsi="Arial" w:cs="Arial"/>
                <w:b/>
                <w:sz w:val="24"/>
                <w:szCs w:val="24"/>
              </w:rPr>
              <w:t xml:space="preserve">Baseline Data: </w:t>
            </w:r>
          </w:p>
        </w:tc>
      </w:tr>
      <w:tr w:rsidR="00C20C1E" w:rsidRPr="003F654A" w14:paraId="49DFCF40" w14:textId="77777777" w:rsidTr="00F513D0">
        <w:tc>
          <w:tcPr>
            <w:tcW w:w="10790" w:type="dxa"/>
            <w:gridSpan w:val="4"/>
            <w:shd w:val="clear" w:color="auto" w:fill="auto"/>
          </w:tcPr>
          <w:p w14:paraId="14E254E7" w14:textId="77777777" w:rsidR="00C20C1E" w:rsidRPr="003F654A" w:rsidRDefault="00C20C1E" w:rsidP="00442223">
            <w:pPr>
              <w:rPr>
                <w:rFonts w:ascii="Arial" w:hAnsi="Arial" w:cs="Arial"/>
                <w:sz w:val="24"/>
                <w:szCs w:val="24"/>
              </w:rPr>
            </w:pPr>
          </w:p>
        </w:tc>
      </w:tr>
      <w:tr w:rsidR="00C20C1E" w:rsidRPr="003F654A" w14:paraId="73EBBF23" w14:textId="77777777" w:rsidTr="00F513D0">
        <w:tc>
          <w:tcPr>
            <w:tcW w:w="10790" w:type="dxa"/>
            <w:gridSpan w:val="4"/>
            <w:shd w:val="clear" w:color="auto" w:fill="F2F2F2" w:themeFill="background1" w:themeFillShade="F2"/>
          </w:tcPr>
          <w:p w14:paraId="2A1E9FF8" w14:textId="77777777" w:rsidR="00C20C1E" w:rsidRPr="003F654A" w:rsidRDefault="00C20C1E" w:rsidP="00870147">
            <w:pPr>
              <w:pStyle w:val="ListParagraph"/>
              <w:autoSpaceDE w:val="0"/>
              <w:autoSpaceDN w:val="0"/>
              <w:adjustRightInd w:val="0"/>
              <w:ind w:left="0"/>
              <w:rPr>
                <w:rFonts w:ascii="Arial" w:hAnsi="Arial" w:cs="Arial"/>
                <w:b/>
                <w:sz w:val="24"/>
                <w:szCs w:val="24"/>
              </w:rPr>
            </w:pPr>
            <w:r w:rsidRPr="003F654A">
              <w:rPr>
                <w:rFonts w:ascii="Arial" w:hAnsi="Arial" w:cs="Arial"/>
                <w:b/>
                <w:sz w:val="24"/>
                <w:szCs w:val="24"/>
              </w:rPr>
              <w:t>Outline y</w:t>
            </w:r>
            <w:r w:rsidR="00870147">
              <w:rPr>
                <w:rFonts w:ascii="Arial" w:hAnsi="Arial" w:cs="Arial"/>
                <w:b/>
                <w:sz w:val="24"/>
                <w:szCs w:val="24"/>
              </w:rPr>
              <w:t>our patient engagement strategy:</w:t>
            </w:r>
          </w:p>
        </w:tc>
      </w:tr>
      <w:tr w:rsidR="00C20C1E" w:rsidRPr="003F654A" w14:paraId="213500ED" w14:textId="77777777" w:rsidTr="00F513D0">
        <w:tc>
          <w:tcPr>
            <w:tcW w:w="10790" w:type="dxa"/>
            <w:gridSpan w:val="4"/>
            <w:shd w:val="clear" w:color="auto" w:fill="auto"/>
          </w:tcPr>
          <w:p w14:paraId="36109DF2" w14:textId="77777777" w:rsidR="00C20C1E" w:rsidRPr="003F654A" w:rsidRDefault="00C20C1E" w:rsidP="00442223">
            <w:pPr>
              <w:rPr>
                <w:rFonts w:ascii="Arial" w:hAnsi="Arial" w:cs="Arial"/>
                <w:color w:val="000080"/>
                <w:sz w:val="24"/>
                <w:szCs w:val="24"/>
              </w:rPr>
            </w:pPr>
          </w:p>
          <w:p w14:paraId="36882D0C" w14:textId="77777777" w:rsidR="00C20C1E" w:rsidRPr="003F654A" w:rsidRDefault="00C20C1E" w:rsidP="00442223">
            <w:pPr>
              <w:rPr>
                <w:rFonts w:ascii="Arial" w:hAnsi="Arial" w:cs="Arial"/>
                <w:color w:val="000080"/>
                <w:sz w:val="24"/>
                <w:szCs w:val="24"/>
              </w:rPr>
            </w:pPr>
          </w:p>
        </w:tc>
      </w:tr>
      <w:tr w:rsidR="00C20C1E" w:rsidRPr="003F654A" w14:paraId="573A1667" w14:textId="77777777" w:rsidTr="00F513D0">
        <w:tc>
          <w:tcPr>
            <w:tcW w:w="10790" w:type="dxa"/>
            <w:gridSpan w:val="4"/>
            <w:shd w:val="clear" w:color="auto" w:fill="auto"/>
          </w:tcPr>
          <w:p w14:paraId="0971363A" w14:textId="77777777" w:rsidR="00C20C1E" w:rsidRPr="003F654A" w:rsidRDefault="00C20C1E" w:rsidP="00442223">
            <w:pPr>
              <w:rPr>
                <w:rFonts w:ascii="Arial" w:hAnsi="Arial" w:cs="Arial"/>
                <w:sz w:val="24"/>
                <w:szCs w:val="24"/>
              </w:rPr>
            </w:pPr>
            <w:r w:rsidRPr="003F654A">
              <w:rPr>
                <w:rFonts w:ascii="Arial" w:hAnsi="Arial" w:cs="Arial"/>
                <w:i/>
                <w:sz w:val="24"/>
                <w:szCs w:val="24"/>
              </w:rPr>
              <w:t>Every goal will require multiple smaller tests of change</w:t>
            </w:r>
          </w:p>
        </w:tc>
      </w:tr>
      <w:tr w:rsidR="00C20C1E" w:rsidRPr="003F654A" w14:paraId="70F542C4" w14:textId="77777777" w:rsidTr="00F513D0">
        <w:tc>
          <w:tcPr>
            <w:tcW w:w="5679" w:type="dxa"/>
            <w:shd w:val="clear" w:color="auto" w:fill="F2F2F2" w:themeFill="background1" w:themeFillShade="F2"/>
          </w:tcPr>
          <w:p w14:paraId="6A7A4442" w14:textId="77777777" w:rsidR="00C20C1E" w:rsidRPr="003F654A" w:rsidRDefault="00C20C1E" w:rsidP="00442223">
            <w:pPr>
              <w:rPr>
                <w:rFonts w:ascii="Arial" w:hAnsi="Arial" w:cs="Arial"/>
                <w:b/>
                <w:sz w:val="24"/>
                <w:szCs w:val="24"/>
              </w:rPr>
            </w:pPr>
            <w:r w:rsidRPr="003F654A">
              <w:rPr>
                <w:rFonts w:ascii="Arial" w:hAnsi="Arial" w:cs="Arial"/>
                <w:b/>
                <w:sz w:val="24"/>
                <w:szCs w:val="24"/>
              </w:rPr>
              <w:t>Describe your first (or next) test of change:</w:t>
            </w:r>
          </w:p>
        </w:tc>
        <w:tc>
          <w:tcPr>
            <w:tcW w:w="1864" w:type="dxa"/>
            <w:shd w:val="clear" w:color="auto" w:fill="F2F2F2" w:themeFill="background1" w:themeFillShade="F2"/>
          </w:tcPr>
          <w:p w14:paraId="6F9985D2" w14:textId="77777777" w:rsidR="00C20C1E" w:rsidRPr="003F654A" w:rsidRDefault="00C20C1E" w:rsidP="00442223">
            <w:pPr>
              <w:rPr>
                <w:rFonts w:ascii="Arial" w:hAnsi="Arial" w:cs="Arial"/>
                <w:b/>
                <w:sz w:val="24"/>
                <w:szCs w:val="24"/>
              </w:rPr>
            </w:pPr>
            <w:r w:rsidRPr="003F654A">
              <w:rPr>
                <w:rFonts w:ascii="Arial" w:hAnsi="Arial" w:cs="Arial"/>
                <w:b/>
                <w:sz w:val="24"/>
                <w:szCs w:val="24"/>
              </w:rPr>
              <w:t>Person responsible</w:t>
            </w:r>
          </w:p>
        </w:tc>
        <w:tc>
          <w:tcPr>
            <w:tcW w:w="1541" w:type="dxa"/>
            <w:shd w:val="clear" w:color="auto" w:fill="F2F2F2" w:themeFill="background1" w:themeFillShade="F2"/>
          </w:tcPr>
          <w:p w14:paraId="6FAFAE11" w14:textId="77777777" w:rsidR="00C20C1E" w:rsidRPr="003F654A" w:rsidRDefault="00C20C1E" w:rsidP="00442223">
            <w:pPr>
              <w:rPr>
                <w:rFonts w:ascii="Arial" w:hAnsi="Arial" w:cs="Arial"/>
                <w:b/>
                <w:sz w:val="24"/>
                <w:szCs w:val="24"/>
              </w:rPr>
            </w:pPr>
            <w:r w:rsidRPr="003F654A">
              <w:rPr>
                <w:rFonts w:ascii="Arial" w:hAnsi="Arial" w:cs="Arial"/>
                <w:b/>
                <w:sz w:val="24"/>
                <w:szCs w:val="24"/>
              </w:rPr>
              <w:t>When to be done</w:t>
            </w:r>
          </w:p>
        </w:tc>
        <w:tc>
          <w:tcPr>
            <w:tcW w:w="1706" w:type="dxa"/>
            <w:shd w:val="clear" w:color="auto" w:fill="F2F2F2" w:themeFill="background1" w:themeFillShade="F2"/>
          </w:tcPr>
          <w:p w14:paraId="41B5A7DB" w14:textId="77777777" w:rsidR="00C20C1E" w:rsidRPr="003F654A" w:rsidRDefault="00C20C1E" w:rsidP="00442223">
            <w:pPr>
              <w:rPr>
                <w:rFonts w:ascii="Arial" w:hAnsi="Arial" w:cs="Arial"/>
                <w:b/>
                <w:sz w:val="24"/>
                <w:szCs w:val="24"/>
              </w:rPr>
            </w:pPr>
            <w:r w:rsidRPr="003F654A">
              <w:rPr>
                <w:rFonts w:ascii="Arial" w:hAnsi="Arial" w:cs="Arial"/>
                <w:b/>
                <w:sz w:val="24"/>
                <w:szCs w:val="24"/>
              </w:rPr>
              <w:t>Where to be done</w:t>
            </w:r>
          </w:p>
        </w:tc>
      </w:tr>
      <w:tr w:rsidR="00C20C1E" w:rsidRPr="003F654A" w14:paraId="229B5FF3" w14:textId="77777777" w:rsidTr="00F513D0">
        <w:trPr>
          <w:trHeight w:val="179"/>
        </w:trPr>
        <w:tc>
          <w:tcPr>
            <w:tcW w:w="5679" w:type="dxa"/>
            <w:shd w:val="clear" w:color="auto" w:fill="auto"/>
          </w:tcPr>
          <w:p w14:paraId="0C0F3A9D" w14:textId="77777777" w:rsidR="00C20C1E" w:rsidRPr="003F654A" w:rsidRDefault="00C20C1E" w:rsidP="00442223">
            <w:pPr>
              <w:rPr>
                <w:rFonts w:ascii="Arial" w:hAnsi="Arial" w:cs="Arial"/>
                <w:color w:val="000080"/>
                <w:sz w:val="24"/>
                <w:szCs w:val="24"/>
              </w:rPr>
            </w:pPr>
          </w:p>
        </w:tc>
        <w:tc>
          <w:tcPr>
            <w:tcW w:w="1864" w:type="dxa"/>
            <w:shd w:val="clear" w:color="auto" w:fill="auto"/>
          </w:tcPr>
          <w:p w14:paraId="3F48519B" w14:textId="77777777" w:rsidR="00C20C1E" w:rsidRPr="003F654A" w:rsidRDefault="00C20C1E" w:rsidP="00442223">
            <w:pPr>
              <w:rPr>
                <w:rFonts w:ascii="Arial" w:hAnsi="Arial" w:cs="Arial"/>
                <w:color w:val="000080"/>
                <w:sz w:val="24"/>
                <w:szCs w:val="24"/>
              </w:rPr>
            </w:pPr>
          </w:p>
        </w:tc>
        <w:tc>
          <w:tcPr>
            <w:tcW w:w="1541" w:type="dxa"/>
            <w:shd w:val="clear" w:color="auto" w:fill="auto"/>
          </w:tcPr>
          <w:p w14:paraId="546F8677" w14:textId="77777777" w:rsidR="00C20C1E" w:rsidRPr="003F654A" w:rsidRDefault="00C20C1E" w:rsidP="00442223">
            <w:pPr>
              <w:rPr>
                <w:rFonts w:ascii="Arial" w:hAnsi="Arial" w:cs="Arial"/>
                <w:sz w:val="24"/>
                <w:szCs w:val="24"/>
              </w:rPr>
            </w:pPr>
          </w:p>
        </w:tc>
        <w:tc>
          <w:tcPr>
            <w:tcW w:w="1706" w:type="dxa"/>
            <w:shd w:val="clear" w:color="auto" w:fill="auto"/>
          </w:tcPr>
          <w:p w14:paraId="5586774B" w14:textId="77777777" w:rsidR="00C20C1E" w:rsidRPr="003F654A" w:rsidRDefault="00C20C1E" w:rsidP="00442223">
            <w:pPr>
              <w:rPr>
                <w:rFonts w:ascii="Arial" w:hAnsi="Arial" w:cs="Arial"/>
                <w:color w:val="000080"/>
                <w:sz w:val="24"/>
                <w:szCs w:val="24"/>
              </w:rPr>
            </w:pPr>
          </w:p>
        </w:tc>
      </w:tr>
      <w:tr w:rsidR="00C20C1E" w:rsidRPr="003F654A" w14:paraId="2A497511" w14:textId="77777777" w:rsidTr="00F513D0">
        <w:tc>
          <w:tcPr>
            <w:tcW w:w="5679" w:type="dxa"/>
            <w:shd w:val="clear" w:color="auto" w:fill="auto"/>
          </w:tcPr>
          <w:p w14:paraId="3DBCAFBD" w14:textId="77777777" w:rsidR="00C20C1E" w:rsidRPr="003F654A" w:rsidRDefault="00C20C1E" w:rsidP="00442223">
            <w:pPr>
              <w:ind w:left="360"/>
              <w:rPr>
                <w:rFonts w:ascii="Arial" w:hAnsi="Arial" w:cs="Arial"/>
                <w:color w:val="000080"/>
                <w:sz w:val="24"/>
                <w:szCs w:val="24"/>
              </w:rPr>
            </w:pPr>
          </w:p>
        </w:tc>
        <w:tc>
          <w:tcPr>
            <w:tcW w:w="1864" w:type="dxa"/>
            <w:shd w:val="clear" w:color="auto" w:fill="auto"/>
          </w:tcPr>
          <w:p w14:paraId="0AAEC3EC" w14:textId="77777777" w:rsidR="00C20C1E" w:rsidRPr="003F654A" w:rsidRDefault="00C20C1E" w:rsidP="00442223">
            <w:pPr>
              <w:rPr>
                <w:rFonts w:ascii="Arial" w:hAnsi="Arial" w:cs="Arial"/>
                <w:color w:val="000080"/>
                <w:sz w:val="24"/>
                <w:szCs w:val="24"/>
              </w:rPr>
            </w:pPr>
          </w:p>
        </w:tc>
        <w:tc>
          <w:tcPr>
            <w:tcW w:w="1541" w:type="dxa"/>
            <w:shd w:val="clear" w:color="auto" w:fill="auto"/>
          </w:tcPr>
          <w:p w14:paraId="6D9EFB8A" w14:textId="77777777" w:rsidR="00C20C1E" w:rsidRPr="003F654A" w:rsidRDefault="00C20C1E" w:rsidP="00442223">
            <w:pPr>
              <w:rPr>
                <w:rFonts w:ascii="Arial" w:hAnsi="Arial" w:cs="Arial"/>
                <w:color w:val="000080"/>
                <w:sz w:val="24"/>
                <w:szCs w:val="24"/>
              </w:rPr>
            </w:pPr>
          </w:p>
        </w:tc>
        <w:tc>
          <w:tcPr>
            <w:tcW w:w="1706" w:type="dxa"/>
            <w:shd w:val="clear" w:color="auto" w:fill="auto"/>
          </w:tcPr>
          <w:p w14:paraId="0724CFED" w14:textId="77777777" w:rsidR="00C20C1E" w:rsidRPr="003F654A" w:rsidRDefault="00C20C1E" w:rsidP="00442223">
            <w:pPr>
              <w:rPr>
                <w:rFonts w:ascii="Arial" w:hAnsi="Arial" w:cs="Arial"/>
                <w:color w:val="000080"/>
                <w:sz w:val="24"/>
                <w:szCs w:val="24"/>
              </w:rPr>
            </w:pPr>
          </w:p>
        </w:tc>
      </w:tr>
      <w:tr w:rsidR="00C20C1E" w:rsidRPr="003F654A" w14:paraId="486E29FF" w14:textId="77777777" w:rsidTr="00F513D0">
        <w:tc>
          <w:tcPr>
            <w:tcW w:w="5679" w:type="dxa"/>
            <w:shd w:val="clear" w:color="auto" w:fill="auto"/>
          </w:tcPr>
          <w:p w14:paraId="5F1CC8F8" w14:textId="77777777" w:rsidR="00C20C1E" w:rsidRPr="003F654A" w:rsidRDefault="00C20C1E" w:rsidP="00442223">
            <w:pPr>
              <w:ind w:left="360"/>
              <w:rPr>
                <w:rFonts w:ascii="Arial" w:hAnsi="Arial" w:cs="Arial"/>
                <w:color w:val="000080"/>
                <w:sz w:val="24"/>
                <w:szCs w:val="24"/>
              </w:rPr>
            </w:pPr>
          </w:p>
        </w:tc>
        <w:tc>
          <w:tcPr>
            <w:tcW w:w="1864" w:type="dxa"/>
            <w:shd w:val="clear" w:color="auto" w:fill="auto"/>
          </w:tcPr>
          <w:p w14:paraId="6E56A9FB" w14:textId="77777777" w:rsidR="00C20C1E" w:rsidRPr="003F654A" w:rsidRDefault="00C20C1E" w:rsidP="00442223">
            <w:pPr>
              <w:rPr>
                <w:rFonts w:ascii="Arial" w:hAnsi="Arial" w:cs="Arial"/>
                <w:color w:val="000080"/>
                <w:sz w:val="24"/>
                <w:szCs w:val="24"/>
              </w:rPr>
            </w:pPr>
          </w:p>
        </w:tc>
        <w:tc>
          <w:tcPr>
            <w:tcW w:w="1541" w:type="dxa"/>
            <w:shd w:val="clear" w:color="auto" w:fill="auto"/>
          </w:tcPr>
          <w:p w14:paraId="0DC404DD" w14:textId="77777777" w:rsidR="00C20C1E" w:rsidRPr="003F654A" w:rsidRDefault="00C20C1E" w:rsidP="00442223">
            <w:pPr>
              <w:rPr>
                <w:rFonts w:ascii="Arial" w:hAnsi="Arial" w:cs="Arial"/>
                <w:color w:val="000080"/>
                <w:sz w:val="24"/>
                <w:szCs w:val="24"/>
              </w:rPr>
            </w:pPr>
          </w:p>
        </w:tc>
        <w:tc>
          <w:tcPr>
            <w:tcW w:w="1706" w:type="dxa"/>
            <w:shd w:val="clear" w:color="auto" w:fill="auto"/>
          </w:tcPr>
          <w:p w14:paraId="33FB3D5F" w14:textId="77777777" w:rsidR="00C20C1E" w:rsidRPr="003F654A" w:rsidRDefault="00C20C1E" w:rsidP="00442223">
            <w:pPr>
              <w:rPr>
                <w:rFonts w:ascii="Arial" w:hAnsi="Arial" w:cs="Arial"/>
                <w:color w:val="000080"/>
                <w:sz w:val="24"/>
                <w:szCs w:val="24"/>
              </w:rPr>
            </w:pPr>
          </w:p>
        </w:tc>
      </w:tr>
      <w:tr w:rsidR="00C20C1E" w:rsidRPr="003F654A" w14:paraId="314636FE" w14:textId="77777777" w:rsidTr="00F513D0">
        <w:tc>
          <w:tcPr>
            <w:tcW w:w="5679" w:type="dxa"/>
            <w:shd w:val="clear" w:color="auto" w:fill="auto"/>
          </w:tcPr>
          <w:p w14:paraId="454DF63A" w14:textId="77777777" w:rsidR="00C20C1E" w:rsidRPr="003F654A" w:rsidRDefault="00C20C1E" w:rsidP="00442223">
            <w:pPr>
              <w:ind w:left="360"/>
              <w:rPr>
                <w:rFonts w:ascii="Arial" w:hAnsi="Arial" w:cs="Arial"/>
                <w:color w:val="000080"/>
                <w:sz w:val="24"/>
                <w:szCs w:val="24"/>
              </w:rPr>
            </w:pPr>
          </w:p>
        </w:tc>
        <w:tc>
          <w:tcPr>
            <w:tcW w:w="1864" w:type="dxa"/>
            <w:shd w:val="clear" w:color="auto" w:fill="auto"/>
          </w:tcPr>
          <w:p w14:paraId="5AEBD9B3" w14:textId="77777777" w:rsidR="00C20C1E" w:rsidRPr="003F654A" w:rsidRDefault="00C20C1E" w:rsidP="00442223">
            <w:pPr>
              <w:rPr>
                <w:rFonts w:ascii="Arial" w:hAnsi="Arial" w:cs="Arial"/>
                <w:color w:val="000080"/>
                <w:sz w:val="24"/>
                <w:szCs w:val="24"/>
              </w:rPr>
            </w:pPr>
          </w:p>
        </w:tc>
        <w:tc>
          <w:tcPr>
            <w:tcW w:w="1541" w:type="dxa"/>
            <w:shd w:val="clear" w:color="auto" w:fill="auto"/>
          </w:tcPr>
          <w:p w14:paraId="250B7E92" w14:textId="77777777" w:rsidR="00C20C1E" w:rsidRPr="003F654A" w:rsidRDefault="00C20C1E" w:rsidP="00442223">
            <w:pPr>
              <w:rPr>
                <w:rFonts w:ascii="Arial" w:hAnsi="Arial" w:cs="Arial"/>
                <w:color w:val="000080"/>
                <w:sz w:val="24"/>
                <w:szCs w:val="24"/>
              </w:rPr>
            </w:pPr>
          </w:p>
        </w:tc>
        <w:tc>
          <w:tcPr>
            <w:tcW w:w="1706" w:type="dxa"/>
            <w:shd w:val="clear" w:color="auto" w:fill="auto"/>
          </w:tcPr>
          <w:p w14:paraId="45037903" w14:textId="77777777" w:rsidR="00C20C1E" w:rsidRPr="003F654A" w:rsidRDefault="00C20C1E" w:rsidP="00442223">
            <w:pPr>
              <w:rPr>
                <w:rFonts w:ascii="Arial" w:hAnsi="Arial" w:cs="Arial"/>
                <w:color w:val="000080"/>
                <w:sz w:val="24"/>
                <w:szCs w:val="24"/>
              </w:rPr>
            </w:pPr>
          </w:p>
        </w:tc>
      </w:tr>
      <w:tr w:rsidR="00C20C1E" w:rsidRPr="003F654A" w14:paraId="758A07E3" w14:textId="77777777" w:rsidTr="00F513D0">
        <w:tc>
          <w:tcPr>
            <w:tcW w:w="5679" w:type="dxa"/>
            <w:shd w:val="clear" w:color="auto" w:fill="auto"/>
          </w:tcPr>
          <w:p w14:paraId="6DB86C03" w14:textId="77777777" w:rsidR="00C20C1E" w:rsidRPr="003F654A" w:rsidRDefault="00C20C1E" w:rsidP="00442223">
            <w:pPr>
              <w:rPr>
                <w:rFonts w:ascii="Arial" w:hAnsi="Arial" w:cs="Arial"/>
                <w:color w:val="000080"/>
                <w:sz w:val="24"/>
                <w:szCs w:val="24"/>
              </w:rPr>
            </w:pPr>
          </w:p>
        </w:tc>
        <w:tc>
          <w:tcPr>
            <w:tcW w:w="1864" w:type="dxa"/>
            <w:shd w:val="clear" w:color="auto" w:fill="auto"/>
          </w:tcPr>
          <w:p w14:paraId="5714A2B4" w14:textId="77777777" w:rsidR="00C20C1E" w:rsidRPr="003F654A" w:rsidRDefault="00C20C1E" w:rsidP="00442223">
            <w:pPr>
              <w:rPr>
                <w:rFonts w:ascii="Arial" w:hAnsi="Arial" w:cs="Arial"/>
                <w:sz w:val="24"/>
                <w:szCs w:val="24"/>
              </w:rPr>
            </w:pPr>
          </w:p>
        </w:tc>
        <w:tc>
          <w:tcPr>
            <w:tcW w:w="1541" w:type="dxa"/>
            <w:shd w:val="clear" w:color="auto" w:fill="auto"/>
          </w:tcPr>
          <w:p w14:paraId="4DB2B7B8" w14:textId="77777777" w:rsidR="00C20C1E" w:rsidRPr="003F654A" w:rsidRDefault="00C20C1E" w:rsidP="00442223">
            <w:pPr>
              <w:rPr>
                <w:rFonts w:ascii="Arial" w:hAnsi="Arial" w:cs="Arial"/>
                <w:sz w:val="24"/>
                <w:szCs w:val="24"/>
              </w:rPr>
            </w:pPr>
          </w:p>
        </w:tc>
        <w:tc>
          <w:tcPr>
            <w:tcW w:w="1706" w:type="dxa"/>
            <w:shd w:val="clear" w:color="auto" w:fill="auto"/>
          </w:tcPr>
          <w:p w14:paraId="5C3EF000" w14:textId="77777777" w:rsidR="00C20C1E" w:rsidRPr="003F654A" w:rsidRDefault="00C20C1E" w:rsidP="00442223">
            <w:pPr>
              <w:rPr>
                <w:rFonts w:ascii="Arial" w:hAnsi="Arial" w:cs="Arial"/>
                <w:sz w:val="24"/>
                <w:szCs w:val="24"/>
              </w:rPr>
            </w:pPr>
          </w:p>
        </w:tc>
      </w:tr>
      <w:tr w:rsidR="00C20C1E" w:rsidRPr="003F654A" w14:paraId="5FBC4086" w14:textId="77777777" w:rsidTr="00F513D0">
        <w:tc>
          <w:tcPr>
            <w:tcW w:w="10790" w:type="dxa"/>
            <w:gridSpan w:val="4"/>
            <w:shd w:val="clear" w:color="auto" w:fill="F2F2F2"/>
          </w:tcPr>
          <w:p w14:paraId="4B5D9224" w14:textId="77777777" w:rsidR="00C20C1E" w:rsidRPr="003F654A" w:rsidRDefault="00C20C1E" w:rsidP="00442223">
            <w:pPr>
              <w:rPr>
                <w:rFonts w:ascii="Arial" w:hAnsi="Arial" w:cs="Arial"/>
                <w:b/>
                <w:sz w:val="24"/>
                <w:szCs w:val="24"/>
              </w:rPr>
            </w:pPr>
            <w:r w:rsidRPr="003F654A">
              <w:rPr>
                <w:rFonts w:ascii="Arial" w:hAnsi="Arial" w:cs="Arial"/>
                <w:b/>
                <w:sz w:val="24"/>
                <w:szCs w:val="24"/>
              </w:rPr>
              <w:t xml:space="preserve">Plan: </w:t>
            </w:r>
          </w:p>
        </w:tc>
      </w:tr>
      <w:tr w:rsidR="00C20C1E" w:rsidRPr="003F654A" w14:paraId="5234C51E" w14:textId="77777777" w:rsidTr="00F513D0">
        <w:tc>
          <w:tcPr>
            <w:tcW w:w="5679" w:type="dxa"/>
            <w:shd w:val="clear" w:color="auto" w:fill="F2F2F2" w:themeFill="background1" w:themeFillShade="F2"/>
          </w:tcPr>
          <w:p w14:paraId="54043F87" w14:textId="77777777" w:rsidR="00C20C1E" w:rsidRPr="003F654A" w:rsidRDefault="00C20C1E" w:rsidP="00442223">
            <w:pPr>
              <w:rPr>
                <w:rFonts w:ascii="Arial" w:hAnsi="Arial" w:cs="Arial"/>
                <w:b/>
                <w:sz w:val="24"/>
                <w:szCs w:val="24"/>
              </w:rPr>
            </w:pPr>
            <w:r w:rsidRPr="003F654A">
              <w:rPr>
                <w:rFonts w:ascii="Arial" w:hAnsi="Arial" w:cs="Arial"/>
                <w:b/>
                <w:sz w:val="24"/>
                <w:szCs w:val="24"/>
              </w:rPr>
              <w:t>List the tasks needed to set up this test of change</w:t>
            </w:r>
          </w:p>
        </w:tc>
        <w:tc>
          <w:tcPr>
            <w:tcW w:w="1864" w:type="dxa"/>
            <w:shd w:val="clear" w:color="auto" w:fill="F2F2F2" w:themeFill="background1" w:themeFillShade="F2"/>
          </w:tcPr>
          <w:p w14:paraId="4205F8A2" w14:textId="77777777" w:rsidR="00C20C1E" w:rsidRPr="003F654A" w:rsidRDefault="00C20C1E" w:rsidP="00442223">
            <w:pPr>
              <w:rPr>
                <w:rFonts w:ascii="Arial" w:hAnsi="Arial" w:cs="Arial"/>
                <w:b/>
                <w:sz w:val="24"/>
                <w:szCs w:val="24"/>
              </w:rPr>
            </w:pPr>
            <w:r w:rsidRPr="003F654A">
              <w:rPr>
                <w:rFonts w:ascii="Arial" w:hAnsi="Arial" w:cs="Arial"/>
                <w:b/>
                <w:sz w:val="24"/>
                <w:szCs w:val="24"/>
              </w:rPr>
              <w:t>Person responsible</w:t>
            </w:r>
          </w:p>
        </w:tc>
        <w:tc>
          <w:tcPr>
            <w:tcW w:w="1541" w:type="dxa"/>
            <w:shd w:val="clear" w:color="auto" w:fill="F2F2F2" w:themeFill="background1" w:themeFillShade="F2"/>
          </w:tcPr>
          <w:p w14:paraId="7A20297A" w14:textId="77777777" w:rsidR="00C20C1E" w:rsidRPr="003F654A" w:rsidRDefault="00C20C1E" w:rsidP="00442223">
            <w:pPr>
              <w:rPr>
                <w:rFonts w:ascii="Arial" w:hAnsi="Arial" w:cs="Arial"/>
                <w:b/>
                <w:sz w:val="24"/>
                <w:szCs w:val="24"/>
              </w:rPr>
            </w:pPr>
            <w:r w:rsidRPr="003F654A">
              <w:rPr>
                <w:rFonts w:ascii="Arial" w:hAnsi="Arial" w:cs="Arial"/>
                <w:b/>
                <w:sz w:val="24"/>
                <w:szCs w:val="24"/>
              </w:rPr>
              <w:t>When to be done</w:t>
            </w:r>
          </w:p>
        </w:tc>
        <w:tc>
          <w:tcPr>
            <w:tcW w:w="1706" w:type="dxa"/>
            <w:shd w:val="clear" w:color="auto" w:fill="F2F2F2" w:themeFill="background1" w:themeFillShade="F2"/>
          </w:tcPr>
          <w:p w14:paraId="3EE42A3A" w14:textId="77777777" w:rsidR="00C20C1E" w:rsidRPr="003F654A" w:rsidRDefault="00C20C1E" w:rsidP="00442223">
            <w:pPr>
              <w:rPr>
                <w:rFonts w:ascii="Arial" w:hAnsi="Arial" w:cs="Arial"/>
                <w:b/>
                <w:sz w:val="24"/>
                <w:szCs w:val="24"/>
              </w:rPr>
            </w:pPr>
            <w:r w:rsidRPr="003F654A">
              <w:rPr>
                <w:rFonts w:ascii="Arial" w:hAnsi="Arial" w:cs="Arial"/>
                <w:b/>
                <w:sz w:val="24"/>
                <w:szCs w:val="24"/>
              </w:rPr>
              <w:t>Where to be done</w:t>
            </w:r>
          </w:p>
        </w:tc>
      </w:tr>
      <w:tr w:rsidR="00C20C1E" w:rsidRPr="003F654A" w14:paraId="448B9671" w14:textId="77777777" w:rsidTr="00F513D0">
        <w:tc>
          <w:tcPr>
            <w:tcW w:w="5679" w:type="dxa"/>
            <w:shd w:val="clear" w:color="auto" w:fill="auto"/>
          </w:tcPr>
          <w:p w14:paraId="4D7AE5C4" w14:textId="77777777" w:rsidR="00C20C1E" w:rsidRPr="003F654A" w:rsidRDefault="00C20C1E" w:rsidP="00442223">
            <w:pPr>
              <w:rPr>
                <w:rFonts w:ascii="Arial" w:hAnsi="Arial" w:cs="Arial"/>
                <w:color w:val="000080"/>
                <w:sz w:val="24"/>
                <w:szCs w:val="24"/>
              </w:rPr>
            </w:pPr>
          </w:p>
        </w:tc>
        <w:tc>
          <w:tcPr>
            <w:tcW w:w="1864" w:type="dxa"/>
            <w:shd w:val="clear" w:color="auto" w:fill="auto"/>
          </w:tcPr>
          <w:p w14:paraId="7ECD702F" w14:textId="77777777" w:rsidR="00C20C1E" w:rsidRPr="003F654A" w:rsidRDefault="00C20C1E" w:rsidP="00442223">
            <w:pPr>
              <w:rPr>
                <w:rFonts w:ascii="Arial" w:hAnsi="Arial" w:cs="Arial"/>
                <w:color w:val="000080"/>
                <w:sz w:val="24"/>
                <w:szCs w:val="24"/>
              </w:rPr>
            </w:pPr>
          </w:p>
        </w:tc>
        <w:tc>
          <w:tcPr>
            <w:tcW w:w="1541" w:type="dxa"/>
            <w:shd w:val="clear" w:color="auto" w:fill="auto"/>
          </w:tcPr>
          <w:p w14:paraId="2A55AF11" w14:textId="77777777" w:rsidR="00C20C1E" w:rsidRPr="003F654A" w:rsidRDefault="00C20C1E" w:rsidP="00442223">
            <w:pPr>
              <w:rPr>
                <w:rFonts w:ascii="Arial" w:hAnsi="Arial" w:cs="Arial"/>
                <w:color w:val="000080"/>
                <w:sz w:val="24"/>
                <w:szCs w:val="24"/>
              </w:rPr>
            </w:pPr>
          </w:p>
        </w:tc>
        <w:tc>
          <w:tcPr>
            <w:tcW w:w="1706" w:type="dxa"/>
            <w:shd w:val="clear" w:color="auto" w:fill="auto"/>
          </w:tcPr>
          <w:p w14:paraId="3429D98C" w14:textId="77777777" w:rsidR="00C20C1E" w:rsidRPr="003F654A" w:rsidRDefault="00C20C1E" w:rsidP="00442223">
            <w:pPr>
              <w:rPr>
                <w:rFonts w:ascii="Arial" w:hAnsi="Arial" w:cs="Arial"/>
                <w:color w:val="000080"/>
                <w:sz w:val="24"/>
                <w:szCs w:val="24"/>
              </w:rPr>
            </w:pPr>
          </w:p>
        </w:tc>
      </w:tr>
      <w:tr w:rsidR="00C20C1E" w:rsidRPr="003F654A" w14:paraId="7F4858C3" w14:textId="77777777" w:rsidTr="00F513D0">
        <w:tc>
          <w:tcPr>
            <w:tcW w:w="5679" w:type="dxa"/>
            <w:shd w:val="clear" w:color="auto" w:fill="auto"/>
          </w:tcPr>
          <w:p w14:paraId="3A174AF0" w14:textId="77777777" w:rsidR="00C20C1E" w:rsidRPr="003F654A" w:rsidRDefault="00C20C1E" w:rsidP="00442223">
            <w:pPr>
              <w:rPr>
                <w:rFonts w:ascii="Arial" w:hAnsi="Arial" w:cs="Arial"/>
                <w:color w:val="000080"/>
                <w:sz w:val="24"/>
                <w:szCs w:val="24"/>
              </w:rPr>
            </w:pPr>
          </w:p>
        </w:tc>
        <w:tc>
          <w:tcPr>
            <w:tcW w:w="1864" w:type="dxa"/>
            <w:shd w:val="clear" w:color="auto" w:fill="auto"/>
          </w:tcPr>
          <w:p w14:paraId="2AA2A385" w14:textId="77777777" w:rsidR="00C20C1E" w:rsidRPr="003F654A" w:rsidRDefault="00C20C1E" w:rsidP="00442223">
            <w:pPr>
              <w:rPr>
                <w:rFonts w:ascii="Arial" w:hAnsi="Arial" w:cs="Arial"/>
                <w:color w:val="000080"/>
                <w:sz w:val="24"/>
                <w:szCs w:val="24"/>
              </w:rPr>
            </w:pPr>
          </w:p>
        </w:tc>
        <w:tc>
          <w:tcPr>
            <w:tcW w:w="1541" w:type="dxa"/>
            <w:shd w:val="clear" w:color="auto" w:fill="auto"/>
          </w:tcPr>
          <w:p w14:paraId="3C67DFFC" w14:textId="77777777" w:rsidR="00C20C1E" w:rsidRPr="003F654A" w:rsidRDefault="00C20C1E" w:rsidP="00442223">
            <w:pPr>
              <w:rPr>
                <w:rFonts w:ascii="Arial" w:hAnsi="Arial" w:cs="Arial"/>
                <w:color w:val="000080"/>
                <w:sz w:val="24"/>
                <w:szCs w:val="24"/>
              </w:rPr>
            </w:pPr>
          </w:p>
        </w:tc>
        <w:tc>
          <w:tcPr>
            <w:tcW w:w="1706" w:type="dxa"/>
            <w:shd w:val="clear" w:color="auto" w:fill="auto"/>
          </w:tcPr>
          <w:p w14:paraId="7808A900" w14:textId="77777777" w:rsidR="00C20C1E" w:rsidRPr="003F654A" w:rsidRDefault="00C20C1E" w:rsidP="00442223">
            <w:pPr>
              <w:rPr>
                <w:rFonts w:ascii="Arial" w:hAnsi="Arial" w:cs="Arial"/>
                <w:color w:val="000080"/>
                <w:sz w:val="24"/>
                <w:szCs w:val="24"/>
              </w:rPr>
            </w:pPr>
          </w:p>
        </w:tc>
      </w:tr>
      <w:tr w:rsidR="00C20C1E" w:rsidRPr="003F654A" w14:paraId="72A99B3F" w14:textId="77777777" w:rsidTr="00F513D0">
        <w:tc>
          <w:tcPr>
            <w:tcW w:w="5679" w:type="dxa"/>
            <w:shd w:val="clear" w:color="auto" w:fill="auto"/>
          </w:tcPr>
          <w:p w14:paraId="1582231C" w14:textId="77777777" w:rsidR="00C20C1E" w:rsidRPr="003F654A" w:rsidRDefault="00C20C1E" w:rsidP="00442223">
            <w:pPr>
              <w:shd w:val="clear" w:color="auto" w:fill="FFFFFF"/>
              <w:rPr>
                <w:rFonts w:ascii="Arial" w:hAnsi="Arial" w:cs="Arial"/>
                <w:color w:val="000080"/>
                <w:sz w:val="24"/>
                <w:szCs w:val="24"/>
              </w:rPr>
            </w:pPr>
          </w:p>
        </w:tc>
        <w:tc>
          <w:tcPr>
            <w:tcW w:w="1864" w:type="dxa"/>
            <w:shd w:val="clear" w:color="auto" w:fill="auto"/>
          </w:tcPr>
          <w:p w14:paraId="3C899CCC" w14:textId="77777777" w:rsidR="00C20C1E" w:rsidRPr="003F654A" w:rsidRDefault="00C20C1E" w:rsidP="00442223">
            <w:pPr>
              <w:rPr>
                <w:rFonts w:ascii="Arial" w:hAnsi="Arial" w:cs="Arial"/>
                <w:color w:val="000080"/>
                <w:sz w:val="24"/>
                <w:szCs w:val="24"/>
              </w:rPr>
            </w:pPr>
          </w:p>
        </w:tc>
        <w:tc>
          <w:tcPr>
            <w:tcW w:w="1541" w:type="dxa"/>
            <w:shd w:val="clear" w:color="auto" w:fill="auto"/>
          </w:tcPr>
          <w:p w14:paraId="06511DB9" w14:textId="77777777" w:rsidR="00C20C1E" w:rsidRPr="003F654A" w:rsidRDefault="00C20C1E" w:rsidP="00442223">
            <w:pPr>
              <w:rPr>
                <w:rFonts w:ascii="Arial" w:hAnsi="Arial" w:cs="Arial"/>
                <w:color w:val="000080"/>
                <w:sz w:val="24"/>
                <w:szCs w:val="24"/>
              </w:rPr>
            </w:pPr>
          </w:p>
        </w:tc>
        <w:tc>
          <w:tcPr>
            <w:tcW w:w="1706" w:type="dxa"/>
            <w:shd w:val="clear" w:color="auto" w:fill="auto"/>
          </w:tcPr>
          <w:p w14:paraId="70EDECFD" w14:textId="77777777" w:rsidR="00C20C1E" w:rsidRPr="003F654A" w:rsidRDefault="00C20C1E" w:rsidP="00442223">
            <w:pPr>
              <w:rPr>
                <w:rFonts w:ascii="Arial" w:hAnsi="Arial" w:cs="Arial"/>
                <w:color w:val="000080"/>
                <w:sz w:val="24"/>
                <w:szCs w:val="24"/>
              </w:rPr>
            </w:pPr>
          </w:p>
        </w:tc>
      </w:tr>
      <w:tr w:rsidR="00C20C1E" w:rsidRPr="003F654A" w14:paraId="5C068D40" w14:textId="77777777" w:rsidTr="00F513D0">
        <w:tc>
          <w:tcPr>
            <w:tcW w:w="5679" w:type="dxa"/>
            <w:shd w:val="clear" w:color="auto" w:fill="auto"/>
          </w:tcPr>
          <w:p w14:paraId="6FB5AB1B" w14:textId="77777777" w:rsidR="00C20C1E" w:rsidRPr="003F654A" w:rsidRDefault="00C20C1E" w:rsidP="00442223">
            <w:pPr>
              <w:rPr>
                <w:rFonts w:ascii="Arial" w:hAnsi="Arial" w:cs="Arial"/>
                <w:color w:val="000080"/>
                <w:sz w:val="24"/>
                <w:szCs w:val="24"/>
              </w:rPr>
            </w:pPr>
          </w:p>
        </w:tc>
        <w:tc>
          <w:tcPr>
            <w:tcW w:w="1864" w:type="dxa"/>
            <w:shd w:val="clear" w:color="auto" w:fill="auto"/>
          </w:tcPr>
          <w:p w14:paraId="27722851" w14:textId="77777777" w:rsidR="00C20C1E" w:rsidRPr="003F654A" w:rsidRDefault="00C20C1E" w:rsidP="00442223">
            <w:pPr>
              <w:rPr>
                <w:rFonts w:ascii="Arial" w:hAnsi="Arial" w:cs="Arial"/>
                <w:color w:val="000080"/>
                <w:sz w:val="24"/>
                <w:szCs w:val="24"/>
              </w:rPr>
            </w:pPr>
          </w:p>
        </w:tc>
        <w:tc>
          <w:tcPr>
            <w:tcW w:w="1541" w:type="dxa"/>
            <w:shd w:val="clear" w:color="auto" w:fill="auto"/>
          </w:tcPr>
          <w:p w14:paraId="6181687E" w14:textId="77777777" w:rsidR="00C20C1E" w:rsidRPr="003F654A" w:rsidRDefault="00C20C1E" w:rsidP="00442223">
            <w:pPr>
              <w:rPr>
                <w:rFonts w:ascii="Arial" w:hAnsi="Arial" w:cs="Arial"/>
                <w:color w:val="000080"/>
                <w:sz w:val="24"/>
                <w:szCs w:val="24"/>
              </w:rPr>
            </w:pPr>
          </w:p>
        </w:tc>
        <w:tc>
          <w:tcPr>
            <w:tcW w:w="1706" w:type="dxa"/>
            <w:shd w:val="clear" w:color="auto" w:fill="auto"/>
          </w:tcPr>
          <w:p w14:paraId="3C928509" w14:textId="77777777" w:rsidR="00C20C1E" w:rsidRPr="003F654A" w:rsidRDefault="00C20C1E" w:rsidP="00442223">
            <w:pPr>
              <w:rPr>
                <w:rFonts w:ascii="Arial" w:hAnsi="Arial" w:cs="Arial"/>
                <w:color w:val="000080"/>
                <w:sz w:val="24"/>
                <w:szCs w:val="24"/>
              </w:rPr>
            </w:pPr>
          </w:p>
        </w:tc>
      </w:tr>
      <w:tr w:rsidR="00C20C1E" w:rsidRPr="003F654A" w14:paraId="439F2DCF" w14:textId="77777777" w:rsidTr="00F513D0">
        <w:tc>
          <w:tcPr>
            <w:tcW w:w="5679" w:type="dxa"/>
            <w:shd w:val="clear" w:color="auto" w:fill="auto"/>
          </w:tcPr>
          <w:p w14:paraId="0265A812" w14:textId="77777777" w:rsidR="00C20C1E" w:rsidRPr="003F654A" w:rsidRDefault="00C20C1E" w:rsidP="00442223">
            <w:pPr>
              <w:rPr>
                <w:rFonts w:ascii="Arial" w:hAnsi="Arial" w:cs="Arial"/>
                <w:color w:val="000080"/>
                <w:sz w:val="24"/>
                <w:szCs w:val="24"/>
              </w:rPr>
            </w:pPr>
          </w:p>
        </w:tc>
        <w:tc>
          <w:tcPr>
            <w:tcW w:w="1864" w:type="dxa"/>
            <w:shd w:val="clear" w:color="auto" w:fill="auto"/>
          </w:tcPr>
          <w:p w14:paraId="10ED6986" w14:textId="77777777" w:rsidR="00C20C1E" w:rsidRPr="003F654A" w:rsidRDefault="00C20C1E" w:rsidP="00442223">
            <w:pPr>
              <w:rPr>
                <w:rFonts w:ascii="Arial" w:hAnsi="Arial" w:cs="Arial"/>
                <w:color w:val="000080"/>
                <w:sz w:val="24"/>
                <w:szCs w:val="24"/>
              </w:rPr>
            </w:pPr>
          </w:p>
        </w:tc>
        <w:tc>
          <w:tcPr>
            <w:tcW w:w="1541" w:type="dxa"/>
            <w:shd w:val="clear" w:color="auto" w:fill="auto"/>
          </w:tcPr>
          <w:p w14:paraId="7EF5E8E2" w14:textId="77777777" w:rsidR="00C20C1E" w:rsidRPr="003F654A" w:rsidRDefault="00C20C1E" w:rsidP="00442223">
            <w:pPr>
              <w:rPr>
                <w:rFonts w:ascii="Arial" w:hAnsi="Arial" w:cs="Arial"/>
                <w:color w:val="000080"/>
                <w:sz w:val="24"/>
                <w:szCs w:val="24"/>
              </w:rPr>
            </w:pPr>
          </w:p>
        </w:tc>
        <w:tc>
          <w:tcPr>
            <w:tcW w:w="1706" w:type="dxa"/>
            <w:shd w:val="clear" w:color="auto" w:fill="auto"/>
          </w:tcPr>
          <w:p w14:paraId="3AF42794" w14:textId="77777777" w:rsidR="00C20C1E" w:rsidRPr="003F654A" w:rsidRDefault="00C20C1E" w:rsidP="00442223">
            <w:pPr>
              <w:rPr>
                <w:rFonts w:ascii="Arial" w:hAnsi="Arial" w:cs="Arial"/>
                <w:color w:val="000080"/>
                <w:sz w:val="24"/>
                <w:szCs w:val="24"/>
              </w:rPr>
            </w:pPr>
          </w:p>
        </w:tc>
      </w:tr>
      <w:tr w:rsidR="00C20C1E" w:rsidRPr="003F654A" w14:paraId="2D3A3E92" w14:textId="77777777" w:rsidTr="00F513D0">
        <w:tc>
          <w:tcPr>
            <w:tcW w:w="10790" w:type="dxa"/>
            <w:gridSpan w:val="4"/>
            <w:shd w:val="clear" w:color="auto" w:fill="auto"/>
          </w:tcPr>
          <w:p w14:paraId="4CAD3E42" w14:textId="77777777" w:rsidR="00C20C1E" w:rsidRPr="003F654A" w:rsidRDefault="00C20C1E" w:rsidP="00442223">
            <w:pPr>
              <w:rPr>
                <w:rFonts w:ascii="Arial" w:hAnsi="Arial" w:cs="Arial"/>
                <w:b/>
                <w:sz w:val="24"/>
                <w:szCs w:val="24"/>
              </w:rPr>
            </w:pPr>
            <w:r w:rsidRPr="003F654A">
              <w:rPr>
                <w:rFonts w:ascii="Arial" w:hAnsi="Arial" w:cs="Arial"/>
                <w:b/>
                <w:sz w:val="24"/>
                <w:szCs w:val="24"/>
              </w:rPr>
              <w:t>Predict what will happen when the test is carried out</w:t>
            </w:r>
          </w:p>
        </w:tc>
      </w:tr>
      <w:tr w:rsidR="00C20C1E" w:rsidRPr="003F654A" w14:paraId="635324A0" w14:textId="77777777" w:rsidTr="00F513D0">
        <w:tc>
          <w:tcPr>
            <w:tcW w:w="10790" w:type="dxa"/>
            <w:gridSpan w:val="4"/>
            <w:shd w:val="clear" w:color="auto" w:fill="auto"/>
          </w:tcPr>
          <w:p w14:paraId="2E7F43A7" w14:textId="77777777" w:rsidR="00C20C1E" w:rsidRPr="003F654A" w:rsidRDefault="00C20C1E" w:rsidP="00442223">
            <w:pPr>
              <w:rPr>
                <w:rFonts w:ascii="Arial" w:hAnsi="Arial" w:cs="Arial"/>
                <w:color w:val="002060"/>
                <w:sz w:val="24"/>
                <w:szCs w:val="24"/>
              </w:rPr>
            </w:pPr>
          </w:p>
        </w:tc>
      </w:tr>
      <w:tr w:rsidR="006243C2" w:rsidRPr="00031999" w14:paraId="28D3DF80" w14:textId="77777777" w:rsidTr="00B31729">
        <w:tc>
          <w:tcPr>
            <w:tcW w:w="10790" w:type="dxa"/>
            <w:gridSpan w:val="4"/>
            <w:shd w:val="clear" w:color="auto" w:fill="F2F2F2"/>
          </w:tcPr>
          <w:p w14:paraId="07B0E87E" w14:textId="77777777" w:rsidR="006243C2" w:rsidRPr="00031999" w:rsidRDefault="006243C2" w:rsidP="00B07220">
            <w:pPr>
              <w:rPr>
                <w:rFonts w:ascii="Arial" w:hAnsi="Arial" w:cs="Arial"/>
                <w:i/>
              </w:rPr>
            </w:pPr>
          </w:p>
        </w:tc>
      </w:tr>
      <w:tr w:rsidR="00C20C1E" w:rsidRPr="003F654A" w14:paraId="0D85ECD9" w14:textId="77777777" w:rsidTr="00F513D0">
        <w:tc>
          <w:tcPr>
            <w:tcW w:w="10790" w:type="dxa"/>
            <w:gridSpan w:val="4"/>
            <w:shd w:val="clear" w:color="auto" w:fill="auto"/>
          </w:tcPr>
          <w:p w14:paraId="6331EE0A" w14:textId="77777777" w:rsidR="00C20C1E" w:rsidRPr="003F654A" w:rsidRDefault="00C20C1E" w:rsidP="00442223">
            <w:pPr>
              <w:rPr>
                <w:rFonts w:ascii="Arial" w:hAnsi="Arial" w:cs="Arial"/>
                <w:b/>
                <w:color w:val="002060"/>
                <w:sz w:val="24"/>
                <w:szCs w:val="24"/>
              </w:rPr>
            </w:pPr>
            <w:r w:rsidRPr="003F654A">
              <w:rPr>
                <w:rFonts w:ascii="Arial" w:hAnsi="Arial" w:cs="Arial"/>
                <w:b/>
                <w:sz w:val="24"/>
                <w:szCs w:val="24"/>
              </w:rPr>
              <w:t>Measures to determine if prediction succeeds</w:t>
            </w:r>
          </w:p>
        </w:tc>
      </w:tr>
      <w:tr w:rsidR="00C20C1E" w:rsidRPr="003F654A" w14:paraId="4229ED05" w14:textId="77777777" w:rsidTr="00F513D0">
        <w:tc>
          <w:tcPr>
            <w:tcW w:w="10790" w:type="dxa"/>
            <w:gridSpan w:val="4"/>
            <w:shd w:val="clear" w:color="auto" w:fill="auto"/>
          </w:tcPr>
          <w:p w14:paraId="65DBF3EE" w14:textId="77777777" w:rsidR="00C20C1E" w:rsidRPr="003F654A" w:rsidRDefault="00C20C1E" w:rsidP="00442223">
            <w:pPr>
              <w:shd w:val="clear" w:color="auto" w:fill="FFFFFF"/>
              <w:rPr>
                <w:rFonts w:ascii="Arial" w:hAnsi="Arial" w:cs="Arial"/>
                <w:color w:val="002060"/>
                <w:sz w:val="24"/>
                <w:szCs w:val="24"/>
              </w:rPr>
            </w:pPr>
          </w:p>
        </w:tc>
      </w:tr>
      <w:tr w:rsidR="00C20C1E" w:rsidRPr="003F654A" w14:paraId="2AF62822" w14:textId="77777777" w:rsidTr="00F513D0">
        <w:tc>
          <w:tcPr>
            <w:tcW w:w="10790" w:type="dxa"/>
            <w:gridSpan w:val="4"/>
            <w:shd w:val="clear" w:color="auto" w:fill="F2F2F2"/>
          </w:tcPr>
          <w:p w14:paraId="5D76A072" w14:textId="77777777" w:rsidR="00C20C1E" w:rsidRPr="003F654A" w:rsidRDefault="00C20C1E" w:rsidP="00442223">
            <w:pPr>
              <w:rPr>
                <w:rFonts w:ascii="Arial" w:hAnsi="Arial" w:cs="Arial"/>
                <w:b/>
                <w:sz w:val="24"/>
                <w:szCs w:val="24"/>
              </w:rPr>
            </w:pPr>
            <w:r w:rsidRPr="003F654A">
              <w:rPr>
                <w:rFonts w:ascii="Arial" w:hAnsi="Arial" w:cs="Arial"/>
                <w:b/>
                <w:sz w:val="24"/>
                <w:szCs w:val="24"/>
              </w:rPr>
              <w:t xml:space="preserve">Do: </w:t>
            </w:r>
          </w:p>
        </w:tc>
      </w:tr>
      <w:tr w:rsidR="00C20C1E" w:rsidRPr="003F654A" w14:paraId="6419D79B" w14:textId="77777777" w:rsidTr="00F513D0">
        <w:tc>
          <w:tcPr>
            <w:tcW w:w="10790" w:type="dxa"/>
            <w:gridSpan w:val="4"/>
            <w:shd w:val="clear" w:color="auto" w:fill="auto"/>
          </w:tcPr>
          <w:p w14:paraId="406E5759" w14:textId="77777777" w:rsidR="00C20C1E" w:rsidRPr="003F654A" w:rsidRDefault="00C20C1E" w:rsidP="00442223">
            <w:pPr>
              <w:pStyle w:val="Caption"/>
              <w:rPr>
                <w:rFonts w:ascii="Arial" w:hAnsi="Arial" w:cs="Arial"/>
                <w:i w:val="0"/>
                <w:sz w:val="24"/>
                <w:szCs w:val="24"/>
                <w:u w:val="none"/>
              </w:rPr>
            </w:pPr>
            <w:r w:rsidRPr="003F654A">
              <w:rPr>
                <w:rFonts w:ascii="Arial" w:hAnsi="Arial" w:cs="Arial"/>
                <w:i w:val="0"/>
                <w:sz w:val="24"/>
                <w:szCs w:val="24"/>
                <w:u w:val="none"/>
              </w:rPr>
              <w:t>Describe what actually happened when you ran the test</w:t>
            </w:r>
          </w:p>
        </w:tc>
      </w:tr>
      <w:tr w:rsidR="00C20C1E" w:rsidRPr="003F654A" w14:paraId="6C913845" w14:textId="77777777" w:rsidTr="00F513D0">
        <w:tc>
          <w:tcPr>
            <w:tcW w:w="10790" w:type="dxa"/>
            <w:gridSpan w:val="4"/>
            <w:shd w:val="clear" w:color="auto" w:fill="auto"/>
          </w:tcPr>
          <w:p w14:paraId="4E715330" w14:textId="77777777" w:rsidR="00C20C1E" w:rsidRPr="003F654A" w:rsidRDefault="00C20C1E" w:rsidP="00442223">
            <w:pPr>
              <w:rPr>
                <w:rFonts w:ascii="Arial" w:hAnsi="Arial" w:cs="Arial"/>
                <w:color w:val="FF0000"/>
                <w:sz w:val="24"/>
                <w:szCs w:val="24"/>
              </w:rPr>
            </w:pPr>
          </w:p>
        </w:tc>
      </w:tr>
      <w:tr w:rsidR="00C20C1E" w:rsidRPr="003F654A" w14:paraId="21ED8906" w14:textId="77777777" w:rsidTr="00F513D0">
        <w:tc>
          <w:tcPr>
            <w:tcW w:w="10790" w:type="dxa"/>
            <w:gridSpan w:val="4"/>
            <w:shd w:val="clear" w:color="auto" w:fill="F2F2F2"/>
          </w:tcPr>
          <w:p w14:paraId="1A28951F" w14:textId="77777777" w:rsidR="00C20C1E" w:rsidRPr="003F654A" w:rsidRDefault="00C20C1E" w:rsidP="00442223">
            <w:pPr>
              <w:rPr>
                <w:rFonts w:ascii="Arial" w:hAnsi="Arial" w:cs="Arial"/>
                <w:b/>
                <w:sz w:val="24"/>
                <w:szCs w:val="24"/>
              </w:rPr>
            </w:pPr>
            <w:r w:rsidRPr="003F654A">
              <w:rPr>
                <w:rFonts w:ascii="Arial" w:hAnsi="Arial" w:cs="Arial"/>
                <w:b/>
                <w:sz w:val="24"/>
                <w:szCs w:val="24"/>
              </w:rPr>
              <w:t xml:space="preserve">Study:  </w:t>
            </w:r>
          </w:p>
        </w:tc>
      </w:tr>
      <w:tr w:rsidR="00C20C1E" w:rsidRPr="003F654A" w14:paraId="31490CF7" w14:textId="77777777" w:rsidTr="00F513D0">
        <w:tc>
          <w:tcPr>
            <w:tcW w:w="10790" w:type="dxa"/>
            <w:gridSpan w:val="4"/>
            <w:shd w:val="clear" w:color="auto" w:fill="auto"/>
          </w:tcPr>
          <w:p w14:paraId="30AE7EF3" w14:textId="77777777" w:rsidR="00C20C1E" w:rsidRPr="003F654A" w:rsidRDefault="00C20C1E" w:rsidP="00442223">
            <w:pPr>
              <w:rPr>
                <w:rFonts w:ascii="Arial" w:hAnsi="Arial" w:cs="Arial"/>
                <w:sz w:val="24"/>
                <w:szCs w:val="24"/>
              </w:rPr>
            </w:pPr>
            <w:r w:rsidRPr="003F654A">
              <w:rPr>
                <w:rFonts w:ascii="Arial" w:hAnsi="Arial" w:cs="Arial"/>
                <w:sz w:val="24"/>
                <w:szCs w:val="24"/>
              </w:rPr>
              <w:t>Describe the measured results and how they compared to the predictions</w:t>
            </w:r>
          </w:p>
        </w:tc>
      </w:tr>
      <w:tr w:rsidR="00C20C1E" w:rsidRPr="003F654A" w14:paraId="757B5C45" w14:textId="77777777" w:rsidTr="00F513D0">
        <w:tc>
          <w:tcPr>
            <w:tcW w:w="10790" w:type="dxa"/>
            <w:gridSpan w:val="4"/>
            <w:shd w:val="clear" w:color="auto" w:fill="auto"/>
          </w:tcPr>
          <w:p w14:paraId="5A832DA8" w14:textId="77777777" w:rsidR="00C20C1E" w:rsidRPr="003F654A" w:rsidRDefault="00C20C1E" w:rsidP="00442223">
            <w:pPr>
              <w:rPr>
                <w:rFonts w:ascii="Arial" w:hAnsi="Arial" w:cs="Arial"/>
                <w:color w:val="FF0000"/>
                <w:sz w:val="24"/>
                <w:szCs w:val="24"/>
              </w:rPr>
            </w:pPr>
          </w:p>
        </w:tc>
      </w:tr>
      <w:tr w:rsidR="00C20C1E" w:rsidRPr="003F654A" w14:paraId="5EA79B5C" w14:textId="77777777" w:rsidTr="00F513D0">
        <w:tc>
          <w:tcPr>
            <w:tcW w:w="10790" w:type="dxa"/>
            <w:gridSpan w:val="4"/>
            <w:shd w:val="clear" w:color="auto" w:fill="F2F2F2"/>
          </w:tcPr>
          <w:p w14:paraId="188FC5E5" w14:textId="77777777" w:rsidR="00C20C1E" w:rsidRPr="003F654A" w:rsidRDefault="00C20C1E" w:rsidP="00442223">
            <w:pPr>
              <w:rPr>
                <w:rFonts w:ascii="Arial" w:hAnsi="Arial" w:cs="Arial"/>
                <w:b/>
                <w:sz w:val="24"/>
                <w:szCs w:val="24"/>
              </w:rPr>
            </w:pPr>
            <w:r w:rsidRPr="003F654A">
              <w:rPr>
                <w:rFonts w:ascii="Arial" w:hAnsi="Arial" w:cs="Arial"/>
                <w:b/>
                <w:sz w:val="24"/>
                <w:szCs w:val="24"/>
              </w:rPr>
              <w:t xml:space="preserve">Act:  </w:t>
            </w:r>
          </w:p>
        </w:tc>
      </w:tr>
      <w:tr w:rsidR="00C20C1E" w:rsidRPr="003F654A" w14:paraId="1F64BED4" w14:textId="77777777" w:rsidTr="00F513D0">
        <w:tc>
          <w:tcPr>
            <w:tcW w:w="10790" w:type="dxa"/>
            <w:gridSpan w:val="4"/>
            <w:shd w:val="clear" w:color="auto" w:fill="auto"/>
          </w:tcPr>
          <w:p w14:paraId="5F0008F6" w14:textId="77777777" w:rsidR="00C20C1E" w:rsidRPr="003F654A" w:rsidRDefault="00C20C1E" w:rsidP="00442223">
            <w:pPr>
              <w:rPr>
                <w:rFonts w:ascii="Arial" w:hAnsi="Arial" w:cs="Arial"/>
                <w:sz w:val="24"/>
                <w:szCs w:val="24"/>
              </w:rPr>
            </w:pPr>
            <w:r w:rsidRPr="003F654A">
              <w:rPr>
                <w:rFonts w:ascii="Arial" w:hAnsi="Arial" w:cs="Arial"/>
                <w:sz w:val="24"/>
                <w:szCs w:val="24"/>
              </w:rPr>
              <w:t>Describe what modifications to the plan will be made for the next cycle from what you learned</w:t>
            </w:r>
            <w:r w:rsidRPr="003F654A">
              <w:rPr>
                <w:rFonts w:ascii="Arial" w:hAnsi="Arial" w:cs="Arial"/>
                <w:sz w:val="24"/>
                <w:szCs w:val="24"/>
              </w:rPr>
              <w:tab/>
            </w:r>
          </w:p>
        </w:tc>
      </w:tr>
      <w:tr w:rsidR="00C20C1E" w:rsidRPr="003F654A" w14:paraId="5EFD3C58" w14:textId="77777777" w:rsidTr="00F513D0">
        <w:tc>
          <w:tcPr>
            <w:tcW w:w="10790" w:type="dxa"/>
            <w:gridSpan w:val="4"/>
            <w:shd w:val="clear" w:color="auto" w:fill="auto"/>
          </w:tcPr>
          <w:p w14:paraId="76F98F59" w14:textId="77777777" w:rsidR="00C20C1E" w:rsidRPr="003F654A" w:rsidRDefault="00C20C1E" w:rsidP="00442223">
            <w:pPr>
              <w:rPr>
                <w:rFonts w:ascii="Arial" w:hAnsi="Arial" w:cs="Arial"/>
                <w:sz w:val="24"/>
                <w:szCs w:val="24"/>
              </w:rPr>
            </w:pPr>
          </w:p>
        </w:tc>
      </w:tr>
      <w:tr w:rsidR="006F2C5E" w:rsidRPr="00031999" w14:paraId="23CE818E" w14:textId="77777777" w:rsidTr="00B31729">
        <w:tc>
          <w:tcPr>
            <w:tcW w:w="10790" w:type="dxa"/>
            <w:gridSpan w:val="4"/>
            <w:shd w:val="clear" w:color="auto" w:fill="F2F2F2"/>
          </w:tcPr>
          <w:p w14:paraId="3400F547" w14:textId="77777777" w:rsidR="006F2C5E" w:rsidRPr="00031999" w:rsidRDefault="006F2C5E" w:rsidP="00B07220">
            <w:pPr>
              <w:jc w:val="right"/>
              <w:rPr>
                <w:rFonts w:ascii="Arial" w:hAnsi="Arial" w:cs="Arial"/>
                <w:i/>
              </w:rPr>
            </w:pPr>
          </w:p>
        </w:tc>
      </w:tr>
      <w:tr w:rsidR="006F2C5E" w:rsidRPr="003F654A" w14:paraId="580BB5CE" w14:textId="77777777" w:rsidTr="00F513D0">
        <w:tc>
          <w:tcPr>
            <w:tcW w:w="10790" w:type="dxa"/>
            <w:gridSpan w:val="4"/>
            <w:shd w:val="clear" w:color="auto" w:fill="D9D9D9" w:themeFill="background1" w:themeFillShade="D9"/>
          </w:tcPr>
          <w:p w14:paraId="444CF97B" w14:textId="77777777" w:rsidR="006F2C5E" w:rsidRDefault="006F2C5E" w:rsidP="00442223">
            <w:pPr>
              <w:rPr>
                <w:rFonts w:ascii="Arial" w:hAnsi="Arial" w:cs="Arial"/>
                <w:b/>
                <w:sz w:val="24"/>
                <w:szCs w:val="24"/>
              </w:rPr>
            </w:pPr>
          </w:p>
        </w:tc>
      </w:tr>
      <w:tr w:rsidR="00442223" w:rsidRPr="003F654A" w14:paraId="489DAE59" w14:textId="77777777" w:rsidTr="00F513D0">
        <w:tc>
          <w:tcPr>
            <w:tcW w:w="10790" w:type="dxa"/>
            <w:gridSpan w:val="4"/>
            <w:shd w:val="clear" w:color="auto" w:fill="D9D9D9" w:themeFill="background1" w:themeFillShade="D9"/>
          </w:tcPr>
          <w:p w14:paraId="544A7CAC" w14:textId="77777777" w:rsidR="00442223" w:rsidRPr="00954E6C" w:rsidRDefault="00442223" w:rsidP="00C4129F">
            <w:pPr>
              <w:rPr>
                <w:rFonts w:ascii="Arial" w:hAnsi="Arial" w:cs="Arial"/>
              </w:rPr>
            </w:pPr>
            <w:r>
              <w:rPr>
                <w:rFonts w:ascii="Arial" w:hAnsi="Arial" w:cs="Arial"/>
                <w:b/>
                <w:sz w:val="24"/>
                <w:szCs w:val="24"/>
              </w:rPr>
              <w:t>New</w:t>
            </w:r>
            <w:r w:rsidRPr="00442223">
              <w:rPr>
                <w:rFonts w:ascii="Arial" w:hAnsi="Arial" w:cs="Arial"/>
                <w:b/>
                <w:sz w:val="24"/>
                <w:szCs w:val="24"/>
              </w:rPr>
              <w:t xml:space="preserve"> Test of Change</w:t>
            </w:r>
            <w:r w:rsidR="00C4129F">
              <w:rPr>
                <w:rFonts w:ascii="Arial" w:hAnsi="Arial" w:cs="Arial"/>
                <w:sz w:val="24"/>
                <w:szCs w:val="24"/>
              </w:rPr>
              <w:t xml:space="preserve"> </w:t>
            </w:r>
          </w:p>
        </w:tc>
      </w:tr>
      <w:tr w:rsidR="00F513D0" w:rsidRPr="003F654A" w14:paraId="14344C18" w14:textId="77777777" w:rsidTr="00F513D0">
        <w:tc>
          <w:tcPr>
            <w:tcW w:w="10790" w:type="dxa"/>
            <w:gridSpan w:val="4"/>
            <w:shd w:val="clear" w:color="auto" w:fill="F2F2F2"/>
          </w:tcPr>
          <w:p w14:paraId="64365A55" w14:textId="77777777" w:rsidR="00F513D0" w:rsidRPr="003F654A" w:rsidRDefault="00F513D0" w:rsidP="003650F6">
            <w:pPr>
              <w:jc w:val="center"/>
              <w:rPr>
                <w:rFonts w:ascii="Arial" w:hAnsi="Arial" w:cs="Arial"/>
                <w:b/>
                <w:sz w:val="24"/>
                <w:szCs w:val="24"/>
              </w:rPr>
            </w:pPr>
          </w:p>
        </w:tc>
      </w:tr>
      <w:tr w:rsidR="00F513D0" w:rsidRPr="003F654A" w14:paraId="56342A23" w14:textId="77777777" w:rsidTr="00B31729">
        <w:tc>
          <w:tcPr>
            <w:tcW w:w="5679" w:type="dxa"/>
            <w:shd w:val="clear" w:color="auto" w:fill="F2F2F2" w:themeFill="background1" w:themeFillShade="F2"/>
          </w:tcPr>
          <w:p w14:paraId="3557E6B2" w14:textId="77777777" w:rsidR="00F513D0" w:rsidRPr="003F654A" w:rsidRDefault="00F513D0" w:rsidP="003650F6">
            <w:pPr>
              <w:rPr>
                <w:rFonts w:ascii="Arial" w:hAnsi="Arial" w:cs="Arial"/>
                <w:b/>
                <w:sz w:val="24"/>
                <w:szCs w:val="24"/>
              </w:rPr>
            </w:pPr>
            <w:r w:rsidRPr="003F654A">
              <w:rPr>
                <w:rFonts w:ascii="Arial" w:hAnsi="Arial" w:cs="Arial"/>
                <w:b/>
                <w:sz w:val="24"/>
                <w:szCs w:val="24"/>
              </w:rPr>
              <w:t xml:space="preserve">Describe your </w:t>
            </w:r>
            <w:r w:rsidR="003650F6">
              <w:rPr>
                <w:rFonts w:ascii="Arial" w:hAnsi="Arial" w:cs="Arial"/>
                <w:b/>
                <w:sz w:val="24"/>
                <w:szCs w:val="24"/>
              </w:rPr>
              <w:t xml:space="preserve">next </w:t>
            </w:r>
            <w:r w:rsidRPr="003F654A">
              <w:rPr>
                <w:rFonts w:ascii="Arial" w:hAnsi="Arial" w:cs="Arial"/>
                <w:b/>
                <w:sz w:val="24"/>
                <w:szCs w:val="24"/>
              </w:rPr>
              <w:t>test of change:</w:t>
            </w:r>
          </w:p>
        </w:tc>
        <w:tc>
          <w:tcPr>
            <w:tcW w:w="1864" w:type="dxa"/>
            <w:shd w:val="clear" w:color="auto" w:fill="F2F2F2" w:themeFill="background1" w:themeFillShade="F2"/>
          </w:tcPr>
          <w:p w14:paraId="083A1A6D" w14:textId="77777777" w:rsidR="00F513D0" w:rsidRPr="003F654A" w:rsidRDefault="00F513D0" w:rsidP="00B31729">
            <w:pPr>
              <w:rPr>
                <w:rFonts w:ascii="Arial" w:hAnsi="Arial" w:cs="Arial"/>
                <w:b/>
                <w:sz w:val="24"/>
                <w:szCs w:val="24"/>
              </w:rPr>
            </w:pPr>
            <w:r w:rsidRPr="003F654A">
              <w:rPr>
                <w:rFonts w:ascii="Arial" w:hAnsi="Arial" w:cs="Arial"/>
                <w:b/>
                <w:sz w:val="24"/>
                <w:szCs w:val="24"/>
              </w:rPr>
              <w:t>Person responsible</w:t>
            </w:r>
          </w:p>
        </w:tc>
        <w:tc>
          <w:tcPr>
            <w:tcW w:w="1541" w:type="dxa"/>
            <w:shd w:val="clear" w:color="auto" w:fill="F2F2F2" w:themeFill="background1" w:themeFillShade="F2"/>
          </w:tcPr>
          <w:p w14:paraId="38148052" w14:textId="77777777" w:rsidR="00F513D0" w:rsidRPr="003F654A" w:rsidRDefault="00F513D0" w:rsidP="00B31729">
            <w:pPr>
              <w:rPr>
                <w:rFonts w:ascii="Arial" w:hAnsi="Arial" w:cs="Arial"/>
                <w:b/>
                <w:sz w:val="24"/>
                <w:szCs w:val="24"/>
              </w:rPr>
            </w:pPr>
            <w:r w:rsidRPr="003F654A">
              <w:rPr>
                <w:rFonts w:ascii="Arial" w:hAnsi="Arial" w:cs="Arial"/>
                <w:b/>
                <w:sz w:val="24"/>
                <w:szCs w:val="24"/>
              </w:rPr>
              <w:t>When to be done</w:t>
            </w:r>
          </w:p>
        </w:tc>
        <w:tc>
          <w:tcPr>
            <w:tcW w:w="1706" w:type="dxa"/>
            <w:shd w:val="clear" w:color="auto" w:fill="F2F2F2" w:themeFill="background1" w:themeFillShade="F2"/>
          </w:tcPr>
          <w:p w14:paraId="058B9086" w14:textId="77777777" w:rsidR="00F513D0" w:rsidRPr="003F654A" w:rsidRDefault="00F513D0" w:rsidP="00B31729">
            <w:pPr>
              <w:rPr>
                <w:rFonts w:ascii="Arial" w:hAnsi="Arial" w:cs="Arial"/>
                <w:b/>
                <w:sz w:val="24"/>
                <w:szCs w:val="24"/>
              </w:rPr>
            </w:pPr>
            <w:r w:rsidRPr="003F654A">
              <w:rPr>
                <w:rFonts w:ascii="Arial" w:hAnsi="Arial" w:cs="Arial"/>
                <w:b/>
                <w:sz w:val="24"/>
                <w:szCs w:val="24"/>
              </w:rPr>
              <w:t>Where to be done</w:t>
            </w:r>
          </w:p>
        </w:tc>
      </w:tr>
      <w:tr w:rsidR="00F513D0" w:rsidRPr="003F654A" w14:paraId="60626B94" w14:textId="77777777" w:rsidTr="00B31729">
        <w:trPr>
          <w:trHeight w:val="179"/>
        </w:trPr>
        <w:tc>
          <w:tcPr>
            <w:tcW w:w="5679" w:type="dxa"/>
            <w:shd w:val="clear" w:color="auto" w:fill="auto"/>
          </w:tcPr>
          <w:p w14:paraId="2A41692B" w14:textId="77777777" w:rsidR="00F513D0" w:rsidRPr="003F654A" w:rsidRDefault="00F513D0" w:rsidP="00B31729">
            <w:pPr>
              <w:rPr>
                <w:rFonts w:ascii="Arial" w:hAnsi="Arial" w:cs="Arial"/>
                <w:color w:val="000080"/>
                <w:sz w:val="24"/>
                <w:szCs w:val="24"/>
              </w:rPr>
            </w:pPr>
          </w:p>
        </w:tc>
        <w:tc>
          <w:tcPr>
            <w:tcW w:w="1864" w:type="dxa"/>
            <w:shd w:val="clear" w:color="auto" w:fill="auto"/>
          </w:tcPr>
          <w:p w14:paraId="2A6C520A" w14:textId="77777777" w:rsidR="00F513D0" w:rsidRPr="003F654A" w:rsidRDefault="00F513D0" w:rsidP="00B31729">
            <w:pPr>
              <w:rPr>
                <w:rFonts w:ascii="Arial" w:hAnsi="Arial" w:cs="Arial"/>
                <w:color w:val="000080"/>
                <w:sz w:val="24"/>
                <w:szCs w:val="24"/>
              </w:rPr>
            </w:pPr>
          </w:p>
        </w:tc>
        <w:tc>
          <w:tcPr>
            <w:tcW w:w="1541" w:type="dxa"/>
            <w:shd w:val="clear" w:color="auto" w:fill="auto"/>
          </w:tcPr>
          <w:p w14:paraId="1894250C" w14:textId="77777777" w:rsidR="00F513D0" w:rsidRPr="003F654A" w:rsidRDefault="00F513D0" w:rsidP="00B31729">
            <w:pPr>
              <w:rPr>
                <w:rFonts w:ascii="Arial" w:hAnsi="Arial" w:cs="Arial"/>
                <w:sz w:val="24"/>
                <w:szCs w:val="24"/>
              </w:rPr>
            </w:pPr>
          </w:p>
        </w:tc>
        <w:tc>
          <w:tcPr>
            <w:tcW w:w="1706" w:type="dxa"/>
            <w:shd w:val="clear" w:color="auto" w:fill="auto"/>
          </w:tcPr>
          <w:p w14:paraId="065E07EB" w14:textId="77777777" w:rsidR="00F513D0" w:rsidRPr="003F654A" w:rsidRDefault="00F513D0" w:rsidP="00B31729">
            <w:pPr>
              <w:rPr>
                <w:rFonts w:ascii="Arial" w:hAnsi="Arial" w:cs="Arial"/>
                <w:color w:val="000080"/>
                <w:sz w:val="24"/>
                <w:szCs w:val="24"/>
              </w:rPr>
            </w:pPr>
          </w:p>
        </w:tc>
      </w:tr>
      <w:tr w:rsidR="00F513D0" w:rsidRPr="003F654A" w14:paraId="5AD29CB7" w14:textId="77777777" w:rsidTr="00B31729">
        <w:tc>
          <w:tcPr>
            <w:tcW w:w="5679" w:type="dxa"/>
            <w:shd w:val="clear" w:color="auto" w:fill="auto"/>
          </w:tcPr>
          <w:p w14:paraId="3AC60939" w14:textId="77777777" w:rsidR="00F513D0" w:rsidRPr="003F654A" w:rsidRDefault="00F513D0" w:rsidP="00B31729">
            <w:pPr>
              <w:ind w:left="360"/>
              <w:rPr>
                <w:rFonts w:ascii="Arial" w:hAnsi="Arial" w:cs="Arial"/>
                <w:color w:val="000080"/>
                <w:sz w:val="24"/>
                <w:szCs w:val="24"/>
              </w:rPr>
            </w:pPr>
          </w:p>
        </w:tc>
        <w:tc>
          <w:tcPr>
            <w:tcW w:w="1864" w:type="dxa"/>
            <w:shd w:val="clear" w:color="auto" w:fill="auto"/>
          </w:tcPr>
          <w:p w14:paraId="5A5C9E3B" w14:textId="77777777" w:rsidR="00F513D0" w:rsidRPr="003F654A" w:rsidRDefault="00F513D0" w:rsidP="00B31729">
            <w:pPr>
              <w:rPr>
                <w:rFonts w:ascii="Arial" w:hAnsi="Arial" w:cs="Arial"/>
                <w:color w:val="000080"/>
                <w:sz w:val="24"/>
                <w:szCs w:val="24"/>
              </w:rPr>
            </w:pPr>
          </w:p>
        </w:tc>
        <w:tc>
          <w:tcPr>
            <w:tcW w:w="1541" w:type="dxa"/>
            <w:shd w:val="clear" w:color="auto" w:fill="auto"/>
          </w:tcPr>
          <w:p w14:paraId="2E2F2510" w14:textId="77777777" w:rsidR="00F513D0" w:rsidRPr="003F654A" w:rsidRDefault="00F513D0" w:rsidP="00B31729">
            <w:pPr>
              <w:rPr>
                <w:rFonts w:ascii="Arial" w:hAnsi="Arial" w:cs="Arial"/>
                <w:color w:val="000080"/>
                <w:sz w:val="24"/>
                <w:szCs w:val="24"/>
              </w:rPr>
            </w:pPr>
          </w:p>
        </w:tc>
        <w:tc>
          <w:tcPr>
            <w:tcW w:w="1706" w:type="dxa"/>
            <w:shd w:val="clear" w:color="auto" w:fill="auto"/>
          </w:tcPr>
          <w:p w14:paraId="61AD924E" w14:textId="77777777" w:rsidR="00F513D0" w:rsidRPr="003F654A" w:rsidRDefault="00F513D0" w:rsidP="00B31729">
            <w:pPr>
              <w:rPr>
                <w:rFonts w:ascii="Arial" w:hAnsi="Arial" w:cs="Arial"/>
                <w:color w:val="000080"/>
                <w:sz w:val="24"/>
                <w:szCs w:val="24"/>
              </w:rPr>
            </w:pPr>
          </w:p>
        </w:tc>
      </w:tr>
      <w:tr w:rsidR="00F513D0" w:rsidRPr="003F654A" w14:paraId="783FF9FF" w14:textId="77777777" w:rsidTr="00F513D0">
        <w:tc>
          <w:tcPr>
            <w:tcW w:w="5679" w:type="dxa"/>
            <w:shd w:val="clear" w:color="auto" w:fill="F2F2F2" w:themeFill="background1" w:themeFillShade="F2"/>
          </w:tcPr>
          <w:p w14:paraId="5CD30546" w14:textId="77777777" w:rsidR="00F513D0" w:rsidRPr="003F654A" w:rsidRDefault="00F513D0" w:rsidP="00B31729">
            <w:pPr>
              <w:rPr>
                <w:rFonts w:ascii="Arial" w:hAnsi="Arial" w:cs="Arial"/>
                <w:b/>
                <w:sz w:val="24"/>
                <w:szCs w:val="24"/>
              </w:rPr>
            </w:pPr>
          </w:p>
        </w:tc>
        <w:tc>
          <w:tcPr>
            <w:tcW w:w="1864" w:type="dxa"/>
            <w:shd w:val="clear" w:color="auto" w:fill="F2F2F2" w:themeFill="background1" w:themeFillShade="F2"/>
          </w:tcPr>
          <w:p w14:paraId="267E44BE" w14:textId="77777777" w:rsidR="00F513D0" w:rsidRPr="003F654A" w:rsidRDefault="00F513D0" w:rsidP="00B31729">
            <w:pPr>
              <w:rPr>
                <w:rFonts w:ascii="Arial" w:hAnsi="Arial" w:cs="Arial"/>
                <w:b/>
                <w:sz w:val="24"/>
                <w:szCs w:val="24"/>
              </w:rPr>
            </w:pPr>
          </w:p>
        </w:tc>
        <w:tc>
          <w:tcPr>
            <w:tcW w:w="1541" w:type="dxa"/>
            <w:shd w:val="clear" w:color="auto" w:fill="F2F2F2" w:themeFill="background1" w:themeFillShade="F2"/>
          </w:tcPr>
          <w:p w14:paraId="551FFF98" w14:textId="77777777" w:rsidR="00F513D0" w:rsidRPr="003F654A" w:rsidRDefault="00F513D0" w:rsidP="00B31729">
            <w:pPr>
              <w:rPr>
                <w:rFonts w:ascii="Arial" w:hAnsi="Arial" w:cs="Arial"/>
                <w:b/>
                <w:sz w:val="24"/>
                <w:szCs w:val="24"/>
              </w:rPr>
            </w:pPr>
          </w:p>
        </w:tc>
        <w:tc>
          <w:tcPr>
            <w:tcW w:w="1706" w:type="dxa"/>
            <w:shd w:val="clear" w:color="auto" w:fill="F2F2F2" w:themeFill="background1" w:themeFillShade="F2"/>
          </w:tcPr>
          <w:p w14:paraId="479D4A80" w14:textId="77777777" w:rsidR="00F513D0" w:rsidRPr="003F654A" w:rsidRDefault="00F513D0" w:rsidP="00B31729">
            <w:pPr>
              <w:rPr>
                <w:rFonts w:ascii="Arial" w:hAnsi="Arial" w:cs="Arial"/>
                <w:b/>
                <w:sz w:val="24"/>
                <w:szCs w:val="24"/>
              </w:rPr>
            </w:pPr>
          </w:p>
        </w:tc>
      </w:tr>
      <w:tr w:rsidR="00F513D0" w:rsidRPr="003F654A" w14:paraId="1D8AC6B3" w14:textId="77777777" w:rsidTr="00F513D0">
        <w:tc>
          <w:tcPr>
            <w:tcW w:w="5679" w:type="dxa"/>
            <w:shd w:val="clear" w:color="auto" w:fill="F2F2F2" w:themeFill="background1" w:themeFillShade="F2"/>
          </w:tcPr>
          <w:p w14:paraId="4966A23F" w14:textId="77777777" w:rsidR="00F513D0" w:rsidRPr="003F654A" w:rsidRDefault="00F513D0" w:rsidP="00B31729">
            <w:pPr>
              <w:rPr>
                <w:rFonts w:ascii="Arial" w:hAnsi="Arial" w:cs="Arial"/>
                <w:b/>
                <w:sz w:val="24"/>
                <w:szCs w:val="24"/>
              </w:rPr>
            </w:pPr>
            <w:r w:rsidRPr="003F654A">
              <w:rPr>
                <w:rFonts w:ascii="Arial" w:hAnsi="Arial" w:cs="Arial"/>
                <w:b/>
                <w:sz w:val="24"/>
                <w:szCs w:val="24"/>
              </w:rPr>
              <w:t>List the tasks needed to set up this test of change</w:t>
            </w:r>
          </w:p>
        </w:tc>
        <w:tc>
          <w:tcPr>
            <w:tcW w:w="1864" w:type="dxa"/>
            <w:shd w:val="clear" w:color="auto" w:fill="F2F2F2" w:themeFill="background1" w:themeFillShade="F2"/>
          </w:tcPr>
          <w:p w14:paraId="016B3969" w14:textId="77777777" w:rsidR="00F513D0" w:rsidRPr="003F654A" w:rsidRDefault="00F513D0" w:rsidP="00B31729">
            <w:pPr>
              <w:rPr>
                <w:rFonts w:ascii="Arial" w:hAnsi="Arial" w:cs="Arial"/>
                <w:b/>
                <w:sz w:val="24"/>
                <w:szCs w:val="24"/>
              </w:rPr>
            </w:pPr>
            <w:r w:rsidRPr="003F654A">
              <w:rPr>
                <w:rFonts w:ascii="Arial" w:hAnsi="Arial" w:cs="Arial"/>
                <w:b/>
                <w:sz w:val="24"/>
                <w:szCs w:val="24"/>
              </w:rPr>
              <w:t>Person responsible</w:t>
            </w:r>
          </w:p>
        </w:tc>
        <w:tc>
          <w:tcPr>
            <w:tcW w:w="1541" w:type="dxa"/>
            <w:shd w:val="clear" w:color="auto" w:fill="F2F2F2" w:themeFill="background1" w:themeFillShade="F2"/>
          </w:tcPr>
          <w:p w14:paraId="0986218D" w14:textId="77777777" w:rsidR="00F513D0" w:rsidRPr="003F654A" w:rsidRDefault="00F513D0" w:rsidP="00B31729">
            <w:pPr>
              <w:rPr>
                <w:rFonts w:ascii="Arial" w:hAnsi="Arial" w:cs="Arial"/>
                <w:b/>
                <w:sz w:val="24"/>
                <w:szCs w:val="24"/>
              </w:rPr>
            </w:pPr>
            <w:r w:rsidRPr="003F654A">
              <w:rPr>
                <w:rFonts w:ascii="Arial" w:hAnsi="Arial" w:cs="Arial"/>
                <w:b/>
                <w:sz w:val="24"/>
                <w:szCs w:val="24"/>
              </w:rPr>
              <w:t>When to be done</w:t>
            </w:r>
          </w:p>
        </w:tc>
        <w:tc>
          <w:tcPr>
            <w:tcW w:w="1706" w:type="dxa"/>
            <w:shd w:val="clear" w:color="auto" w:fill="F2F2F2" w:themeFill="background1" w:themeFillShade="F2"/>
          </w:tcPr>
          <w:p w14:paraId="79C1DEBC" w14:textId="77777777" w:rsidR="00F513D0" w:rsidRPr="003F654A" w:rsidRDefault="00F513D0" w:rsidP="00B31729">
            <w:pPr>
              <w:rPr>
                <w:rFonts w:ascii="Arial" w:hAnsi="Arial" w:cs="Arial"/>
                <w:b/>
                <w:sz w:val="24"/>
                <w:szCs w:val="24"/>
              </w:rPr>
            </w:pPr>
            <w:r w:rsidRPr="003F654A">
              <w:rPr>
                <w:rFonts w:ascii="Arial" w:hAnsi="Arial" w:cs="Arial"/>
                <w:b/>
                <w:sz w:val="24"/>
                <w:szCs w:val="24"/>
              </w:rPr>
              <w:t>Where to be done</w:t>
            </w:r>
          </w:p>
        </w:tc>
      </w:tr>
      <w:tr w:rsidR="00F513D0" w:rsidRPr="003F654A" w14:paraId="1169EB36" w14:textId="77777777" w:rsidTr="00F513D0">
        <w:tc>
          <w:tcPr>
            <w:tcW w:w="5679" w:type="dxa"/>
            <w:shd w:val="clear" w:color="auto" w:fill="auto"/>
          </w:tcPr>
          <w:p w14:paraId="6FF58E93" w14:textId="77777777" w:rsidR="00F513D0" w:rsidRPr="003F654A" w:rsidRDefault="00F513D0" w:rsidP="00B31729">
            <w:pPr>
              <w:rPr>
                <w:rFonts w:ascii="Arial" w:hAnsi="Arial" w:cs="Arial"/>
                <w:color w:val="000080"/>
                <w:sz w:val="24"/>
                <w:szCs w:val="24"/>
              </w:rPr>
            </w:pPr>
          </w:p>
        </w:tc>
        <w:tc>
          <w:tcPr>
            <w:tcW w:w="1864" w:type="dxa"/>
            <w:shd w:val="clear" w:color="auto" w:fill="auto"/>
          </w:tcPr>
          <w:p w14:paraId="3A6B9D88" w14:textId="77777777" w:rsidR="00F513D0" w:rsidRPr="003F654A" w:rsidRDefault="00F513D0" w:rsidP="00B31729">
            <w:pPr>
              <w:rPr>
                <w:rFonts w:ascii="Arial" w:hAnsi="Arial" w:cs="Arial"/>
                <w:color w:val="000080"/>
                <w:sz w:val="24"/>
                <w:szCs w:val="24"/>
              </w:rPr>
            </w:pPr>
          </w:p>
        </w:tc>
        <w:tc>
          <w:tcPr>
            <w:tcW w:w="1541" w:type="dxa"/>
            <w:shd w:val="clear" w:color="auto" w:fill="auto"/>
          </w:tcPr>
          <w:p w14:paraId="4D873542" w14:textId="77777777" w:rsidR="00F513D0" w:rsidRPr="003F654A" w:rsidRDefault="00F513D0" w:rsidP="00B31729">
            <w:pPr>
              <w:rPr>
                <w:rFonts w:ascii="Arial" w:hAnsi="Arial" w:cs="Arial"/>
                <w:color w:val="000080"/>
                <w:sz w:val="24"/>
                <w:szCs w:val="24"/>
              </w:rPr>
            </w:pPr>
          </w:p>
        </w:tc>
        <w:tc>
          <w:tcPr>
            <w:tcW w:w="1706" w:type="dxa"/>
            <w:shd w:val="clear" w:color="auto" w:fill="auto"/>
          </w:tcPr>
          <w:p w14:paraId="5713106C" w14:textId="77777777" w:rsidR="00F513D0" w:rsidRPr="003F654A" w:rsidRDefault="00F513D0" w:rsidP="00B31729">
            <w:pPr>
              <w:rPr>
                <w:rFonts w:ascii="Arial" w:hAnsi="Arial" w:cs="Arial"/>
                <w:color w:val="000080"/>
                <w:sz w:val="24"/>
                <w:szCs w:val="24"/>
              </w:rPr>
            </w:pPr>
          </w:p>
        </w:tc>
      </w:tr>
      <w:tr w:rsidR="00F513D0" w:rsidRPr="003F654A" w14:paraId="06591EF5" w14:textId="77777777" w:rsidTr="00F513D0">
        <w:tc>
          <w:tcPr>
            <w:tcW w:w="5679" w:type="dxa"/>
            <w:shd w:val="clear" w:color="auto" w:fill="auto"/>
          </w:tcPr>
          <w:p w14:paraId="27712047" w14:textId="77777777" w:rsidR="00F513D0" w:rsidRPr="003F654A" w:rsidRDefault="00F513D0" w:rsidP="00B31729">
            <w:pPr>
              <w:rPr>
                <w:rFonts w:ascii="Arial" w:hAnsi="Arial" w:cs="Arial"/>
                <w:color w:val="000080"/>
                <w:sz w:val="24"/>
                <w:szCs w:val="24"/>
              </w:rPr>
            </w:pPr>
          </w:p>
        </w:tc>
        <w:tc>
          <w:tcPr>
            <w:tcW w:w="1864" w:type="dxa"/>
            <w:shd w:val="clear" w:color="auto" w:fill="auto"/>
          </w:tcPr>
          <w:p w14:paraId="39F01D55" w14:textId="77777777" w:rsidR="00F513D0" w:rsidRPr="003F654A" w:rsidRDefault="00F513D0" w:rsidP="00B31729">
            <w:pPr>
              <w:rPr>
                <w:rFonts w:ascii="Arial" w:hAnsi="Arial" w:cs="Arial"/>
                <w:color w:val="000080"/>
                <w:sz w:val="24"/>
                <w:szCs w:val="24"/>
              </w:rPr>
            </w:pPr>
          </w:p>
        </w:tc>
        <w:tc>
          <w:tcPr>
            <w:tcW w:w="1541" w:type="dxa"/>
            <w:shd w:val="clear" w:color="auto" w:fill="auto"/>
          </w:tcPr>
          <w:p w14:paraId="4BA2220A" w14:textId="77777777" w:rsidR="00F513D0" w:rsidRPr="003F654A" w:rsidRDefault="00F513D0" w:rsidP="00B31729">
            <w:pPr>
              <w:rPr>
                <w:rFonts w:ascii="Arial" w:hAnsi="Arial" w:cs="Arial"/>
                <w:color w:val="000080"/>
                <w:sz w:val="24"/>
                <w:szCs w:val="24"/>
              </w:rPr>
            </w:pPr>
          </w:p>
        </w:tc>
        <w:tc>
          <w:tcPr>
            <w:tcW w:w="1706" w:type="dxa"/>
            <w:shd w:val="clear" w:color="auto" w:fill="auto"/>
          </w:tcPr>
          <w:p w14:paraId="2600C382" w14:textId="77777777" w:rsidR="00F513D0" w:rsidRPr="003F654A" w:rsidRDefault="00F513D0" w:rsidP="00B31729">
            <w:pPr>
              <w:rPr>
                <w:rFonts w:ascii="Arial" w:hAnsi="Arial" w:cs="Arial"/>
                <w:color w:val="000080"/>
                <w:sz w:val="24"/>
                <w:szCs w:val="24"/>
              </w:rPr>
            </w:pPr>
          </w:p>
        </w:tc>
      </w:tr>
      <w:tr w:rsidR="00F513D0" w:rsidRPr="003F654A" w14:paraId="7AED505A" w14:textId="77777777" w:rsidTr="00B31729">
        <w:tc>
          <w:tcPr>
            <w:tcW w:w="10790" w:type="dxa"/>
            <w:gridSpan w:val="4"/>
            <w:shd w:val="clear" w:color="auto" w:fill="auto"/>
          </w:tcPr>
          <w:p w14:paraId="2405507B" w14:textId="77777777" w:rsidR="00F513D0" w:rsidRPr="003F654A" w:rsidRDefault="00F513D0" w:rsidP="00B31729">
            <w:pPr>
              <w:rPr>
                <w:rFonts w:ascii="Arial" w:hAnsi="Arial" w:cs="Arial"/>
                <w:b/>
                <w:sz w:val="24"/>
                <w:szCs w:val="24"/>
              </w:rPr>
            </w:pPr>
            <w:r w:rsidRPr="003F654A">
              <w:rPr>
                <w:rFonts w:ascii="Arial" w:hAnsi="Arial" w:cs="Arial"/>
                <w:b/>
                <w:sz w:val="24"/>
                <w:szCs w:val="24"/>
              </w:rPr>
              <w:t>Predict what will happen when the test is carried out</w:t>
            </w:r>
          </w:p>
        </w:tc>
      </w:tr>
      <w:tr w:rsidR="00F513D0" w:rsidRPr="003F654A" w14:paraId="4A88E614" w14:textId="77777777" w:rsidTr="00B31729">
        <w:tc>
          <w:tcPr>
            <w:tcW w:w="10790" w:type="dxa"/>
            <w:gridSpan w:val="4"/>
            <w:shd w:val="clear" w:color="auto" w:fill="auto"/>
          </w:tcPr>
          <w:p w14:paraId="7D308C72" w14:textId="77777777" w:rsidR="00F513D0" w:rsidRPr="003F654A" w:rsidRDefault="00F513D0" w:rsidP="00B31729">
            <w:pPr>
              <w:rPr>
                <w:rFonts w:ascii="Arial" w:hAnsi="Arial" w:cs="Arial"/>
                <w:color w:val="002060"/>
                <w:sz w:val="24"/>
                <w:szCs w:val="24"/>
              </w:rPr>
            </w:pPr>
          </w:p>
        </w:tc>
      </w:tr>
      <w:tr w:rsidR="000C57E4" w:rsidRPr="00031999" w14:paraId="7A4514A2" w14:textId="77777777" w:rsidTr="00B31729">
        <w:tc>
          <w:tcPr>
            <w:tcW w:w="10790" w:type="dxa"/>
            <w:gridSpan w:val="4"/>
            <w:shd w:val="clear" w:color="auto" w:fill="F2F2F2"/>
          </w:tcPr>
          <w:p w14:paraId="00EF6011" w14:textId="77777777" w:rsidR="000C57E4" w:rsidRPr="00031999" w:rsidRDefault="000C57E4" w:rsidP="00B07220">
            <w:pPr>
              <w:rPr>
                <w:rFonts w:ascii="Arial" w:hAnsi="Arial" w:cs="Arial"/>
                <w:i/>
              </w:rPr>
            </w:pPr>
          </w:p>
        </w:tc>
      </w:tr>
      <w:tr w:rsidR="00F513D0" w:rsidRPr="003F654A" w14:paraId="6CA2EFAE" w14:textId="77777777" w:rsidTr="00B31729">
        <w:tc>
          <w:tcPr>
            <w:tcW w:w="10790" w:type="dxa"/>
            <w:gridSpan w:val="4"/>
            <w:shd w:val="clear" w:color="auto" w:fill="auto"/>
          </w:tcPr>
          <w:p w14:paraId="47358E5A" w14:textId="77777777" w:rsidR="00F513D0" w:rsidRPr="003F654A" w:rsidRDefault="00F513D0" w:rsidP="00B31729">
            <w:pPr>
              <w:rPr>
                <w:rFonts w:ascii="Arial" w:hAnsi="Arial" w:cs="Arial"/>
                <w:b/>
                <w:color w:val="002060"/>
                <w:sz w:val="24"/>
                <w:szCs w:val="24"/>
              </w:rPr>
            </w:pPr>
            <w:r w:rsidRPr="003F654A">
              <w:rPr>
                <w:rFonts w:ascii="Arial" w:hAnsi="Arial" w:cs="Arial"/>
                <w:b/>
                <w:sz w:val="24"/>
                <w:szCs w:val="24"/>
              </w:rPr>
              <w:t>Measures to determine if prediction succeeds</w:t>
            </w:r>
          </w:p>
        </w:tc>
      </w:tr>
      <w:tr w:rsidR="00F513D0" w:rsidRPr="003F654A" w14:paraId="2925C8DA" w14:textId="77777777" w:rsidTr="00B31729">
        <w:tc>
          <w:tcPr>
            <w:tcW w:w="10790" w:type="dxa"/>
            <w:gridSpan w:val="4"/>
            <w:shd w:val="clear" w:color="auto" w:fill="auto"/>
          </w:tcPr>
          <w:p w14:paraId="41D1D003" w14:textId="77777777" w:rsidR="00F513D0" w:rsidRPr="003F654A" w:rsidRDefault="00F513D0" w:rsidP="00B31729">
            <w:pPr>
              <w:shd w:val="clear" w:color="auto" w:fill="FFFFFF"/>
              <w:rPr>
                <w:rFonts w:ascii="Arial" w:hAnsi="Arial" w:cs="Arial"/>
                <w:color w:val="002060"/>
                <w:sz w:val="24"/>
                <w:szCs w:val="24"/>
              </w:rPr>
            </w:pPr>
          </w:p>
        </w:tc>
      </w:tr>
      <w:tr w:rsidR="00F513D0" w:rsidRPr="003F654A" w14:paraId="2285DF0C" w14:textId="77777777" w:rsidTr="00B31729">
        <w:tc>
          <w:tcPr>
            <w:tcW w:w="10790" w:type="dxa"/>
            <w:gridSpan w:val="4"/>
            <w:shd w:val="clear" w:color="auto" w:fill="F2F2F2"/>
          </w:tcPr>
          <w:p w14:paraId="29970ACB" w14:textId="77777777" w:rsidR="00F513D0" w:rsidRPr="003F654A" w:rsidRDefault="00F513D0" w:rsidP="00B31729">
            <w:pPr>
              <w:rPr>
                <w:rFonts w:ascii="Arial" w:hAnsi="Arial" w:cs="Arial"/>
                <w:b/>
                <w:sz w:val="24"/>
                <w:szCs w:val="24"/>
              </w:rPr>
            </w:pPr>
            <w:r w:rsidRPr="003F654A">
              <w:rPr>
                <w:rFonts w:ascii="Arial" w:hAnsi="Arial" w:cs="Arial"/>
                <w:b/>
                <w:sz w:val="24"/>
                <w:szCs w:val="24"/>
              </w:rPr>
              <w:t xml:space="preserve">Do: </w:t>
            </w:r>
          </w:p>
        </w:tc>
      </w:tr>
      <w:tr w:rsidR="00F513D0" w:rsidRPr="003F654A" w14:paraId="687FF81C" w14:textId="77777777" w:rsidTr="00B31729">
        <w:tc>
          <w:tcPr>
            <w:tcW w:w="10790" w:type="dxa"/>
            <w:gridSpan w:val="4"/>
            <w:shd w:val="clear" w:color="auto" w:fill="auto"/>
          </w:tcPr>
          <w:p w14:paraId="04CA85E9" w14:textId="77777777" w:rsidR="00F513D0" w:rsidRPr="003F654A" w:rsidRDefault="00F513D0" w:rsidP="00B31729">
            <w:pPr>
              <w:pStyle w:val="Caption"/>
              <w:rPr>
                <w:rFonts w:ascii="Arial" w:hAnsi="Arial" w:cs="Arial"/>
                <w:i w:val="0"/>
                <w:sz w:val="24"/>
                <w:szCs w:val="24"/>
                <w:u w:val="none"/>
              </w:rPr>
            </w:pPr>
            <w:r w:rsidRPr="003F654A">
              <w:rPr>
                <w:rFonts w:ascii="Arial" w:hAnsi="Arial" w:cs="Arial"/>
                <w:i w:val="0"/>
                <w:sz w:val="24"/>
                <w:szCs w:val="24"/>
                <w:u w:val="none"/>
              </w:rPr>
              <w:t>Describe what actually happened when you ran the test</w:t>
            </w:r>
          </w:p>
        </w:tc>
      </w:tr>
      <w:tr w:rsidR="00F513D0" w:rsidRPr="003F654A" w14:paraId="09F3D219" w14:textId="77777777" w:rsidTr="00B31729">
        <w:tc>
          <w:tcPr>
            <w:tcW w:w="10790" w:type="dxa"/>
            <w:gridSpan w:val="4"/>
            <w:shd w:val="clear" w:color="auto" w:fill="auto"/>
          </w:tcPr>
          <w:p w14:paraId="105E3A6B" w14:textId="77777777" w:rsidR="00F513D0" w:rsidRPr="003F654A" w:rsidRDefault="00F513D0" w:rsidP="00B31729">
            <w:pPr>
              <w:rPr>
                <w:rFonts w:ascii="Arial" w:hAnsi="Arial" w:cs="Arial"/>
                <w:color w:val="FF0000"/>
                <w:sz w:val="24"/>
                <w:szCs w:val="24"/>
              </w:rPr>
            </w:pPr>
          </w:p>
        </w:tc>
      </w:tr>
      <w:tr w:rsidR="00F513D0" w:rsidRPr="003F654A" w14:paraId="60C0F449" w14:textId="77777777" w:rsidTr="00B31729">
        <w:tc>
          <w:tcPr>
            <w:tcW w:w="10790" w:type="dxa"/>
            <w:gridSpan w:val="4"/>
            <w:shd w:val="clear" w:color="auto" w:fill="F2F2F2"/>
          </w:tcPr>
          <w:p w14:paraId="69CFB789" w14:textId="77777777" w:rsidR="00F513D0" w:rsidRPr="003F654A" w:rsidRDefault="00F513D0" w:rsidP="00B31729">
            <w:pPr>
              <w:rPr>
                <w:rFonts w:ascii="Arial" w:hAnsi="Arial" w:cs="Arial"/>
                <w:b/>
                <w:sz w:val="24"/>
                <w:szCs w:val="24"/>
              </w:rPr>
            </w:pPr>
            <w:r w:rsidRPr="003F654A">
              <w:rPr>
                <w:rFonts w:ascii="Arial" w:hAnsi="Arial" w:cs="Arial"/>
                <w:b/>
                <w:sz w:val="24"/>
                <w:szCs w:val="24"/>
              </w:rPr>
              <w:t xml:space="preserve">Study:  </w:t>
            </w:r>
          </w:p>
        </w:tc>
      </w:tr>
      <w:tr w:rsidR="00F513D0" w:rsidRPr="003F654A" w14:paraId="736FA4CE" w14:textId="77777777" w:rsidTr="00B31729">
        <w:tc>
          <w:tcPr>
            <w:tcW w:w="10790" w:type="dxa"/>
            <w:gridSpan w:val="4"/>
            <w:shd w:val="clear" w:color="auto" w:fill="auto"/>
          </w:tcPr>
          <w:p w14:paraId="6568757A" w14:textId="77777777" w:rsidR="00F513D0" w:rsidRPr="003F654A" w:rsidRDefault="00F513D0" w:rsidP="00B31729">
            <w:pPr>
              <w:rPr>
                <w:rFonts w:ascii="Arial" w:hAnsi="Arial" w:cs="Arial"/>
                <w:sz w:val="24"/>
                <w:szCs w:val="24"/>
              </w:rPr>
            </w:pPr>
            <w:r w:rsidRPr="003F654A">
              <w:rPr>
                <w:rFonts w:ascii="Arial" w:hAnsi="Arial" w:cs="Arial"/>
                <w:sz w:val="24"/>
                <w:szCs w:val="24"/>
              </w:rPr>
              <w:t>Describe the measured results and how they compared to the predictions</w:t>
            </w:r>
          </w:p>
        </w:tc>
      </w:tr>
      <w:tr w:rsidR="00F513D0" w:rsidRPr="003F654A" w14:paraId="669506A8" w14:textId="77777777" w:rsidTr="00B31729">
        <w:tc>
          <w:tcPr>
            <w:tcW w:w="10790" w:type="dxa"/>
            <w:gridSpan w:val="4"/>
            <w:shd w:val="clear" w:color="auto" w:fill="auto"/>
          </w:tcPr>
          <w:p w14:paraId="1D126AB9" w14:textId="77777777" w:rsidR="00F513D0" w:rsidRPr="003F654A" w:rsidRDefault="00F513D0" w:rsidP="00B31729">
            <w:pPr>
              <w:rPr>
                <w:rFonts w:ascii="Arial" w:hAnsi="Arial" w:cs="Arial"/>
                <w:color w:val="FF0000"/>
                <w:sz w:val="24"/>
                <w:szCs w:val="24"/>
              </w:rPr>
            </w:pPr>
          </w:p>
        </w:tc>
      </w:tr>
      <w:tr w:rsidR="00F513D0" w:rsidRPr="003F654A" w14:paraId="2C90844A" w14:textId="77777777" w:rsidTr="00B31729">
        <w:tc>
          <w:tcPr>
            <w:tcW w:w="10790" w:type="dxa"/>
            <w:gridSpan w:val="4"/>
            <w:shd w:val="clear" w:color="auto" w:fill="F2F2F2"/>
          </w:tcPr>
          <w:p w14:paraId="7E2D57DC" w14:textId="77777777" w:rsidR="00F513D0" w:rsidRPr="003F654A" w:rsidRDefault="00F513D0" w:rsidP="00B31729">
            <w:pPr>
              <w:rPr>
                <w:rFonts w:ascii="Arial" w:hAnsi="Arial" w:cs="Arial"/>
                <w:b/>
                <w:sz w:val="24"/>
                <w:szCs w:val="24"/>
              </w:rPr>
            </w:pPr>
            <w:r w:rsidRPr="003F654A">
              <w:rPr>
                <w:rFonts w:ascii="Arial" w:hAnsi="Arial" w:cs="Arial"/>
                <w:b/>
                <w:sz w:val="24"/>
                <w:szCs w:val="24"/>
              </w:rPr>
              <w:t xml:space="preserve">Act:  </w:t>
            </w:r>
          </w:p>
        </w:tc>
      </w:tr>
      <w:tr w:rsidR="00F513D0" w:rsidRPr="003F654A" w14:paraId="2A63AA85" w14:textId="77777777" w:rsidTr="00B31729">
        <w:tc>
          <w:tcPr>
            <w:tcW w:w="10790" w:type="dxa"/>
            <w:gridSpan w:val="4"/>
            <w:shd w:val="clear" w:color="auto" w:fill="auto"/>
          </w:tcPr>
          <w:p w14:paraId="3F2FDDFB" w14:textId="77777777" w:rsidR="00F513D0" w:rsidRPr="003F654A" w:rsidRDefault="00F513D0" w:rsidP="00B31729">
            <w:pPr>
              <w:rPr>
                <w:rFonts w:ascii="Arial" w:hAnsi="Arial" w:cs="Arial"/>
                <w:sz w:val="24"/>
                <w:szCs w:val="24"/>
              </w:rPr>
            </w:pPr>
            <w:r w:rsidRPr="003F654A">
              <w:rPr>
                <w:rFonts w:ascii="Arial" w:hAnsi="Arial" w:cs="Arial"/>
                <w:sz w:val="24"/>
                <w:szCs w:val="24"/>
              </w:rPr>
              <w:t>Describe what modifications to the plan will be made for the next cycle from what you learned</w:t>
            </w:r>
            <w:r w:rsidRPr="003F654A">
              <w:rPr>
                <w:rFonts w:ascii="Arial" w:hAnsi="Arial" w:cs="Arial"/>
                <w:sz w:val="24"/>
                <w:szCs w:val="24"/>
              </w:rPr>
              <w:tab/>
            </w:r>
          </w:p>
        </w:tc>
      </w:tr>
      <w:tr w:rsidR="00F513D0" w:rsidRPr="003F654A" w14:paraId="047408F8" w14:textId="77777777" w:rsidTr="00B31729">
        <w:tc>
          <w:tcPr>
            <w:tcW w:w="10790" w:type="dxa"/>
            <w:gridSpan w:val="4"/>
            <w:shd w:val="clear" w:color="auto" w:fill="auto"/>
          </w:tcPr>
          <w:p w14:paraId="4C917CF8" w14:textId="77777777" w:rsidR="00F513D0" w:rsidRPr="003F654A" w:rsidRDefault="00F513D0" w:rsidP="00B31729">
            <w:pPr>
              <w:rPr>
                <w:rFonts w:ascii="Arial" w:hAnsi="Arial" w:cs="Arial"/>
                <w:sz w:val="24"/>
                <w:szCs w:val="24"/>
              </w:rPr>
            </w:pPr>
          </w:p>
        </w:tc>
      </w:tr>
      <w:tr w:rsidR="00442223" w:rsidRPr="003F654A" w14:paraId="03750AB3" w14:textId="77777777" w:rsidTr="00F513D0">
        <w:tc>
          <w:tcPr>
            <w:tcW w:w="10790" w:type="dxa"/>
            <w:gridSpan w:val="4"/>
            <w:shd w:val="clear" w:color="auto" w:fill="auto"/>
          </w:tcPr>
          <w:p w14:paraId="7288C185" w14:textId="77777777" w:rsidR="00442223" w:rsidRPr="003F654A" w:rsidRDefault="00442223" w:rsidP="00442223">
            <w:pPr>
              <w:rPr>
                <w:rFonts w:ascii="Arial" w:hAnsi="Arial" w:cs="Arial"/>
                <w:sz w:val="24"/>
                <w:szCs w:val="24"/>
              </w:rPr>
            </w:pPr>
          </w:p>
        </w:tc>
      </w:tr>
      <w:tr w:rsidR="00C20C1E" w:rsidRPr="003F654A" w14:paraId="6A703C80" w14:textId="77777777" w:rsidTr="00F513D0">
        <w:tc>
          <w:tcPr>
            <w:tcW w:w="10790" w:type="dxa"/>
            <w:gridSpan w:val="4"/>
            <w:shd w:val="clear" w:color="auto" w:fill="auto"/>
          </w:tcPr>
          <w:p w14:paraId="3C282069" w14:textId="77777777" w:rsidR="00C20C1E" w:rsidRPr="003F654A" w:rsidRDefault="00C20C1E" w:rsidP="00442223">
            <w:pPr>
              <w:rPr>
                <w:rFonts w:ascii="Arial" w:hAnsi="Arial" w:cs="Arial"/>
                <w:sz w:val="24"/>
                <w:szCs w:val="24"/>
              </w:rPr>
            </w:pPr>
            <w:r w:rsidRPr="003F654A">
              <w:rPr>
                <w:rFonts w:ascii="Arial" w:hAnsi="Arial" w:cs="Arial"/>
                <w:sz w:val="24"/>
                <w:szCs w:val="24"/>
              </w:rPr>
              <w:t>Describe your sustainability plan:</w:t>
            </w:r>
          </w:p>
        </w:tc>
      </w:tr>
      <w:tr w:rsidR="00C20C1E" w:rsidRPr="003F654A" w14:paraId="022E6B2B" w14:textId="77777777" w:rsidTr="00B07220">
        <w:trPr>
          <w:trHeight w:val="620"/>
        </w:trPr>
        <w:tc>
          <w:tcPr>
            <w:tcW w:w="10790" w:type="dxa"/>
            <w:gridSpan w:val="4"/>
            <w:shd w:val="clear" w:color="auto" w:fill="auto"/>
          </w:tcPr>
          <w:p w14:paraId="6ECDEAF7" w14:textId="77777777" w:rsidR="00C20C1E" w:rsidRPr="003F654A" w:rsidRDefault="00C20C1E" w:rsidP="00442223">
            <w:pPr>
              <w:rPr>
                <w:rFonts w:ascii="Arial" w:hAnsi="Arial" w:cs="Arial"/>
                <w:sz w:val="24"/>
                <w:szCs w:val="24"/>
              </w:rPr>
            </w:pPr>
          </w:p>
          <w:p w14:paraId="6CBBF838" w14:textId="77777777" w:rsidR="00C20C1E" w:rsidRPr="003F654A" w:rsidRDefault="00C20C1E" w:rsidP="00442223">
            <w:pPr>
              <w:rPr>
                <w:rFonts w:ascii="Arial" w:hAnsi="Arial" w:cs="Arial"/>
                <w:sz w:val="24"/>
                <w:szCs w:val="24"/>
              </w:rPr>
            </w:pPr>
          </w:p>
        </w:tc>
      </w:tr>
      <w:tr w:rsidR="00954E6C" w:rsidRPr="00954E6C" w14:paraId="16EE9C0A" w14:textId="77777777" w:rsidTr="00954E6C">
        <w:tc>
          <w:tcPr>
            <w:tcW w:w="10790" w:type="dxa"/>
            <w:gridSpan w:val="4"/>
            <w:shd w:val="clear" w:color="auto" w:fill="F2F2F2" w:themeFill="background1" w:themeFillShade="F2"/>
          </w:tcPr>
          <w:p w14:paraId="49D1F69C" w14:textId="77777777" w:rsidR="00954E6C" w:rsidRPr="00954E6C" w:rsidRDefault="00954E6C" w:rsidP="00B07220">
            <w:pPr>
              <w:jc w:val="right"/>
              <w:rPr>
                <w:rFonts w:ascii="Arial" w:hAnsi="Arial" w:cs="Arial"/>
                <w:i/>
              </w:rPr>
            </w:pPr>
          </w:p>
        </w:tc>
      </w:tr>
    </w:tbl>
    <w:p w14:paraId="5AE4DC2F" w14:textId="77777777" w:rsidR="00D44A5D" w:rsidRDefault="00D44A5D" w:rsidP="00C56F2D">
      <w:pPr>
        <w:rPr>
          <w:rFonts w:ascii="Arial" w:hAnsi="Arial" w:cs="Arial"/>
          <w:sz w:val="24"/>
          <w:szCs w:val="24"/>
        </w:rPr>
      </w:pPr>
    </w:p>
    <w:p w14:paraId="18DFEBE4" w14:textId="77777777" w:rsidR="00D44A5D" w:rsidRPr="003F654A" w:rsidRDefault="00D44A5D" w:rsidP="00BB518A">
      <w:pPr>
        <w:spacing w:after="160" w:line="259" w:lineRule="auto"/>
        <w:rPr>
          <w:rFonts w:ascii="Arial" w:hAnsi="Arial" w:cs="Arial"/>
          <w:sz w:val="24"/>
          <w:szCs w:val="24"/>
        </w:rPr>
      </w:pPr>
    </w:p>
    <w:sectPr w:rsidR="00D44A5D" w:rsidRPr="003F654A" w:rsidSect="001F06EE">
      <w:footerReference w:type="default" r:id="rId30"/>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509E5" w16cex:dateUtc="2021-05-11T17:49:00Z"/>
  <w16cex:commentExtensible w16cex:durableId="244509FD" w16cex:dateUtc="2021-05-11T17:49:00Z"/>
  <w16cex:commentExtensible w16cex:durableId="24450A5B" w16cex:dateUtc="2021-05-11T17:51:00Z"/>
  <w16cex:commentExtensible w16cex:durableId="244417A3" w16cex:dateUtc="2021-05-11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6625C1" w16cid:durableId="244509E5"/>
  <w16cid:commentId w16cid:paraId="0ED61A1D" w16cid:durableId="244509FD"/>
  <w16cid:commentId w16cid:paraId="3FD8F1E4" w16cid:durableId="24450A5B"/>
  <w16cid:commentId w16cid:paraId="42459FDD" w16cid:durableId="244417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2BF7D" w14:textId="77777777" w:rsidR="00595E53" w:rsidRDefault="00595E53">
      <w:r>
        <w:separator/>
      </w:r>
    </w:p>
  </w:endnote>
  <w:endnote w:type="continuationSeparator" w:id="0">
    <w:p w14:paraId="26F0AA4F" w14:textId="77777777" w:rsidR="00595E53" w:rsidRDefault="0059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381717"/>
      <w:docPartObj>
        <w:docPartGallery w:val="Page Numbers (Bottom of Page)"/>
        <w:docPartUnique/>
      </w:docPartObj>
    </w:sdtPr>
    <w:sdtEndPr>
      <w:rPr>
        <w:noProof/>
      </w:rPr>
    </w:sdtEndPr>
    <w:sdtContent>
      <w:p w14:paraId="2B655E42" w14:textId="77777777" w:rsidR="00E73B85" w:rsidRDefault="00E73B85">
        <w:pPr>
          <w:pStyle w:val="Footer"/>
          <w:jc w:val="right"/>
        </w:pPr>
        <w:r>
          <w:fldChar w:fldCharType="begin"/>
        </w:r>
        <w:r>
          <w:instrText xml:space="preserve"> PAGE   \* MERGEFORMAT </w:instrText>
        </w:r>
        <w:r>
          <w:fldChar w:fldCharType="separate"/>
        </w:r>
        <w:r w:rsidR="00DE176B">
          <w:rPr>
            <w:noProof/>
          </w:rPr>
          <w:t>1</w:t>
        </w:r>
        <w:r>
          <w:rPr>
            <w:noProof/>
          </w:rPr>
          <w:fldChar w:fldCharType="end"/>
        </w:r>
      </w:p>
    </w:sdtContent>
  </w:sdt>
  <w:p w14:paraId="6ADDC3BE" w14:textId="77777777" w:rsidR="00E73B85" w:rsidRDefault="00E73B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C9F18" w14:textId="77777777" w:rsidR="00595E53" w:rsidRDefault="00595E53">
      <w:r>
        <w:separator/>
      </w:r>
    </w:p>
  </w:footnote>
  <w:footnote w:type="continuationSeparator" w:id="0">
    <w:p w14:paraId="1092ED8A" w14:textId="77777777" w:rsidR="00595E53" w:rsidRDefault="00595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B16F7"/>
    <w:multiLevelType w:val="hybridMultilevel"/>
    <w:tmpl w:val="803044C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BE51F8"/>
    <w:multiLevelType w:val="hybridMultilevel"/>
    <w:tmpl w:val="B63A80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0D14CE"/>
    <w:multiLevelType w:val="hybridMultilevel"/>
    <w:tmpl w:val="C486DE4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62754F"/>
    <w:multiLevelType w:val="hybridMultilevel"/>
    <w:tmpl w:val="5166100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10634C"/>
    <w:multiLevelType w:val="hybridMultilevel"/>
    <w:tmpl w:val="42F298A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241E9D"/>
    <w:multiLevelType w:val="hybridMultilevel"/>
    <w:tmpl w:val="5D5C12C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690D1C"/>
    <w:multiLevelType w:val="hybridMultilevel"/>
    <w:tmpl w:val="0CDCBD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F54636"/>
    <w:multiLevelType w:val="hybridMultilevel"/>
    <w:tmpl w:val="980C7B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D97017B"/>
    <w:multiLevelType w:val="hybridMultilevel"/>
    <w:tmpl w:val="1ADA96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D690C1A"/>
    <w:multiLevelType w:val="hybridMultilevel"/>
    <w:tmpl w:val="CB8C5BB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4"/>
  </w:num>
  <w:num w:numId="4">
    <w:abstractNumId w:val="5"/>
  </w:num>
  <w:num w:numId="5">
    <w:abstractNumId w:val="7"/>
  </w:num>
  <w:num w:numId="6">
    <w:abstractNumId w:val="1"/>
  </w:num>
  <w:num w:numId="7">
    <w:abstractNumId w:val="3"/>
  </w:num>
  <w:num w:numId="8">
    <w:abstractNumId w:val="2"/>
  </w:num>
  <w:num w:numId="9">
    <w:abstractNumId w:val="0"/>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30"/>
    <w:rsid w:val="00004339"/>
    <w:rsid w:val="00006783"/>
    <w:rsid w:val="000137E0"/>
    <w:rsid w:val="00020142"/>
    <w:rsid w:val="000223E6"/>
    <w:rsid w:val="00022541"/>
    <w:rsid w:val="0002366D"/>
    <w:rsid w:val="0002431C"/>
    <w:rsid w:val="00031999"/>
    <w:rsid w:val="00033CE9"/>
    <w:rsid w:val="00034292"/>
    <w:rsid w:val="00034E50"/>
    <w:rsid w:val="00035BA2"/>
    <w:rsid w:val="00037AD3"/>
    <w:rsid w:val="00045CAE"/>
    <w:rsid w:val="00060869"/>
    <w:rsid w:val="00072BBB"/>
    <w:rsid w:val="00075B1A"/>
    <w:rsid w:val="00077F4C"/>
    <w:rsid w:val="00080AA3"/>
    <w:rsid w:val="000873F3"/>
    <w:rsid w:val="00092669"/>
    <w:rsid w:val="0009583C"/>
    <w:rsid w:val="000A15F4"/>
    <w:rsid w:val="000B04C8"/>
    <w:rsid w:val="000B19F6"/>
    <w:rsid w:val="000B3EDB"/>
    <w:rsid w:val="000B4F1A"/>
    <w:rsid w:val="000B6C2D"/>
    <w:rsid w:val="000B7C45"/>
    <w:rsid w:val="000C11E9"/>
    <w:rsid w:val="000C258E"/>
    <w:rsid w:val="000C4CB8"/>
    <w:rsid w:val="000C57E4"/>
    <w:rsid w:val="000C5FDA"/>
    <w:rsid w:val="000C63C9"/>
    <w:rsid w:val="000D0BF6"/>
    <w:rsid w:val="000D5FA9"/>
    <w:rsid w:val="000D7A3E"/>
    <w:rsid w:val="000E3A3D"/>
    <w:rsid w:val="000F10A4"/>
    <w:rsid w:val="000F2412"/>
    <w:rsid w:val="000F3F59"/>
    <w:rsid w:val="000F5993"/>
    <w:rsid w:val="00102EB2"/>
    <w:rsid w:val="0010481C"/>
    <w:rsid w:val="001048B4"/>
    <w:rsid w:val="00110537"/>
    <w:rsid w:val="001114D0"/>
    <w:rsid w:val="001117C2"/>
    <w:rsid w:val="001161C3"/>
    <w:rsid w:val="00116663"/>
    <w:rsid w:val="001169A2"/>
    <w:rsid w:val="00116C59"/>
    <w:rsid w:val="001175DD"/>
    <w:rsid w:val="0012023F"/>
    <w:rsid w:val="00125078"/>
    <w:rsid w:val="0012575E"/>
    <w:rsid w:val="00130AAE"/>
    <w:rsid w:val="00135503"/>
    <w:rsid w:val="00136EDD"/>
    <w:rsid w:val="001373B2"/>
    <w:rsid w:val="00143914"/>
    <w:rsid w:val="00146C6E"/>
    <w:rsid w:val="00147345"/>
    <w:rsid w:val="00150730"/>
    <w:rsid w:val="00151BEE"/>
    <w:rsid w:val="00151F1D"/>
    <w:rsid w:val="0015221E"/>
    <w:rsid w:val="00155287"/>
    <w:rsid w:val="0016057D"/>
    <w:rsid w:val="0016168B"/>
    <w:rsid w:val="00161E5E"/>
    <w:rsid w:val="00171200"/>
    <w:rsid w:val="00171E2F"/>
    <w:rsid w:val="00172D2C"/>
    <w:rsid w:val="001730A3"/>
    <w:rsid w:val="0017370E"/>
    <w:rsid w:val="001849C0"/>
    <w:rsid w:val="00186C97"/>
    <w:rsid w:val="00193CD9"/>
    <w:rsid w:val="001A2151"/>
    <w:rsid w:val="001A36D9"/>
    <w:rsid w:val="001A7A9C"/>
    <w:rsid w:val="001B2F26"/>
    <w:rsid w:val="001B3990"/>
    <w:rsid w:val="001B6CAF"/>
    <w:rsid w:val="001C068C"/>
    <w:rsid w:val="001C27BA"/>
    <w:rsid w:val="001C6494"/>
    <w:rsid w:val="001D09A4"/>
    <w:rsid w:val="001D6CEF"/>
    <w:rsid w:val="001E029B"/>
    <w:rsid w:val="001E45A9"/>
    <w:rsid w:val="001E50C6"/>
    <w:rsid w:val="001E6BBF"/>
    <w:rsid w:val="001E7D3B"/>
    <w:rsid w:val="001E7EBF"/>
    <w:rsid w:val="001F000E"/>
    <w:rsid w:val="001F06EE"/>
    <w:rsid w:val="002051AD"/>
    <w:rsid w:val="00206E30"/>
    <w:rsid w:val="00236C07"/>
    <w:rsid w:val="00237966"/>
    <w:rsid w:val="00240144"/>
    <w:rsid w:val="0024162D"/>
    <w:rsid w:val="002503CB"/>
    <w:rsid w:val="002527D6"/>
    <w:rsid w:val="00260F57"/>
    <w:rsid w:val="002637F5"/>
    <w:rsid w:val="00264A67"/>
    <w:rsid w:val="00270572"/>
    <w:rsid w:val="002705F8"/>
    <w:rsid w:val="00274CF5"/>
    <w:rsid w:val="00276065"/>
    <w:rsid w:val="00276822"/>
    <w:rsid w:val="0028021D"/>
    <w:rsid w:val="00283979"/>
    <w:rsid w:val="002851D0"/>
    <w:rsid w:val="00285FF1"/>
    <w:rsid w:val="002867A1"/>
    <w:rsid w:val="00290399"/>
    <w:rsid w:val="00290C4C"/>
    <w:rsid w:val="0029309F"/>
    <w:rsid w:val="00293E8F"/>
    <w:rsid w:val="00296032"/>
    <w:rsid w:val="00296FD6"/>
    <w:rsid w:val="002A0E6E"/>
    <w:rsid w:val="002A217F"/>
    <w:rsid w:val="002A3924"/>
    <w:rsid w:val="002A4E5B"/>
    <w:rsid w:val="002B2C35"/>
    <w:rsid w:val="002B57C1"/>
    <w:rsid w:val="002B5EE9"/>
    <w:rsid w:val="002C0EE4"/>
    <w:rsid w:val="002C4392"/>
    <w:rsid w:val="002C54AA"/>
    <w:rsid w:val="002D7B2D"/>
    <w:rsid w:val="002E2061"/>
    <w:rsid w:val="002E4B92"/>
    <w:rsid w:val="002E7703"/>
    <w:rsid w:val="002F19A4"/>
    <w:rsid w:val="002F373C"/>
    <w:rsid w:val="002F40BC"/>
    <w:rsid w:val="002F5378"/>
    <w:rsid w:val="003049A1"/>
    <w:rsid w:val="00317F2F"/>
    <w:rsid w:val="00322B61"/>
    <w:rsid w:val="0032376D"/>
    <w:rsid w:val="0032578E"/>
    <w:rsid w:val="0032727B"/>
    <w:rsid w:val="00340B14"/>
    <w:rsid w:val="0034108F"/>
    <w:rsid w:val="00343140"/>
    <w:rsid w:val="0035228A"/>
    <w:rsid w:val="003557F5"/>
    <w:rsid w:val="0035657F"/>
    <w:rsid w:val="00363551"/>
    <w:rsid w:val="00364AF6"/>
    <w:rsid w:val="003650F6"/>
    <w:rsid w:val="003665F8"/>
    <w:rsid w:val="003679F2"/>
    <w:rsid w:val="00375D15"/>
    <w:rsid w:val="0038099F"/>
    <w:rsid w:val="00384B22"/>
    <w:rsid w:val="0038669D"/>
    <w:rsid w:val="0038756E"/>
    <w:rsid w:val="00387F93"/>
    <w:rsid w:val="00390291"/>
    <w:rsid w:val="00393C7A"/>
    <w:rsid w:val="003940EB"/>
    <w:rsid w:val="003A0104"/>
    <w:rsid w:val="003B0A7B"/>
    <w:rsid w:val="003B24FB"/>
    <w:rsid w:val="003C100D"/>
    <w:rsid w:val="003C5FD0"/>
    <w:rsid w:val="003C70B6"/>
    <w:rsid w:val="003C7251"/>
    <w:rsid w:val="003D05DE"/>
    <w:rsid w:val="003D2D66"/>
    <w:rsid w:val="003D54BA"/>
    <w:rsid w:val="003E14BF"/>
    <w:rsid w:val="003E3484"/>
    <w:rsid w:val="003E62EE"/>
    <w:rsid w:val="003F085F"/>
    <w:rsid w:val="003F08DA"/>
    <w:rsid w:val="003F28DF"/>
    <w:rsid w:val="003F5D14"/>
    <w:rsid w:val="003F5D86"/>
    <w:rsid w:val="003F62E4"/>
    <w:rsid w:val="003F654A"/>
    <w:rsid w:val="003F754F"/>
    <w:rsid w:val="00401249"/>
    <w:rsid w:val="00401E9F"/>
    <w:rsid w:val="00407714"/>
    <w:rsid w:val="00410432"/>
    <w:rsid w:val="00410FF3"/>
    <w:rsid w:val="004232D3"/>
    <w:rsid w:val="00433736"/>
    <w:rsid w:val="004345DA"/>
    <w:rsid w:val="00435741"/>
    <w:rsid w:val="00442223"/>
    <w:rsid w:val="00442B0B"/>
    <w:rsid w:val="00445C9C"/>
    <w:rsid w:val="00447084"/>
    <w:rsid w:val="00451916"/>
    <w:rsid w:val="00453CB8"/>
    <w:rsid w:val="004564D6"/>
    <w:rsid w:val="004567CE"/>
    <w:rsid w:val="004578C0"/>
    <w:rsid w:val="00462F2D"/>
    <w:rsid w:val="00466D41"/>
    <w:rsid w:val="004712E9"/>
    <w:rsid w:val="00471CF1"/>
    <w:rsid w:val="00472255"/>
    <w:rsid w:val="00480B4E"/>
    <w:rsid w:val="00480DB1"/>
    <w:rsid w:val="00483DEE"/>
    <w:rsid w:val="004871DD"/>
    <w:rsid w:val="00494F26"/>
    <w:rsid w:val="00496F97"/>
    <w:rsid w:val="004A455E"/>
    <w:rsid w:val="004A59F8"/>
    <w:rsid w:val="004B2448"/>
    <w:rsid w:val="004B2ACA"/>
    <w:rsid w:val="004B5F2B"/>
    <w:rsid w:val="004C081B"/>
    <w:rsid w:val="004C1E5E"/>
    <w:rsid w:val="004C4B1A"/>
    <w:rsid w:val="004C5F82"/>
    <w:rsid w:val="004C76A6"/>
    <w:rsid w:val="004D4F34"/>
    <w:rsid w:val="004E26AF"/>
    <w:rsid w:val="004F6C5A"/>
    <w:rsid w:val="00503A8E"/>
    <w:rsid w:val="00513816"/>
    <w:rsid w:val="005228F4"/>
    <w:rsid w:val="005234AF"/>
    <w:rsid w:val="00541D05"/>
    <w:rsid w:val="005432ED"/>
    <w:rsid w:val="00545ACC"/>
    <w:rsid w:val="00547891"/>
    <w:rsid w:val="00547EDB"/>
    <w:rsid w:val="00550E83"/>
    <w:rsid w:val="0056516A"/>
    <w:rsid w:val="00567ADB"/>
    <w:rsid w:val="00571981"/>
    <w:rsid w:val="005770DF"/>
    <w:rsid w:val="00584076"/>
    <w:rsid w:val="0058700D"/>
    <w:rsid w:val="00587BAD"/>
    <w:rsid w:val="00587DF4"/>
    <w:rsid w:val="005911FE"/>
    <w:rsid w:val="0059320B"/>
    <w:rsid w:val="00595A2C"/>
    <w:rsid w:val="00595E53"/>
    <w:rsid w:val="005A4F4E"/>
    <w:rsid w:val="005A73CC"/>
    <w:rsid w:val="005A7833"/>
    <w:rsid w:val="005A7837"/>
    <w:rsid w:val="005B1341"/>
    <w:rsid w:val="005B4697"/>
    <w:rsid w:val="005B614C"/>
    <w:rsid w:val="005B79B5"/>
    <w:rsid w:val="005C6AF5"/>
    <w:rsid w:val="005C6BD0"/>
    <w:rsid w:val="005C79EF"/>
    <w:rsid w:val="005D07EC"/>
    <w:rsid w:val="005D3951"/>
    <w:rsid w:val="005D3B8D"/>
    <w:rsid w:val="005D5EB3"/>
    <w:rsid w:val="005E1356"/>
    <w:rsid w:val="005F2C76"/>
    <w:rsid w:val="005F7F64"/>
    <w:rsid w:val="00602B78"/>
    <w:rsid w:val="006045D9"/>
    <w:rsid w:val="006129D3"/>
    <w:rsid w:val="006136DC"/>
    <w:rsid w:val="006153DB"/>
    <w:rsid w:val="00616403"/>
    <w:rsid w:val="00617A9B"/>
    <w:rsid w:val="00620CA2"/>
    <w:rsid w:val="00622E97"/>
    <w:rsid w:val="006243C2"/>
    <w:rsid w:val="00625211"/>
    <w:rsid w:val="00632D01"/>
    <w:rsid w:val="00633CC1"/>
    <w:rsid w:val="00633F31"/>
    <w:rsid w:val="00645354"/>
    <w:rsid w:val="00647ED1"/>
    <w:rsid w:val="00654DB6"/>
    <w:rsid w:val="0066440F"/>
    <w:rsid w:val="006647FC"/>
    <w:rsid w:val="00664E13"/>
    <w:rsid w:val="00672D5B"/>
    <w:rsid w:val="00674582"/>
    <w:rsid w:val="0068296B"/>
    <w:rsid w:val="00685BB5"/>
    <w:rsid w:val="00686390"/>
    <w:rsid w:val="0068787F"/>
    <w:rsid w:val="00695BE0"/>
    <w:rsid w:val="00697B78"/>
    <w:rsid w:val="006A58F8"/>
    <w:rsid w:val="006A5F1E"/>
    <w:rsid w:val="006B2585"/>
    <w:rsid w:val="006B5BF4"/>
    <w:rsid w:val="006C0332"/>
    <w:rsid w:val="006C0C05"/>
    <w:rsid w:val="006C67ED"/>
    <w:rsid w:val="006E1999"/>
    <w:rsid w:val="006E5080"/>
    <w:rsid w:val="006E63A6"/>
    <w:rsid w:val="006F064C"/>
    <w:rsid w:val="006F2C5E"/>
    <w:rsid w:val="006F542A"/>
    <w:rsid w:val="006F5FC0"/>
    <w:rsid w:val="007138F4"/>
    <w:rsid w:val="00715F61"/>
    <w:rsid w:val="00716950"/>
    <w:rsid w:val="0072024A"/>
    <w:rsid w:val="00722B49"/>
    <w:rsid w:val="00722DF8"/>
    <w:rsid w:val="0072343C"/>
    <w:rsid w:val="00734BEB"/>
    <w:rsid w:val="0073551F"/>
    <w:rsid w:val="00740969"/>
    <w:rsid w:val="00740CA3"/>
    <w:rsid w:val="00747B46"/>
    <w:rsid w:val="00753C54"/>
    <w:rsid w:val="00754543"/>
    <w:rsid w:val="00762F56"/>
    <w:rsid w:val="00763176"/>
    <w:rsid w:val="00765169"/>
    <w:rsid w:val="00765424"/>
    <w:rsid w:val="0076745E"/>
    <w:rsid w:val="00775F9A"/>
    <w:rsid w:val="00780212"/>
    <w:rsid w:val="00791157"/>
    <w:rsid w:val="00795FB0"/>
    <w:rsid w:val="007A7A74"/>
    <w:rsid w:val="007B16C3"/>
    <w:rsid w:val="007C1C5D"/>
    <w:rsid w:val="007C2126"/>
    <w:rsid w:val="007C4F8B"/>
    <w:rsid w:val="007D0B9D"/>
    <w:rsid w:val="007D30D9"/>
    <w:rsid w:val="007D53D5"/>
    <w:rsid w:val="007E2ED1"/>
    <w:rsid w:val="007E32CC"/>
    <w:rsid w:val="007E3514"/>
    <w:rsid w:val="007E41E3"/>
    <w:rsid w:val="007E47DF"/>
    <w:rsid w:val="007E5E49"/>
    <w:rsid w:val="007F6064"/>
    <w:rsid w:val="00801D4A"/>
    <w:rsid w:val="008046F7"/>
    <w:rsid w:val="00810853"/>
    <w:rsid w:val="00813126"/>
    <w:rsid w:val="008148EB"/>
    <w:rsid w:val="00817C17"/>
    <w:rsid w:val="00820647"/>
    <w:rsid w:val="0082638C"/>
    <w:rsid w:val="00830685"/>
    <w:rsid w:val="008356A9"/>
    <w:rsid w:val="00836BB3"/>
    <w:rsid w:val="00840B7A"/>
    <w:rsid w:val="00841072"/>
    <w:rsid w:val="0084139A"/>
    <w:rsid w:val="0084476E"/>
    <w:rsid w:val="00850032"/>
    <w:rsid w:val="00852258"/>
    <w:rsid w:val="00857932"/>
    <w:rsid w:val="00861228"/>
    <w:rsid w:val="0086169F"/>
    <w:rsid w:val="00863CD2"/>
    <w:rsid w:val="00870147"/>
    <w:rsid w:val="00873ED5"/>
    <w:rsid w:val="00875859"/>
    <w:rsid w:val="00887770"/>
    <w:rsid w:val="00894ACB"/>
    <w:rsid w:val="00894C4B"/>
    <w:rsid w:val="00897959"/>
    <w:rsid w:val="008A0674"/>
    <w:rsid w:val="008A0AA0"/>
    <w:rsid w:val="008A0B04"/>
    <w:rsid w:val="008A1A37"/>
    <w:rsid w:val="008A3352"/>
    <w:rsid w:val="008A3DE3"/>
    <w:rsid w:val="008A712F"/>
    <w:rsid w:val="008B5FD5"/>
    <w:rsid w:val="008D0886"/>
    <w:rsid w:val="008D78F0"/>
    <w:rsid w:val="008E0E45"/>
    <w:rsid w:val="008E5E1A"/>
    <w:rsid w:val="008E7418"/>
    <w:rsid w:val="00901E45"/>
    <w:rsid w:val="00903B1D"/>
    <w:rsid w:val="00907FEC"/>
    <w:rsid w:val="00911D3F"/>
    <w:rsid w:val="00922A8B"/>
    <w:rsid w:val="00923FBC"/>
    <w:rsid w:val="00932668"/>
    <w:rsid w:val="00933F0B"/>
    <w:rsid w:val="00934937"/>
    <w:rsid w:val="0093507B"/>
    <w:rsid w:val="00936AFD"/>
    <w:rsid w:val="009411CA"/>
    <w:rsid w:val="00951329"/>
    <w:rsid w:val="00953E6B"/>
    <w:rsid w:val="00954E6C"/>
    <w:rsid w:val="00956FF5"/>
    <w:rsid w:val="00957FDB"/>
    <w:rsid w:val="009636FA"/>
    <w:rsid w:val="00970278"/>
    <w:rsid w:val="00975AD6"/>
    <w:rsid w:val="009775A7"/>
    <w:rsid w:val="00977CA6"/>
    <w:rsid w:val="0098707C"/>
    <w:rsid w:val="00987390"/>
    <w:rsid w:val="00987D9A"/>
    <w:rsid w:val="009932AC"/>
    <w:rsid w:val="00995366"/>
    <w:rsid w:val="009967B3"/>
    <w:rsid w:val="00996F81"/>
    <w:rsid w:val="009A2985"/>
    <w:rsid w:val="009B4024"/>
    <w:rsid w:val="009B6411"/>
    <w:rsid w:val="009C4DF6"/>
    <w:rsid w:val="009C7E7B"/>
    <w:rsid w:val="009D46F8"/>
    <w:rsid w:val="009D638E"/>
    <w:rsid w:val="009D7D76"/>
    <w:rsid w:val="009E16B3"/>
    <w:rsid w:val="009E7192"/>
    <w:rsid w:val="009E7CD2"/>
    <w:rsid w:val="009F0C02"/>
    <w:rsid w:val="009F24F3"/>
    <w:rsid w:val="009F766F"/>
    <w:rsid w:val="00A011D2"/>
    <w:rsid w:val="00A11092"/>
    <w:rsid w:val="00A12E93"/>
    <w:rsid w:val="00A132F5"/>
    <w:rsid w:val="00A17033"/>
    <w:rsid w:val="00A20D62"/>
    <w:rsid w:val="00A216C3"/>
    <w:rsid w:val="00A23BE9"/>
    <w:rsid w:val="00A25745"/>
    <w:rsid w:val="00A25AD1"/>
    <w:rsid w:val="00A31E03"/>
    <w:rsid w:val="00A367A9"/>
    <w:rsid w:val="00A43351"/>
    <w:rsid w:val="00A47022"/>
    <w:rsid w:val="00A4747A"/>
    <w:rsid w:val="00A47BAA"/>
    <w:rsid w:val="00A5323F"/>
    <w:rsid w:val="00A555CE"/>
    <w:rsid w:val="00A5560A"/>
    <w:rsid w:val="00A569CF"/>
    <w:rsid w:val="00A56ED2"/>
    <w:rsid w:val="00A57912"/>
    <w:rsid w:val="00A60384"/>
    <w:rsid w:val="00A63338"/>
    <w:rsid w:val="00A66290"/>
    <w:rsid w:val="00A701BE"/>
    <w:rsid w:val="00A70916"/>
    <w:rsid w:val="00A722A7"/>
    <w:rsid w:val="00A727AD"/>
    <w:rsid w:val="00A73CDE"/>
    <w:rsid w:val="00A75A70"/>
    <w:rsid w:val="00A77982"/>
    <w:rsid w:val="00A81530"/>
    <w:rsid w:val="00A8459D"/>
    <w:rsid w:val="00A84ADC"/>
    <w:rsid w:val="00A9175B"/>
    <w:rsid w:val="00A94557"/>
    <w:rsid w:val="00A97296"/>
    <w:rsid w:val="00AA1FC4"/>
    <w:rsid w:val="00AA247B"/>
    <w:rsid w:val="00AA2A89"/>
    <w:rsid w:val="00AA55D7"/>
    <w:rsid w:val="00AA7692"/>
    <w:rsid w:val="00AB2816"/>
    <w:rsid w:val="00AB2A5A"/>
    <w:rsid w:val="00AB46D5"/>
    <w:rsid w:val="00AB6FDA"/>
    <w:rsid w:val="00AB703C"/>
    <w:rsid w:val="00AB7B2D"/>
    <w:rsid w:val="00AC2BC5"/>
    <w:rsid w:val="00AC3530"/>
    <w:rsid w:val="00AC6259"/>
    <w:rsid w:val="00AC75EC"/>
    <w:rsid w:val="00AD57F9"/>
    <w:rsid w:val="00AE2EDC"/>
    <w:rsid w:val="00AE762E"/>
    <w:rsid w:val="00AF1011"/>
    <w:rsid w:val="00AF2874"/>
    <w:rsid w:val="00AF53D3"/>
    <w:rsid w:val="00B01176"/>
    <w:rsid w:val="00B04182"/>
    <w:rsid w:val="00B07220"/>
    <w:rsid w:val="00B13D16"/>
    <w:rsid w:val="00B15852"/>
    <w:rsid w:val="00B165A2"/>
    <w:rsid w:val="00B1772E"/>
    <w:rsid w:val="00B246DE"/>
    <w:rsid w:val="00B25966"/>
    <w:rsid w:val="00B31729"/>
    <w:rsid w:val="00B32F86"/>
    <w:rsid w:val="00B44F22"/>
    <w:rsid w:val="00B501C7"/>
    <w:rsid w:val="00B50567"/>
    <w:rsid w:val="00B50586"/>
    <w:rsid w:val="00B5063B"/>
    <w:rsid w:val="00B50651"/>
    <w:rsid w:val="00B513DD"/>
    <w:rsid w:val="00B5412C"/>
    <w:rsid w:val="00B56104"/>
    <w:rsid w:val="00B60F1E"/>
    <w:rsid w:val="00B61C23"/>
    <w:rsid w:val="00B62213"/>
    <w:rsid w:val="00B64DB3"/>
    <w:rsid w:val="00B66299"/>
    <w:rsid w:val="00B663CB"/>
    <w:rsid w:val="00B6759B"/>
    <w:rsid w:val="00B73B0D"/>
    <w:rsid w:val="00B762E5"/>
    <w:rsid w:val="00B7674F"/>
    <w:rsid w:val="00B80182"/>
    <w:rsid w:val="00B8316B"/>
    <w:rsid w:val="00B8691A"/>
    <w:rsid w:val="00B90ADC"/>
    <w:rsid w:val="00B91517"/>
    <w:rsid w:val="00B91D87"/>
    <w:rsid w:val="00B976D0"/>
    <w:rsid w:val="00BA0F00"/>
    <w:rsid w:val="00BA1F0A"/>
    <w:rsid w:val="00BA3257"/>
    <w:rsid w:val="00BA4F5D"/>
    <w:rsid w:val="00BB0141"/>
    <w:rsid w:val="00BB072F"/>
    <w:rsid w:val="00BB1281"/>
    <w:rsid w:val="00BB518A"/>
    <w:rsid w:val="00BC2418"/>
    <w:rsid w:val="00BC4146"/>
    <w:rsid w:val="00BD4A17"/>
    <w:rsid w:val="00BE100B"/>
    <w:rsid w:val="00BE389C"/>
    <w:rsid w:val="00BE5466"/>
    <w:rsid w:val="00BF0F81"/>
    <w:rsid w:val="00BF6059"/>
    <w:rsid w:val="00BF7DD7"/>
    <w:rsid w:val="00C06EEA"/>
    <w:rsid w:val="00C10A17"/>
    <w:rsid w:val="00C20C1E"/>
    <w:rsid w:val="00C22C26"/>
    <w:rsid w:val="00C26A2A"/>
    <w:rsid w:val="00C3030D"/>
    <w:rsid w:val="00C30A77"/>
    <w:rsid w:val="00C3128F"/>
    <w:rsid w:val="00C3175B"/>
    <w:rsid w:val="00C31B06"/>
    <w:rsid w:val="00C36A64"/>
    <w:rsid w:val="00C4129F"/>
    <w:rsid w:val="00C53A33"/>
    <w:rsid w:val="00C55D4A"/>
    <w:rsid w:val="00C55DD4"/>
    <w:rsid w:val="00C56F2D"/>
    <w:rsid w:val="00C644CD"/>
    <w:rsid w:val="00C64590"/>
    <w:rsid w:val="00C66FF1"/>
    <w:rsid w:val="00C67A05"/>
    <w:rsid w:val="00C72801"/>
    <w:rsid w:val="00C74C66"/>
    <w:rsid w:val="00C75037"/>
    <w:rsid w:val="00C81E2D"/>
    <w:rsid w:val="00C828C7"/>
    <w:rsid w:val="00C90BEA"/>
    <w:rsid w:val="00C90EE3"/>
    <w:rsid w:val="00C94FEE"/>
    <w:rsid w:val="00C95F1E"/>
    <w:rsid w:val="00CB01DF"/>
    <w:rsid w:val="00CB04CA"/>
    <w:rsid w:val="00CB6676"/>
    <w:rsid w:val="00CB763A"/>
    <w:rsid w:val="00CB76B5"/>
    <w:rsid w:val="00CC4496"/>
    <w:rsid w:val="00CC7737"/>
    <w:rsid w:val="00CD2056"/>
    <w:rsid w:val="00CD347C"/>
    <w:rsid w:val="00CD4DDD"/>
    <w:rsid w:val="00CD5174"/>
    <w:rsid w:val="00CF0996"/>
    <w:rsid w:val="00CF1E03"/>
    <w:rsid w:val="00CF392B"/>
    <w:rsid w:val="00CF6088"/>
    <w:rsid w:val="00CF78C5"/>
    <w:rsid w:val="00D022FB"/>
    <w:rsid w:val="00D04291"/>
    <w:rsid w:val="00D04BBE"/>
    <w:rsid w:val="00D2038A"/>
    <w:rsid w:val="00D262DC"/>
    <w:rsid w:val="00D27096"/>
    <w:rsid w:val="00D3130F"/>
    <w:rsid w:val="00D33A64"/>
    <w:rsid w:val="00D37020"/>
    <w:rsid w:val="00D44537"/>
    <w:rsid w:val="00D44A5D"/>
    <w:rsid w:val="00D53F39"/>
    <w:rsid w:val="00D634F3"/>
    <w:rsid w:val="00D65D9A"/>
    <w:rsid w:val="00D73109"/>
    <w:rsid w:val="00D747D1"/>
    <w:rsid w:val="00D76C45"/>
    <w:rsid w:val="00D77C60"/>
    <w:rsid w:val="00D835A5"/>
    <w:rsid w:val="00D8468D"/>
    <w:rsid w:val="00D85CED"/>
    <w:rsid w:val="00D86A4A"/>
    <w:rsid w:val="00D958C8"/>
    <w:rsid w:val="00DA1F20"/>
    <w:rsid w:val="00DA2C02"/>
    <w:rsid w:val="00DA4117"/>
    <w:rsid w:val="00DB2E4B"/>
    <w:rsid w:val="00DB6A01"/>
    <w:rsid w:val="00DC2C49"/>
    <w:rsid w:val="00DC3A8F"/>
    <w:rsid w:val="00DC5887"/>
    <w:rsid w:val="00DC63F8"/>
    <w:rsid w:val="00DD140A"/>
    <w:rsid w:val="00DD24BF"/>
    <w:rsid w:val="00DE0121"/>
    <w:rsid w:val="00DE06E6"/>
    <w:rsid w:val="00DE176B"/>
    <w:rsid w:val="00DF05C0"/>
    <w:rsid w:val="00DF129D"/>
    <w:rsid w:val="00DF4025"/>
    <w:rsid w:val="00DF6E81"/>
    <w:rsid w:val="00E067B1"/>
    <w:rsid w:val="00E06E7B"/>
    <w:rsid w:val="00E1033E"/>
    <w:rsid w:val="00E103C3"/>
    <w:rsid w:val="00E123DF"/>
    <w:rsid w:val="00E1417E"/>
    <w:rsid w:val="00E16194"/>
    <w:rsid w:val="00E16579"/>
    <w:rsid w:val="00E16735"/>
    <w:rsid w:val="00E249BB"/>
    <w:rsid w:val="00E40673"/>
    <w:rsid w:val="00E42000"/>
    <w:rsid w:val="00E43CF9"/>
    <w:rsid w:val="00E443E5"/>
    <w:rsid w:val="00E46C2C"/>
    <w:rsid w:val="00E5316B"/>
    <w:rsid w:val="00E55115"/>
    <w:rsid w:val="00E55B9A"/>
    <w:rsid w:val="00E628B9"/>
    <w:rsid w:val="00E663E4"/>
    <w:rsid w:val="00E67DDD"/>
    <w:rsid w:val="00E67DE4"/>
    <w:rsid w:val="00E71C14"/>
    <w:rsid w:val="00E7292D"/>
    <w:rsid w:val="00E73B85"/>
    <w:rsid w:val="00E742CC"/>
    <w:rsid w:val="00E80A24"/>
    <w:rsid w:val="00E81A39"/>
    <w:rsid w:val="00E82BDE"/>
    <w:rsid w:val="00E848DA"/>
    <w:rsid w:val="00E8502B"/>
    <w:rsid w:val="00E92B9E"/>
    <w:rsid w:val="00E939D8"/>
    <w:rsid w:val="00E93F7F"/>
    <w:rsid w:val="00E95AF7"/>
    <w:rsid w:val="00E97F8A"/>
    <w:rsid w:val="00EA369A"/>
    <w:rsid w:val="00EA4D91"/>
    <w:rsid w:val="00EB4223"/>
    <w:rsid w:val="00ED69AD"/>
    <w:rsid w:val="00ED7428"/>
    <w:rsid w:val="00EE1FED"/>
    <w:rsid w:val="00EE5117"/>
    <w:rsid w:val="00EE5826"/>
    <w:rsid w:val="00EE6E52"/>
    <w:rsid w:val="00EF2CB6"/>
    <w:rsid w:val="00EF3A12"/>
    <w:rsid w:val="00EF3AF7"/>
    <w:rsid w:val="00EF6820"/>
    <w:rsid w:val="00EF6F51"/>
    <w:rsid w:val="00F00414"/>
    <w:rsid w:val="00F00698"/>
    <w:rsid w:val="00F007AF"/>
    <w:rsid w:val="00F05B50"/>
    <w:rsid w:val="00F06415"/>
    <w:rsid w:val="00F1050A"/>
    <w:rsid w:val="00F10C1D"/>
    <w:rsid w:val="00F118CB"/>
    <w:rsid w:val="00F14A06"/>
    <w:rsid w:val="00F14F65"/>
    <w:rsid w:val="00F163F4"/>
    <w:rsid w:val="00F24CCE"/>
    <w:rsid w:val="00F2689E"/>
    <w:rsid w:val="00F30A65"/>
    <w:rsid w:val="00F31063"/>
    <w:rsid w:val="00F32886"/>
    <w:rsid w:val="00F333FB"/>
    <w:rsid w:val="00F34CB6"/>
    <w:rsid w:val="00F40928"/>
    <w:rsid w:val="00F442F4"/>
    <w:rsid w:val="00F44DA2"/>
    <w:rsid w:val="00F45C1B"/>
    <w:rsid w:val="00F46517"/>
    <w:rsid w:val="00F475BC"/>
    <w:rsid w:val="00F47BFC"/>
    <w:rsid w:val="00F513D0"/>
    <w:rsid w:val="00F51451"/>
    <w:rsid w:val="00F648B5"/>
    <w:rsid w:val="00F6657E"/>
    <w:rsid w:val="00F752FA"/>
    <w:rsid w:val="00F76076"/>
    <w:rsid w:val="00F80697"/>
    <w:rsid w:val="00F83538"/>
    <w:rsid w:val="00F83BBA"/>
    <w:rsid w:val="00F848E1"/>
    <w:rsid w:val="00F9307A"/>
    <w:rsid w:val="00F96DE8"/>
    <w:rsid w:val="00FA3610"/>
    <w:rsid w:val="00FA37D2"/>
    <w:rsid w:val="00FA3A71"/>
    <w:rsid w:val="00FA7FA6"/>
    <w:rsid w:val="00FB0F71"/>
    <w:rsid w:val="00FB1BEC"/>
    <w:rsid w:val="00FB2B65"/>
    <w:rsid w:val="00FB41FB"/>
    <w:rsid w:val="00FB656E"/>
    <w:rsid w:val="00FC4B10"/>
    <w:rsid w:val="00FD4FB2"/>
    <w:rsid w:val="00FE04C0"/>
    <w:rsid w:val="00FE2F88"/>
    <w:rsid w:val="00FE419A"/>
    <w:rsid w:val="00FE5CEA"/>
    <w:rsid w:val="00FE5F4E"/>
    <w:rsid w:val="00FE6E81"/>
    <w:rsid w:val="00FE7A9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69252D"/>
  <w15:docId w15:val="{FFFC6432-F492-46B4-9CB9-24BEF5A6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3D0"/>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C3030D"/>
    <w:pPr>
      <w:widowControl w:val="0"/>
      <w:autoSpaceDE w:val="0"/>
      <w:autoSpaceDN w:val="0"/>
      <w:outlineLvl w:val="0"/>
    </w:pPr>
    <w:rPr>
      <w:rFonts w:ascii="Calibri" w:eastAsia="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50730"/>
    <w:pPr>
      <w:ind w:left="720"/>
      <w:contextualSpacing/>
    </w:pPr>
  </w:style>
  <w:style w:type="character" w:styleId="Hyperlink">
    <w:name w:val="Hyperlink"/>
    <w:uiPriority w:val="99"/>
    <w:unhideWhenUsed/>
    <w:rsid w:val="00150730"/>
    <w:rPr>
      <w:color w:val="0000FF"/>
      <w:u w:val="single"/>
    </w:rPr>
  </w:style>
  <w:style w:type="paragraph" w:styleId="Footer">
    <w:name w:val="footer"/>
    <w:basedOn w:val="Normal"/>
    <w:link w:val="FooterChar"/>
    <w:uiPriority w:val="99"/>
    <w:unhideWhenUsed/>
    <w:rsid w:val="00150730"/>
    <w:pPr>
      <w:tabs>
        <w:tab w:val="center" w:pos="4680"/>
        <w:tab w:val="right" w:pos="9360"/>
      </w:tabs>
    </w:pPr>
  </w:style>
  <w:style w:type="character" w:customStyle="1" w:styleId="FooterChar">
    <w:name w:val="Footer Char"/>
    <w:basedOn w:val="DefaultParagraphFont"/>
    <w:link w:val="Footer"/>
    <w:uiPriority w:val="99"/>
    <w:rsid w:val="00150730"/>
    <w:rPr>
      <w:rFonts w:ascii="Times New Roman" w:eastAsia="Times New Roman" w:hAnsi="Times New Roman" w:cs="Times New Roman"/>
      <w:sz w:val="20"/>
      <w:szCs w:val="20"/>
    </w:rPr>
  </w:style>
  <w:style w:type="table" w:customStyle="1" w:styleId="GridTable4-Accent11">
    <w:name w:val="Grid Table 4 - Accent 11"/>
    <w:basedOn w:val="TableNormal"/>
    <w:uiPriority w:val="49"/>
    <w:rsid w:val="0015073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4B5F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F2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B5F2B"/>
    <w:rPr>
      <w:sz w:val="16"/>
      <w:szCs w:val="16"/>
    </w:rPr>
  </w:style>
  <w:style w:type="paragraph" w:styleId="CommentText">
    <w:name w:val="annotation text"/>
    <w:basedOn w:val="Normal"/>
    <w:link w:val="CommentTextChar"/>
    <w:uiPriority w:val="99"/>
    <w:unhideWhenUsed/>
    <w:rsid w:val="004B5F2B"/>
  </w:style>
  <w:style w:type="character" w:customStyle="1" w:styleId="CommentTextChar">
    <w:name w:val="Comment Text Char"/>
    <w:basedOn w:val="DefaultParagraphFont"/>
    <w:link w:val="CommentText"/>
    <w:uiPriority w:val="99"/>
    <w:rsid w:val="004B5F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5F2B"/>
    <w:rPr>
      <w:b/>
      <w:bCs/>
    </w:rPr>
  </w:style>
  <w:style w:type="character" w:customStyle="1" w:styleId="CommentSubjectChar">
    <w:name w:val="Comment Subject Char"/>
    <w:basedOn w:val="CommentTextChar"/>
    <w:link w:val="CommentSubject"/>
    <w:uiPriority w:val="99"/>
    <w:semiHidden/>
    <w:rsid w:val="004B5F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C3030D"/>
    <w:rPr>
      <w:rFonts w:ascii="Calibri" w:eastAsia="Calibri" w:hAnsi="Calibri" w:cs="Calibri"/>
      <w:b/>
      <w:bCs/>
    </w:rPr>
  </w:style>
  <w:style w:type="paragraph" w:styleId="BodyText">
    <w:name w:val="Body Text"/>
    <w:basedOn w:val="Normal"/>
    <w:link w:val="BodyTextChar"/>
    <w:uiPriority w:val="1"/>
    <w:qFormat/>
    <w:rsid w:val="00B61C23"/>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B61C23"/>
    <w:rPr>
      <w:rFonts w:ascii="Calibri" w:eastAsia="Calibri" w:hAnsi="Calibri" w:cs="Calibri"/>
    </w:rPr>
  </w:style>
  <w:style w:type="table" w:styleId="TableGrid">
    <w:name w:val="Table Grid"/>
    <w:basedOn w:val="TableNormal"/>
    <w:uiPriority w:val="39"/>
    <w:rsid w:val="007D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C02"/>
    <w:pPr>
      <w:tabs>
        <w:tab w:val="center" w:pos="4680"/>
        <w:tab w:val="right" w:pos="9360"/>
      </w:tabs>
    </w:pPr>
  </w:style>
  <w:style w:type="character" w:customStyle="1" w:styleId="HeaderChar">
    <w:name w:val="Header Char"/>
    <w:basedOn w:val="DefaultParagraphFont"/>
    <w:link w:val="Header"/>
    <w:uiPriority w:val="99"/>
    <w:rsid w:val="009F0C02"/>
    <w:rPr>
      <w:rFonts w:ascii="Times New Roman" w:eastAsia="Times New Roman" w:hAnsi="Times New Roman" w:cs="Times New Roman"/>
      <w:sz w:val="20"/>
      <w:szCs w:val="20"/>
    </w:rPr>
  </w:style>
  <w:style w:type="paragraph" w:styleId="Revision">
    <w:name w:val="Revision"/>
    <w:hidden/>
    <w:uiPriority w:val="99"/>
    <w:semiHidden/>
    <w:rsid w:val="00CC4496"/>
    <w:pPr>
      <w:spacing w:after="0" w:line="240" w:lineRule="auto"/>
    </w:pPr>
    <w:rPr>
      <w:rFonts w:ascii="Times New Roman" w:eastAsia="Times New Roman" w:hAnsi="Times New Roman" w:cs="Times New Roman"/>
      <w:sz w:val="20"/>
      <w:szCs w:val="20"/>
    </w:rPr>
  </w:style>
  <w:style w:type="table" w:customStyle="1" w:styleId="GridTable41">
    <w:name w:val="Grid Table 41"/>
    <w:basedOn w:val="TableNormal"/>
    <w:uiPriority w:val="49"/>
    <w:rsid w:val="00C90EE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TableNormal"/>
    <w:uiPriority w:val="49"/>
    <w:rsid w:val="00C90EE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11">
    <w:name w:val="Plain Table 11"/>
    <w:basedOn w:val="TableNormal"/>
    <w:uiPriority w:val="41"/>
    <w:rsid w:val="00C90EE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C90EE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link w:val="TitleChar"/>
    <w:qFormat/>
    <w:rsid w:val="00C20C1E"/>
    <w:pPr>
      <w:jc w:val="center"/>
    </w:pPr>
    <w:rPr>
      <w:b/>
      <w:color w:val="000000"/>
      <w:sz w:val="24"/>
    </w:rPr>
  </w:style>
  <w:style w:type="character" w:customStyle="1" w:styleId="TitleChar">
    <w:name w:val="Title Char"/>
    <w:basedOn w:val="DefaultParagraphFont"/>
    <w:link w:val="Title"/>
    <w:rsid w:val="00C20C1E"/>
    <w:rPr>
      <w:rFonts w:ascii="Times New Roman" w:eastAsia="Times New Roman" w:hAnsi="Times New Roman" w:cs="Times New Roman"/>
      <w:b/>
      <w:color w:val="000000"/>
      <w:sz w:val="24"/>
      <w:szCs w:val="20"/>
    </w:rPr>
  </w:style>
  <w:style w:type="paragraph" w:styleId="Caption">
    <w:name w:val="caption"/>
    <w:basedOn w:val="Normal"/>
    <w:next w:val="Normal"/>
    <w:qFormat/>
    <w:rsid w:val="00C20C1E"/>
    <w:rPr>
      <w:i/>
      <w:color w:val="000000"/>
      <w:sz w:val="36"/>
      <w:u w:val="single"/>
    </w:rPr>
  </w:style>
  <w:style w:type="character" w:styleId="FollowedHyperlink">
    <w:name w:val="FollowedHyperlink"/>
    <w:basedOn w:val="DefaultParagraphFont"/>
    <w:uiPriority w:val="99"/>
    <w:semiHidden/>
    <w:unhideWhenUsed/>
    <w:rsid w:val="00503A8E"/>
    <w:rPr>
      <w:color w:val="954F72" w:themeColor="followedHyperlink"/>
      <w:u w:val="single"/>
    </w:rPr>
  </w:style>
  <w:style w:type="paragraph" w:customStyle="1" w:styleId="ColorfulList-Accent11">
    <w:name w:val="Colorful List - Accent 11"/>
    <w:basedOn w:val="Normal"/>
    <w:uiPriority w:val="99"/>
    <w:qFormat/>
    <w:rsid w:val="00734BEB"/>
    <w:pPr>
      <w:ind w:left="720"/>
      <w:contextualSpacing/>
    </w:pPr>
    <w:rPr>
      <w:rFonts w:ascii="Cambria" w:eastAsia="Cambria" w:hAnsi="Cambria"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44837">
      <w:bodyDiv w:val="1"/>
      <w:marLeft w:val="0"/>
      <w:marRight w:val="0"/>
      <w:marTop w:val="0"/>
      <w:marBottom w:val="0"/>
      <w:divBdr>
        <w:top w:val="none" w:sz="0" w:space="0" w:color="auto"/>
        <w:left w:val="none" w:sz="0" w:space="0" w:color="auto"/>
        <w:bottom w:val="none" w:sz="0" w:space="0" w:color="auto"/>
        <w:right w:val="none" w:sz="0" w:space="0" w:color="auto"/>
      </w:divBdr>
      <w:divsChild>
        <w:div w:id="1281064948">
          <w:marLeft w:val="144"/>
          <w:marRight w:val="0"/>
          <w:marTop w:val="240"/>
          <w:marBottom w:val="40"/>
          <w:divBdr>
            <w:top w:val="none" w:sz="0" w:space="0" w:color="auto"/>
            <w:left w:val="none" w:sz="0" w:space="0" w:color="auto"/>
            <w:bottom w:val="none" w:sz="0" w:space="0" w:color="auto"/>
            <w:right w:val="none" w:sz="0" w:space="0" w:color="auto"/>
          </w:divBdr>
        </w:div>
        <w:div w:id="1990404420">
          <w:marLeft w:val="605"/>
          <w:marRight w:val="0"/>
          <w:marTop w:val="40"/>
          <w:marBottom w:val="80"/>
          <w:divBdr>
            <w:top w:val="none" w:sz="0" w:space="0" w:color="auto"/>
            <w:left w:val="none" w:sz="0" w:space="0" w:color="auto"/>
            <w:bottom w:val="none" w:sz="0" w:space="0" w:color="auto"/>
            <w:right w:val="none" w:sz="0" w:space="0" w:color="auto"/>
          </w:divBdr>
        </w:div>
        <w:div w:id="915670657">
          <w:marLeft w:val="605"/>
          <w:marRight w:val="0"/>
          <w:marTop w:val="40"/>
          <w:marBottom w:val="80"/>
          <w:divBdr>
            <w:top w:val="none" w:sz="0" w:space="0" w:color="auto"/>
            <w:left w:val="none" w:sz="0" w:space="0" w:color="auto"/>
            <w:bottom w:val="none" w:sz="0" w:space="0" w:color="auto"/>
            <w:right w:val="none" w:sz="0" w:space="0" w:color="auto"/>
          </w:divBdr>
        </w:div>
        <w:div w:id="1872264261">
          <w:marLeft w:val="605"/>
          <w:marRight w:val="0"/>
          <w:marTop w:val="40"/>
          <w:marBottom w:val="80"/>
          <w:divBdr>
            <w:top w:val="none" w:sz="0" w:space="0" w:color="auto"/>
            <w:left w:val="none" w:sz="0" w:space="0" w:color="auto"/>
            <w:bottom w:val="none" w:sz="0" w:space="0" w:color="auto"/>
            <w:right w:val="none" w:sz="0" w:space="0" w:color="auto"/>
          </w:divBdr>
        </w:div>
        <w:div w:id="1933852999">
          <w:marLeft w:val="144"/>
          <w:marRight w:val="0"/>
          <w:marTop w:val="240"/>
          <w:marBottom w:val="40"/>
          <w:divBdr>
            <w:top w:val="none" w:sz="0" w:space="0" w:color="auto"/>
            <w:left w:val="none" w:sz="0" w:space="0" w:color="auto"/>
            <w:bottom w:val="none" w:sz="0" w:space="0" w:color="auto"/>
            <w:right w:val="none" w:sz="0" w:space="0" w:color="auto"/>
          </w:divBdr>
        </w:div>
        <w:div w:id="692388678">
          <w:marLeft w:val="144"/>
          <w:marRight w:val="0"/>
          <w:marTop w:val="240"/>
          <w:marBottom w:val="40"/>
          <w:divBdr>
            <w:top w:val="none" w:sz="0" w:space="0" w:color="auto"/>
            <w:left w:val="none" w:sz="0" w:space="0" w:color="auto"/>
            <w:bottom w:val="none" w:sz="0" w:space="0" w:color="auto"/>
            <w:right w:val="none" w:sz="0" w:space="0" w:color="auto"/>
          </w:divBdr>
        </w:div>
        <w:div w:id="517617185">
          <w:marLeft w:val="144"/>
          <w:marRight w:val="0"/>
          <w:marTop w:val="240"/>
          <w:marBottom w:val="40"/>
          <w:divBdr>
            <w:top w:val="none" w:sz="0" w:space="0" w:color="auto"/>
            <w:left w:val="none" w:sz="0" w:space="0" w:color="auto"/>
            <w:bottom w:val="none" w:sz="0" w:space="0" w:color="auto"/>
            <w:right w:val="none" w:sz="0" w:space="0" w:color="auto"/>
          </w:divBdr>
        </w:div>
        <w:div w:id="947663519">
          <w:marLeft w:val="144"/>
          <w:marRight w:val="0"/>
          <w:marTop w:val="240"/>
          <w:marBottom w:val="40"/>
          <w:divBdr>
            <w:top w:val="none" w:sz="0" w:space="0" w:color="auto"/>
            <w:left w:val="none" w:sz="0" w:space="0" w:color="auto"/>
            <w:bottom w:val="none" w:sz="0" w:space="0" w:color="auto"/>
            <w:right w:val="none" w:sz="0" w:space="0" w:color="auto"/>
          </w:divBdr>
        </w:div>
      </w:divsChild>
    </w:div>
    <w:div w:id="343362915">
      <w:bodyDiv w:val="1"/>
      <w:marLeft w:val="0"/>
      <w:marRight w:val="0"/>
      <w:marTop w:val="0"/>
      <w:marBottom w:val="0"/>
      <w:divBdr>
        <w:top w:val="none" w:sz="0" w:space="0" w:color="auto"/>
        <w:left w:val="none" w:sz="0" w:space="0" w:color="auto"/>
        <w:bottom w:val="none" w:sz="0" w:space="0" w:color="auto"/>
        <w:right w:val="none" w:sz="0" w:space="0" w:color="auto"/>
      </w:divBdr>
      <w:divsChild>
        <w:div w:id="888801614">
          <w:marLeft w:val="144"/>
          <w:marRight w:val="0"/>
          <w:marTop w:val="240"/>
          <w:marBottom w:val="40"/>
          <w:divBdr>
            <w:top w:val="none" w:sz="0" w:space="0" w:color="auto"/>
            <w:left w:val="none" w:sz="0" w:space="0" w:color="auto"/>
            <w:bottom w:val="none" w:sz="0" w:space="0" w:color="auto"/>
            <w:right w:val="none" w:sz="0" w:space="0" w:color="auto"/>
          </w:divBdr>
        </w:div>
        <w:div w:id="861549479">
          <w:marLeft w:val="605"/>
          <w:marRight w:val="0"/>
          <w:marTop w:val="40"/>
          <w:marBottom w:val="80"/>
          <w:divBdr>
            <w:top w:val="none" w:sz="0" w:space="0" w:color="auto"/>
            <w:left w:val="none" w:sz="0" w:space="0" w:color="auto"/>
            <w:bottom w:val="none" w:sz="0" w:space="0" w:color="auto"/>
            <w:right w:val="none" w:sz="0" w:space="0" w:color="auto"/>
          </w:divBdr>
        </w:div>
        <w:div w:id="702826701">
          <w:marLeft w:val="605"/>
          <w:marRight w:val="0"/>
          <w:marTop w:val="40"/>
          <w:marBottom w:val="80"/>
          <w:divBdr>
            <w:top w:val="none" w:sz="0" w:space="0" w:color="auto"/>
            <w:left w:val="none" w:sz="0" w:space="0" w:color="auto"/>
            <w:bottom w:val="none" w:sz="0" w:space="0" w:color="auto"/>
            <w:right w:val="none" w:sz="0" w:space="0" w:color="auto"/>
          </w:divBdr>
        </w:div>
        <w:div w:id="1038511301">
          <w:marLeft w:val="893"/>
          <w:marRight w:val="0"/>
          <w:marTop w:val="40"/>
          <w:marBottom w:val="80"/>
          <w:divBdr>
            <w:top w:val="none" w:sz="0" w:space="0" w:color="auto"/>
            <w:left w:val="none" w:sz="0" w:space="0" w:color="auto"/>
            <w:bottom w:val="none" w:sz="0" w:space="0" w:color="auto"/>
            <w:right w:val="none" w:sz="0" w:space="0" w:color="auto"/>
          </w:divBdr>
        </w:div>
        <w:div w:id="795369012">
          <w:marLeft w:val="144"/>
          <w:marRight w:val="0"/>
          <w:marTop w:val="240"/>
          <w:marBottom w:val="40"/>
          <w:divBdr>
            <w:top w:val="none" w:sz="0" w:space="0" w:color="auto"/>
            <w:left w:val="none" w:sz="0" w:space="0" w:color="auto"/>
            <w:bottom w:val="none" w:sz="0" w:space="0" w:color="auto"/>
            <w:right w:val="none" w:sz="0" w:space="0" w:color="auto"/>
          </w:divBdr>
        </w:div>
        <w:div w:id="841967889">
          <w:marLeft w:val="605"/>
          <w:marRight w:val="0"/>
          <w:marTop w:val="40"/>
          <w:marBottom w:val="80"/>
          <w:divBdr>
            <w:top w:val="none" w:sz="0" w:space="0" w:color="auto"/>
            <w:left w:val="none" w:sz="0" w:space="0" w:color="auto"/>
            <w:bottom w:val="none" w:sz="0" w:space="0" w:color="auto"/>
            <w:right w:val="none" w:sz="0" w:space="0" w:color="auto"/>
          </w:divBdr>
        </w:div>
        <w:div w:id="123042262">
          <w:marLeft w:val="144"/>
          <w:marRight w:val="0"/>
          <w:marTop w:val="240"/>
          <w:marBottom w:val="40"/>
          <w:divBdr>
            <w:top w:val="none" w:sz="0" w:space="0" w:color="auto"/>
            <w:left w:val="none" w:sz="0" w:space="0" w:color="auto"/>
            <w:bottom w:val="none" w:sz="0" w:space="0" w:color="auto"/>
            <w:right w:val="none" w:sz="0" w:space="0" w:color="auto"/>
          </w:divBdr>
        </w:div>
        <w:div w:id="1634755438">
          <w:marLeft w:val="144"/>
          <w:marRight w:val="0"/>
          <w:marTop w:val="240"/>
          <w:marBottom w:val="40"/>
          <w:divBdr>
            <w:top w:val="none" w:sz="0" w:space="0" w:color="auto"/>
            <w:left w:val="none" w:sz="0" w:space="0" w:color="auto"/>
            <w:bottom w:val="none" w:sz="0" w:space="0" w:color="auto"/>
            <w:right w:val="none" w:sz="0" w:space="0" w:color="auto"/>
          </w:divBdr>
        </w:div>
      </w:divsChild>
    </w:div>
    <w:div w:id="350188517">
      <w:bodyDiv w:val="1"/>
      <w:marLeft w:val="0"/>
      <w:marRight w:val="0"/>
      <w:marTop w:val="0"/>
      <w:marBottom w:val="0"/>
      <w:divBdr>
        <w:top w:val="none" w:sz="0" w:space="0" w:color="auto"/>
        <w:left w:val="none" w:sz="0" w:space="0" w:color="auto"/>
        <w:bottom w:val="none" w:sz="0" w:space="0" w:color="auto"/>
        <w:right w:val="none" w:sz="0" w:space="0" w:color="auto"/>
      </w:divBdr>
    </w:div>
    <w:div w:id="1029188325">
      <w:bodyDiv w:val="1"/>
      <w:marLeft w:val="0"/>
      <w:marRight w:val="0"/>
      <w:marTop w:val="0"/>
      <w:marBottom w:val="0"/>
      <w:divBdr>
        <w:top w:val="none" w:sz="0" w:space="0" w:color="auto"/>
        <w:left w:val="none" w:sz="0" w:space="0" w:color="auto"/>
        <w:bottom w:val="none" w:sz="0" w:space="0" w:color="auto"/>
        <w:right w:val="none" w:sz="0" w:space="0" w:color="auto"/>
      </w:divBdr>
    </w:div>
    <w:div w:id="1150901850">
      <w:bodyDiv w:val="1"/>
      <w:marLeft w:val="0"/>
      <w:marRight w:val="0"/>
      <w:marTop w:val="0"/>
      <w:marBottom w:val="0"/>
      <w:divBdr>
        <w:top w:val="none" w:sz="0" w:space="0" w:color="auto"/>
        <w:left w:val="none" w:sz="0" w:space="0" w:color="auto"/>
        <w:bottom w:val="none" w:sz="0" w:space="0" w:color="auto"/>
        <w:right w:val="none" w:sz="0" w:space="0" w:color="auto"/>
      </w:divBdr>
    </w:div>
    <w:div w:id="1291083835">
      <w:bodyDiv w:val="1"/>
      <w:marLeft w:val="0"/>
      <w:marRight w:val="0"/>
      <w:marTop w:val="0"/>
      <w:marBottom w:val="0"/>
      <w:divBdr>
        <w:top w:val="none" w:sz="0" w:space="0" w:color="auto"/>
        <w:left w:val="none" w:sz="0" w:space="0" w:color="auto"/>
        <w:bottom w:val="none" w:sz="0" w:space="0" w:color="auto"/>
        <w:right w:val="none" w:sz="0" w:space="0" w:color="auto"/>
      </w:divBdr>
      <w:divsChild>
        <w:div w:id="116721057">
          <w:marLeft w:val="144"/>
          <w:marRight w:val="0"/>
          <w:marTop w:val="240"/>
          <w:marBottom w:val="40"/>
          <w:divBdr>
            <w:top w:val="none" w:sz="0" w:space="0" w:color="auto"/>
            <w:left w:val="none" w:sz="0" w:space="0" w:color="auto"/>
            <w:bottom w:val="none" w:sz="0" w:space="0" w:color="auto"/>
            <w:right w:val="none" w:sz="0" w:space="0" w:color="auto"/>
          </w:divBdr>
        </w:div>
        <w:div w:id="565380954">
          <w:marLeft w:val="605"/>
          <w:marRight w:val="0"/>
          <w:marTop w:val="40"/>
          <w:marBottom w:val="80"/>
          <w:divBdr>
            <w:top w:val="none" w:sz="0" w:space="0" w:color="auto"/>
            <w:left w:val="none" w:sz="0" w:space="0" w:color="auto"/>
            <w:bottom w:val="none" w:sz="0" w:space="0" w:color="auto"/>
            <w:right w:val="none" w:sz="0" w:space="0" w:color="auto"/>
          </w:divBdr>
        </w:div>
        <w:div w:id="1792090317">
          <w:marLeft w:val="144"/>
          <w:marRight w:val="0"/>
          <w:marTop w:val="240"/>
          <w:marBottom w:val="40"/>
          <w:divBdr>
            <w:top w:val="none" w:sz="0" w:space="0" w:color="auto"/>
            <w:left w:val="none" w:sz="0" w:space="0" w:color="auto"/>
            <w:bottom w:val="none" w:sz="0" w:space="0" w:color="auto"/>
            <w:right w:val="none" w:sz="0" w:space="0" w:color="auto"/>
          </w:divBdr>
        </w:div>
        <w:div w:id="1065303417">
          <w:marLeft w:val="144"/>
          <w:marRight w:val="0"/>
          <w:marTop w:val="240"/>
          <w:marBottom w:val="40"/>
          <w:divBdr>
            <w:top w:val="none" w:sz="0" w:space="0" w:color="auto"/>
            <w:left w:val="none" w:sz="0" w:space="0" w:color="auto"/>
            <w:bottom w:val="none" w:sz="0" w:space="0" w:color="auto"/>
            <w:right w:val="none" w:sz="0" w:space="0" w:color="auto"/>
          </w:divBdr>
        </w:div>
        <w:div w:id="2090811260">
          <w:marLeft w:val="288"/>
          <w:marRight w:val="0"/>
          <w:marTop w:val="240"/>
          <w:marBottom w:val="40"/>
          <w:divBdr>
            <w:top w:val="none" w:sz="0" w:space="0" w:color="auto"/>
            <w:left w:val="none" w:sz="0" w:space="0" w:color="auto"/>
            <w:bottom w:val="none" w:sz="0" w:space="0" w:color="auto"/>
            <w:right w:val="none" w:sz="0" w:space="0" w:color="auto"/>
          </w:divBdr>
        </w:div>
        <w:div w:id="550071735">
          <w:marLeft w:val="605"/>
          <w:marRight w:val="0"/>
          <w:marTop w:val="40"/>
          <w:marBottom w:val="80"/>
          <w:divBdr>
            <w:top w:val="none" w:sz="0" w:space="0" w:color="auto"/>
            <w:left w:val="none" w:sz="0" w:space="0" w:color="auto"/>
            <w:bottom w:val="none" w:sz="0" w:space="0" w:color="auto"/>
            <w:right w:val="none" w:sz="0" w:space="0" w:color="auto"/>
          </w:divBdr>
        </w:div>
        <w:div w:id="935207000">
          <w:marLeft w:val="605"/>
          <w:marRight w:val="0"/>
          <w:marTop w:val="40"/>
          <w:marBottom w:val="80"/>
          <w:divBdr>
            <w:top w:val="none" w:sz="0" w:space="0" w:color="auto"/>
            <w:left w:val="none" w:sz="0" w:space="0" w:color="auto"/>
            <w:bottom w:val="none" w:sz="0" w:space="0" w:color="auto"/>
            <w:right w:val="none" w:sz="0" w:space="0" w:color="auto"/>
          </w:divBdr>
        </w:div>
        <w:div w:id="1842307247">
          <w:marLeft w:val="605"/>
          <w:marRight w:val="0"/>
          <w:marTop w:val="40"/>
          <w:marBottom w:val="80"/>
          <w:divBdr>
            <w:top w:val="none" w:sz="0" w:space="0" w:color="auto"/>
            <w:left w:val="none" w:sz="0" w:space="0" w:color="auto"/>
            <w:bottom w:val="none" w:sz="0" w:space="0" w:color="auto"/>
            <w:right w:val="none" w:sz="0" w:space="0" w:color="auto"/>
          </w:divBdr>
        </w:div>
        <w:div w:id="1818909831">
          <w:marLeft w:val="605"/>
          <w:marRight w:val="0"/>
          <w:marTop w:val="40"/>
          <w:marBottom w:val="80"/>
          <w:divBdr>
            <w:top w:val="none" w:sz="0" w:space="0" w:color="auto"/>
            <w:left w:val="none" w:sz="0" w:space="0" w:color="auto"/>
            <w:bottom w:val="none" w:sz="0" w:space="0" w:color="auto"/>
            <w:right w:val="none" w:sz="0" w:space="0" w:color="auto"/>
          </w:divBdr>
        </w:div>
      </w:divsChild>
    </w:div>
    <w:div w:id="1477333000">
      <w:bodyDiv w:val="1"/>
      <w:marLeft w:val="0"/>
      <w:marRight w:val="0"/>
      <w:marTop w:val="0"/>
      <w:marBottom w:val="0"/>
      <w:divBdr>
        <w:top w:val="none" w:sz="0" w:space="0" w:color="auto"/>
        <w:left w:val="none" w:sz="0" w:space="0" w:color="auto"/>
        <w:bottom w:val="none" w:sz="0" w:space="0" w:color="auto"/>
        <w:right w:val="none" w:sz="0" w:space="0" w:color="auto"/>
      </w:divBdr>
      <w:divsChild>
        <w:div w:id="1242761359">
          <w:marLeft w:val="144"/>
          <w:marRight w:val="0"/>
          <w:marTop w:val="240"/>
          <w:marBottom w:val="40"/>
          <w:divBdr>
            <w:top w:val="none" w:sz="0" w:space="0" w:color="auto"/>
            <w:left w:val="none" w:sz="0" w:space="0" w:color="auto"/>
            <w:bottom w:val="none" w:sz="0" w:space="0" w:color="auto"/>
            <w:right w:val="none" w:sz="0" w:space="0" w:color="auto"/>
          </w:divBdr>
        </w:div>
        <w:div w:id="796871467">
          <w:marLeft w:val="605"/>
          <w:marRight w:val="0"/>
          <w:marTop w:val="40"/>
          <w:marBottom w:val="80"/>
          <w:divBdr>
            <w:top w:val="none" w:sz="0" w:space="0" w:color="auto"/>
            <w:left w:val="none" w:sz="0" w:space="0" w:color="auto"/>
            <w:bottom w:val="none" w:sz="0" w:space="0" w:color="auto"/>
            <w:right w:val="none" w:sz="0" w:space="0" w:color="auto"/>
          </w:divBdr>
        </w:div>
        <w:div w:id="359858344">
          <w:marLeft w:val="605"/>
          <w:marRight w:val="0"/>
          <w:marTop w:val="40"/>
          <w:marBottom w:val="80"/>
          <w:divBdr>
            <w:top w:val="none" w:sz="0" w:space="0" w:color="auto"/>
            <w:left w:val="none" w:sz="0" w:space="0" w:color="auto"/>
            <w:bottom w:val="none" w:sz="0" w:space="0" w:color="auto"/>
            <w:right w:val="none" w:sz="0" w:space="0" w:color="auto"/>
          </w:divBdr>
        </w:div>
        <w:div w:id="329409038">
          <w:marLeft w:val="605"/>
          <w:marRight w:val="0"/>
          <w:marTop w:val="40"/>
          <w:marBottom w:val="80"/>
          <w:divBdr>
            <w:top w:val="none" w:sz="0" w:space="0" w:color="auto"/>
            <w:left w:val="none" w:sz="0" w:space="0" w:color="auto"/>
            <w:bottom w:val="none" w:sz="0" w:space="0" w:color="auto"/>
            <w:right w:val="none" w:sz="0" w:space="0" w:color="auto"/>
          </w:divBdr>
        </w:div>
        <w:div w:id="897740340">
          <w:marLeft w:val="144"/>
          <w:marRight w:val="0"/>
          <w:marTop w:val="240"/>
          <w:marBottom w:val="40"/>
          <w:divBdr>
            <w:top w:val="none" w:sz="0" w:space="0" w:color="auto"/>
            <w:left w:val="none" w:sz="0" w:space="0" w:color="auto"/>
            <w:bottom w:val="none" w:sz="0" w:space="0" w:color="auto"/>
            <w:right w:val="none" w:sz="0" w:space="0" w:color="auto"/>
          </w:divBdr>
        </w:div>
        <w:div w:id="1244296745">
          <w:marLeft w:val="605"/>
          <w:marRight w:val="0"/>
          <w:marTop w:val="40"/>
          <w:marBottom w:val="80"/>
          <w:divBdr>
            <w:top w:val="none" w:sz="0" w:space="0" w:color="auto"/>
            <w:left w:val="none" w:sz="0" w:space="0" w:color="auto"/>
            <w:bottom w:val="none" w:sz="0" w:space="0" w:color="auto"/>
            <w:right w:val="none" w:sz="0" w:space="0" w:color="auto"/>
          </w:divBdr>
        </w:div>
        <w:div w:id="1239024414">
          <w:marLeft w:val="605"/>
          <w:marRight w:val="0"/>
          <w:marTop w:val="40"/>
          <w:marBottom w:val="80"/>
          <w:divBdr>
            <w:top w:val="none" w:sz="0" w:space="0" w:color="auto"/>
            <w:left w:val="none" w:sz="0" w:space="0" w:color="auto"/>
            <w:bottom w:val="none" w:sz="0" w:space="0" w:color="auto"/>
            <w:right w:val="none" w:sz="0" w:space="0" w:color="auto"/>
          </w:divBdr>
        </w:div>
        <w:div w:id="1763993025">
          <w:marLeft w:val="144"/>
          <w:marRight w:val="0"/>
          <w:marTop w:val="240"/>
          <w:marBottom w:val="40"/>
          <w:divBdr>
            <w:top w:val="none" w:sz="0" w:space="0" w:color="auto"/>
            <w:left w:val="none" w:sz="0" w:space="0" w:color="auto"/>
            <w:bottom w:val="none" w:sz="0" w:space="0" w:color="auto"/>
            <w:right w:val="none" w:sz="0" w:space="0" w:color="auto"/>
          </w:divBdr>
        </w:div>
        <w:div w:id="1642298823">
          <w:marLeft w:val="605"/>
          <w:marRight w:val="0"/>
          <w:marTop w:val="40"/>
          <w:marBottom w:val="80"/>
          <w:divBdr>
            <w:top w:val="none" w:sz="0" w:space="0" w:color="auto"/>
            <w:left w:val="none" w:sz="0" w:space="0" w:color="auto"/>
            <w:bottom w:val="none" w:sz="0" w:space="0" w:color="auto"/>
            <w:right w:val="none" w:sz="0" w:space="0" w:color="auto"/>
          </w:divBdr>
        </w:div>
      </w:divsChild>
    </w:div>
    <w:div w:id="1930042593">
      <w:bodyDiv w:val="1"/>
      <w:marLeft w:val="0"/>
      <w:marRight w:val="0"/>
      <w:marTop w:val="0"/>
      <w:marBottom w:val="0"/>
      <w:divBdr>
        <w:top w:val="none" w:sz="0" w:space="0" w:color="auto"/>
        <w:left w:val="none" w:sz="0" w:space="0" w:color="auto"/>
        <w:bottom w:val="none" w:sz="0" w:space="0" w:color="auto"/>
        <w:right w:val="none" w:sz="0" w:space="0" w:color="auto"/>
      </w:divBdr>
      <w:divsChild>
        <w:div w:id="1075669293">
          <w:marLeft w:val="144"/>
          <w:marRight w:val="0"/>
          <w:marTop w:val="240"/>
          <w:marBottom w:val="40"/>
          <w:divBdr>
            <w:top w:val="none" w:sz="0" w:space="0" w:color="auto"/>
            <w:left w:val="none" w:sz="0" w:space="0" w:color="auto"/>
            <w:bottom w:val="none" w:sz="0" w:space="0" w:color="auto"/>
            <w:right w:val="none" w:sz="0" w:space="0" w:color="auto"/>
          </w:divBdr>
        </w:div>
        <w:div w:id="1625695699">
          <w:marLeft w:val="605"/>
          <w:marRight w:val="0"/>
          <w:marTop w:val="40"/>
          <w:marBottom w:val="80"/>
          <w:divBdr>
            <w:top w:val="none" w:sz="0" w:space="0" w:color="auto"/>
            <w:left w:val="none" w:sz="0" w:space="0" w:color="auto"/>
            <w:bottom w:val="none" w:sz="0" w:space="0" w:color="auto"/>
            <w:right w:val="none" w:sz="0" w:space="0" w:color="auto"/>
          </w:divBdr>
        </w:div>
        <w:div w:id="762646422">
          <w:marLeft w:val="605"/>
          <w:marRight w:val="0"/>
          <w:marTop w:val="40"/>
          <w:marBottom w:val="80"/>
          <w:divBdr>
            <w:top w:val="none" w:sz="0" w:space="0" w:color="auto"/>
            <w:left w:val="none" w:sz="0" w:space="0" w:color="auto"/>
            <w:bottom w:val="none" w:sz="0" w:space="0" w:color="auto"/>
            <w:right w:val="none" w:sz="0" w:space="0" w:color="auto"/>
          </w:divBdr>
        </w:div>
        <w:div w:id="62025035">
          <w:marLeft w:val="605"/>
          <w:marRight w:val="0"/>
          <w:marTop w:val="40"/>
          <w:marBottom w:val="80"/>
          <w:divBdr>
            <w:top w:val="none" w:sz="0" w:space="0" w:color="auto"/>
            <w:left w:val="none" w:sz="0" w:space="0" w:color="auto"/>
            <w:bottom w:val="none" w:sz="0" w:space="0" w:color="auto"/>
            <w:right w:val="none" w:sz="0" w:space="0" w:color="auto"/>
          </w:divBdr>
        </w:div>
        <w:div w:id="1419135790">
          <w:marLeft w:val="605"/>
          <w:marRight w:val="0"/>
          <w:marTop w:val="40"/>
          <w:marBottom w:val="80"/>
          <w:divBdr>
            <w:top w:val="none" w:sz="0" w:space="0" w:color="auto"/>
            <w:left w:val="none" w:sz="0" w:space="0" w:color="auto"/>
            <w:bottom w:val="none" w:sz="0" w:space="0" w:color="auto"/>
            <w:right w:val="none" w:sz="0" w:space="0" w:color="auto"/>
          </w:divBdr>
        </w:div>
        <w:div w:id="1264336248">
          <w:marLeft w:val="144"/>
          <w:marRight w:val="0"/>
          <w:marTop w:val="240"/>
          <w:marBottom w:val="40"/>
          <w:divBdr>
            <w:top w:val="none" w:sz="0" w:space="0" w:color="auto"/>
            <w:left w:val="none" w:sz="0" w:space="0" w:color="auto"/>
            <w:bottom w:val="none" w:sz="0" w:space="0" w:color="auto"/>
            <w:right w:val="none" w:sz="0" w:space="0" w:color="auto"/>
          </w:divBdr>
        </w:div>
        <w:div w:id="832339186">
          <w:marLeft w:val="144"/>
          <w:marRight w:val="0"/>
          <w:marTop w:val="240"/>
          <w:marBottom w:val="40"/>
          <w:divBdr>
            <w:top w:val="none" w:sz="0" w:space="0" w:color="auto"/>
            <w:left w:val="none" w:sz="0" w:space="0" w:color="auto"/>
            <w:bottom w:val="none" w:sz="0" w:space="0" w:color="auto"/>
            <w:right w:val="none" w:sz="0" w:space="0" w:color="auto"/>
          </w:divBdr>
        </w:div>
      </w:divsChild>
    </w:div>
    <w:div w:id="2134982964">
      <w:bodyDiv w:val="1"/>
      <w:marLeft w:val="0"/>
      <w:marRight w:val="0"/>
      <w:marTop w:val="0"/>
      <w:marBottom w:val="0"/>
      <w:divBdr>
        <w:top w:val="none" w:sz="0" w:space="0" w:color="auto"/>
        <w:left w:val="none" w:sz="0" w:space="0" w:color="auto"/>
        <w:bottom w:val="none" w:sz="0" w:space="0" w:color="auto"/>
        <w:right w:val="none" w:sz="0" w:space="0" w:color="auto"/>
      </w:divBdr>
      <w:divsChild>
        <w:div w:id="741027394">
          <w:marLeft w:val="144"/>
          <w:marRight w:val="0"/>
          <w:marTop w:val="240"/>
          <w:marBottom w:val="40"/>
          <w:divBdr>
            <w:top w:val="none" w:sz="0" w:space="0" w:color="auto"/>
            <w:left w:val="none" w:sz="0" w:space="0" w:color="auto"/>
            <w:bottom w:val="none" w:sz="0" w:space="0" w:color="auto"/>
            <w:right w:val="none" w:sz="0" w:space="0" w:color="auto"/>
          </w:divBdr>
        </w:div>
        <w:div w:id="1722560592">
          <w:marLeft w:val="605"/>
          <w:marRight w:val="0"/>
          <w:marTop w:val="40"/>
          <w:marBottom w:val="80"/>
          <w:divBdr>
            <w:top w:val="none" w:sz="0" w:space="0" w:color="auto"/>
            <w:left w:val="none" w:sz="0" w:space="0" w:color="auto"/>
            <w:bottom w:val="none" w:sz="0" w:space="0" w:color="auto"/>
            <w:right w:val="none" w:sz="0" w:space="0" w:color="auto"/>
          </w:divBdr>
        </w:div>
        <w:div w:id="1773085880">
          <w:marLeft w:val="605"/>
          <w:marRight w:val="0"/>
          <w:marTop w:val="40"/>
          <w:marBottom w:val="80"/>
          <w:divBdr>
            <w:top w:val="none" w:sz="0" w:space="0" w:color="auto"/>
            <w:left w:val="none" w:sz="0" w:space="0" w:color="auto"/>
            <w:bottom w:val="none" w:sz="0" w:space="0" w:color="auto"/>
            <w:right w:val="none" w:sz="0" w:space="0" w:color="auto"/>
          </w:divBdr>
        </w:div>
        <w:div w:id="1807508358">
          <w:marLeft w:val="605"/>
          <w:marRight w:val="0"/>
          <w:marTop w:val="40"/>
          <w:marBottom w:val="80"/>
          <w:divBdr>
            <w:top w:val="none" w:sz="0" w:space="0" w:color="auto"/>
            <w:left w:val="none" w:sz="0" w:space="0" w:color="auto"/>
            <w:bottom w:val="none" w:sz="0" w:space="0" w:color="auto"/>
            <w:right w:val="none" w:sz="0" w:space="0" w:color="auto"/>
          </w:divBdr>
        </w:div>
        <w:div w:id="239800805">
          <w:marLeft w:val="144"/>
          <w:marRight w:val="0"/>
          <w:marTop w:val="240"/>
          <w:marBottom w:val="40"/>
          <w:divBdr>
            <w:top w:val="none" w:sz="0" w:space="0" w:color="auto"/>
            <w:left w:val="none" w:sz="0" w:space="0" w:color="auto"/>
            <w:bottom w:val="none" w:sz="0" w:space="0" w:color="auto"/>
            <w:right w:val="none" w:sz="0" w:space="0" w:color="auto"/>
          </w:divBdr>
        </w:div>
        <w:div w:id="1026828452">
          <w:marLeft w:val="144"/>
          <w:marRight w:val="0"/>
          <w:marTop w:val="240"/>
          <w:marBottom w:val="40"/>
          <w:divBdr>
            <w:top w:val="none" w:sz="0" w:space="0" w:color="auto"/>
            <w:left w:val="none" w:sz="0" w:space="0" w:color="auto"/>
            <w:bottom w:val="none" w:sz="0" w:space="0" w:color="auto"/>
            <w:right w:val="none" w:sz="0" w:space="0" w:color="auto"/>
          </w:divBdr>
        </w:div>
        <w:div w:id="263999227">
          <w:marLeft w:val="144"/>
          <w:marRight w:val="0"/>
          <w:marTop w:val="240"/>
          <w:marBottom w:val="40"/>
          <w:divBdr>
            <w:top w:val="none" w:sz="0" w:space="0" w:color="auto"/>
            <w:left w:val="none" w:sz="0" w:space="0" w:color="auto"/>
            <w:bottom w:val="none" w:sz="0" w:space="0" w:color="auto"/>
            <w:right w:val="none" w:sz="0" w:space="0" w:color="auto"/>
          </w:divBdr>
        </w:div>
        <w:div w:id="424152498">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iverables@ctc-ri.org" TargetMode="External"/><Relationship Id="rId13" Type="http://schemas.openxmlformats.org/officeDocument/2006/relationships/hyperlink" Target="https://www.gottransition.org/six-core-elements/transitioning-youth-to-adult/transfer-of-care.cfm" TargetMode="External"/><Relationship Id="rId18" Type="http://schemas.openxmlformats.org/officeDocument/2006/relationships/hyperlink" Target="https://www.gottransition.org/resource/?telehealth-toolkit-joint-visit-pediatric-adult-clinicians" TargetMode="External"/><Relationship Id="rId26" Type="http://schemas.openxmlformats.org/officeDocument/2006/relationships/hyperlink" Target="https://www.gottransition.org/resource/?telehealth-toolkit-joint-visit-pediatric-adult-clinicians" TargetMode="External"/><Relationship Id="rId3" Type="http://schemas.openxmlformats.org/officeDocument/2006/relationships/styles" Target="styles.xml"/><Relationship Id="rId21" Type="http://schemas.openxmlformats.org/officeDocument/2006/relationships/hyperlink" Target="https://gottransition.org/youth-and-young-adults/frequently-asked-questions.cfm" TargetMode="External"/><Relationship Id="rId7" Type="http://schemas.openxmlformats.org/officeDocument/2006/relationships/endnotes" Target="endnotes.xml"/><Relationship Id="rId12" Type="http://schemas.openxmlformats.org/officeDocument/2006/relationships/hyperlink" Target="https://www.gottransition.org/six-core-elements/transitioning-youth-to-adult/transition-planning.cfm" TargetMode="External"/><Relationship Id="rId17" Type="http://schemas.openxmlformats.org/officeDocument/2006/relationships/hyperlink" Target="https://www.gottransition.org/resource/?turning-18-english" TargetMode="External"/><Relationship Id="rId25" Type="http://schemas.openxmlformats.org/officeDocument/2006/relationships/hyperlink" Target="https://www.gottransition.org/resource/?telehealth-toolkit-joint-visit-pediatric-adult-clinicians" TargetMode="Externa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gottransition.org/6ce/?leaving-transfer-checklist" TargetMode="External"/><Relationship Id="rId20" Type="http://schemas.openxmlformats.org/officeDocument/2006/relationships/hyperlink" Target="https://gottransition.org/parents-caregivers/frequently-asked-questions.cfm" TargetMode="External"/><Relationship Id="rId29" Type="http://schemas.openxmlformats.org/officeDocument/2006/relationships/hyperlink" Target="https://www.gottransition.org/6ce/?leaving-current-assess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ttransition.org/6ce/?leaving-registry" TargetMode="External"/><Relationship Id="rId24" Type="http://schemas.openxmlformats.org/officeDocument/2006/relationships/hyperlink" Target="https://www.gottransition.org/6ce/?leaving-ImplGuide-completion" TargetMode="External"/><Relationship Id="rId32" Type="http://schemas.openxmlformats.org/officeDocument/2006/relationships/theme" Target="theme/theme1.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gottransition.org/6ce/?leaving-ImplGuide-planning" TargetMode="External"/><Relationship Id="rId23" Type="http://schemas.openxmlformats.org/officeDocument/2006/relationships/hyperlink" Target="https://www.gottransition.org/6ce/?leaving-readiness-assessment-youth" TargetMode="External"/><Relationship Id="rId28" Type="http://schemas.openxmlformats.org/officeDocument/2006/relationships/hyperlink" Target="https://www.gottransition.org/6ce/leaving-feedback-survey-youth" TargetMode="External"/><Relationship Id="rId10" Type="http://schemas.openxmlformats.org/officeDocument/2006/relationships/hyperlink" Target="https://gottransition.org/6ce/?leaving-medical-summary-emergency-plan" TargetMode="External"/><Relationship Id="rId19" Type="http://schemas.openxmlformats.org/officeDocument/2006/relationships/hyperlink" Target="https://www.gottransition.org/6ce/?integrating-welcome-orientatio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tc-ri.org/sites/default/files/uploads/Appendix%20A%20-%20GT-6CE-Leaving-Current-Assessment-Customizable.pdf" TargetMode="External"/><Relationship Id="rId14" Type="http://schemas.openxmlformats.org/officeDocument/2006/relationships/hyperlink" Target="https://www.gottransition.org/six-core-elements/transitioning-youth-to-adult/transfer-completion.cfm" TargetMode="External"/><Relationship Id="rId22" Type="http://schemas.openxmlformats.org/officeDocument/2006/relationships/hyperlink" Target="https://www.gottransition.org/6ce/?leaving-ImplGuide-transfer-care" TargetMode="External"/><Relationship Id="rId27" Type="http://schemas.openxmlformats.org/officeDocument/2006/relationships/hyperlink" Target="https://www.gottransition.org/resource/?telehealth-toolkit-joint-visit-pediatric-adult-clinician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F8F7C-F827-4728-BC91-65691676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Campbell</dc:creator>
  <cp:keywords/>
  <dc:description/>
  <cp:lastModifiedBy>Susan Dettling</cp:lastModifiedBy>
  <cp:revision>3</cp:revision>
  <cp:lastPrinted>2020-12-22T20:48:00Z</cp:lastPrinted>
  <dcterms:created xsi:type="dcterms:W3CDTF">2021-05-18T13:25:00Z</dcterms:created>
  <dcterms:modified xsi:type="dcterms:W3CDTF">2021-05-18T13:27:00Z</dcterms:modified>
</cp:coreProperties>
</file>