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577B7" w14:textId="7511E049" w:rsidR="001868FE" w:rsidRPr="0018067E" w:rsidRDefault="00D47AB6" w:rsidP="0018067E">
      <w:pPr>
        <w:tabs>
          <w:tab w:val="left" w:pos="9000"/>
        </w:tabs>
        <w:jc w:val="center"/>
      </w:pPr>
      <w:bookmarkStart w:id="0" w:name="_Hlk81382873"/>
      <w:r>
        <w:rPr>
          <w:noProof/>
        </w:rPr>
        <w:drawing>
          <wp:anchor distT="0" distB="0" distL="114300" distR="114300" simplePos="0" relativeHeight="251658241" behindDoc="0" locked="0" layoutInCell="1" allowOverlap="1" wp14:anchorId="1E9E6F77" wp14:editId="24187DE3">
            <wp:simplePos x="0" y="0"/>
            <wp:positionH relativeFrom="margin">
              <wp:posOffset>60960</wp:posOffset>
            </wp:positionH>
            <wp:positionV relativeFrom="paragraph">
              <wp:posOffset>-339090</wp:posOffset>
            </wp:positionV>
            <wp:extent cx="1011238" cy="1011238"/>
            <wp:effectExtent l="0" t="0" r="0" b="0"/>
            <wp:wrapNone/>
            <wp:docPr id="10" name="Picture 4">
              <a:extLst xmlns:a="http://schemas.openxmlformats.org/drawingml/2006/main">
                <a:ext uri="{FF2B5EF4-FFF2-40B4-BE49-F238E27FC236}">
                  <a16:creationId xmlns:a16="http://schemas.microsoft.com/office/drawing/2014/main" id="{6CEC1586-024F-4974-BE05-0D8CED169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6CEC1586-024F-4974-BE05-0D8CED169E0E}"/>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1238" cy="1011238"/>
                    </a:xfrm>
                    <a:prstGeom prst="rect">
                      <a:avLst/>
                    </a:prstGeom>
                    <a:noFill/>
                    <a:ln>
                      <a:noFill/>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16="http://schemas.microsoft.com/office/drawing/2014/main">
                          <a:solidFill>
                            <a:srgbClr val="FFFFFF"/>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16="http://schemas.microsoft.com/office/drawing/2014/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1" locked="0" layoutInCell="1" allowOverlap="1" wp14:anchorId="53F7DBB2" wp14:editId="519FD207">
                <wp:simplePos x="0" y="0"/>
                <wp:positionH relativeFrom="page">
                  <wp:align>right</wp:align>
                </wp:positionH>
                <wp:positionV relativeFrom="paragraph">
                  <wp:posOffset>-685165</wp:posOffset>
                </wp:positionV>
                <wp:extent cx="7762875" cy="1630680"/>
                <wp:effectExtent l="0" t="0" r="9525" b="7620"/>
                <wp:wrapNone/>
                <wp:docPr id="9" name="Rectangle 8">
                  <a:extLst xmlns:a="http://schemas.openxmlformats.org/drawingml/2006/main">
                    <a:ext uri="{FF2B5EF4-FFF2-40B4-BE49-F238E27FC236}">
                      <a16:creationId xmlns:a16="http://schemas.microsoft.com/office/drawing/2014/main" id="{1846C42A-D8A0-4FF9-8FC3-9E527DB88768}"/>
                    </a:ext>
                  </a:extLst>
                </wp:docPr>
                <wp:cNvGraphicFramePr/>
                <a:graphic xmlns:a="http://schemas.openxmlformats.org/drawingml/2006/main">
                  <a:graphicData uri="http://schemas.microsoft.com/office/word/2010/wordprocessingShape">
                    <wps:wsp>
                      <wps:cNvSpPr/>
                      <wps:spPr>
                        <a:xfrm>
                          <a:off x="0" y="0"/>
                          <a:ext cx="7762875" cy="1630680"/>
                        </a:xfrm>
                        <a:prstGeom prst="rect">
                          <a:avLst/>
                        </a:prstGeom>
                        <a:solidFill>
                          <a:srgbClr val="326A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565CD" w14:textId="77777777" w:rsidR="001868FE" w:rsidRDefault="001868FE" w:rsidP="001868FE">
                            <w:pPr>
                              <w:pStyle w:val="NormalWeb"/>
                              <w:spacing w:before="0" w:beforeAutospacing="0" w:after="0" w:afterAutospacing="0"/>
                            </w:pPr>
                            <w:r>
                              <w:rPr>
                                <w:rFonts w:asciiTheme="minorHAnsi" w:hAnsi="Cambria"/>
                                <w:color w:val="FFFFFF"/>
                                <w:kern w:val="24"/>
                                <w:sz w:val="80"/>
                                <w:szCs w:val="80"/>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3F7DBB2" id="Rectangle 8" o:spid="_x0000_s1026" style="position:absolute;left:0;text-align:left;margin-left:560.05pt;margin-top:-53.95pt;width:611.25pt;height:128.4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" fillcolor="#326abc" stroked="f" strokeweight="1pt">
                <v:textbox>
                  <w:txbxContent>
                    <w:p w14:paraId="147565CD" w14:textId="77777777" w:rsidR="001868FE" w:rsidRDefault="001868FE" w:rsidP="001868FE">
                      <w:pPr>
                        <w:pStyle w:val="NormalWeb"/>
                        <w:spacing w:before="0" w:beforeAutospacing="0" w:after="0" w:afterAutospacing="0"/>
                      </w:pPr>
                      <w:r>
                        <w:rPr>
                          <w:rFonts w:asciiTheme="minorHAnsi" w:hAnsi="Cambria"/>
                          <w:color w:val="FFFFFF"/>
                          <w:kern w:val="24"/>
                          <w:sz w:val="80"/>
                          <w:szCs w:val="80"/>
                        </w:rPr>
                        <w:t xml:space="preserve">  </w:t>
                      </w:r>
                    </w:p>
                  </w:txbxContent>
                </v:textbox>
                <w10:wrap anchorx="page"/>
              </v:rect>
            </w:pict>
          </mc:Fallback>
        </mc:AlternateContent>
      </w:r>
      <w:r w:rsidR="001868FE" w:rsidRPr="0018067E">
        <w:rPr>
          <w:b/>
          <w:color w:val="FFFFFF" w:themeColor="background1"/>
          <w:sz w:val="48"/>
          <w:szCs w:val="48"/>
        </w:rPr>
        <w:t>Care + Community +Equity</w:t>
      </w:r>
    </w:p>
    <w:p w14:paraId="5BDE6931" w14:textId="2CDB9B8C" w:rsidR="001868FE" w:rsidRPr="007C67E8" w:rsidRDefault="00C85A23" w:rsidP="001868FE">
      <w:pPr>
        <w:jc w:val="center"/>
        <w:rPr>
          <w:b/>
          <w:bCs/>
          <w:sz w:val="28"/>
          <w:szCs w:val="28"/>
        </w:rPr>
      </w:pPr>
      <w:r>
        <w:rPr>
          <w:b/>
          <w:bCs/>
          <w:color w:val="FFFFFF" w:themeColor="background1"/>
          <w:sz w:val="28"/>
          <w:szCs w:val="28"/>
        </w:rPr>
        <w:t>March</w:t>
      </w:r>
      <w:r w:rsidR="001868FE" w:rsidRPr="0018067E">
        <w:rPr>
          <w:b/>
          <w:bCs/>
          <w:color w:val="FFFFFF" w:themeColor="background1"/>
          <w:sz w:val="28"/>
          <w:szCs w:val="28"/>
        </w:rPr>
        <w:t xml:space="preserve"> 202</w:t>
      </w:r>
      <w:r w:rsidR="00C44B7A" w:rsidRPr="0018067E">
        <w:rPr>
          <w:b/>
          <w:bCs/>
          <w:color w:val="FFFFFF" w:themeColor="background1"/>
          <w:sz w:val="28"/>
          <w:szCs w:val="28"/>
        </w:rPr>
        <w:t>2</w:t>
      </w:r>
      <w:r w:rsidR="001868FE" w:rsidRPr="0018067E">
        <w:rPr>
          <w:b/>
          <w:bCs/>
          <w:color w:val="FFFFFF" w:themeColor="background1"/>
          <w:sz w:val="28"/>
          <w:szCs w:val="28"/>
        </w:rPr>
        <w:t xml:space="preserve"> </w:t>
      </w:r>
      <w:r w:rsidR="001868FE" w:rsidRPr="0018067E">
        <w:rPr>
          <w:rStyle w:val="normaltextrun"/>
          <w:rFonts w:asciiTheme="minorHAnsi" w:hAnsiTheme="minorHAnsi" w:cstheme="minorHAnsi"/>
          <w:b/>
          <w:color w:val="FFFFFF" w:themeColor="background1"/>
          <w:sz w:val="28"/>
          <w:szCs w:val="28"/>
        </w:rPr>
        <w:t>Programmatic Updates</w:t>
      </w:r>
    </w:p>
    <w:p w14:paraId="7E76621A" w14:textId="5FB464D9" w:rsidR="001868FE" w:rsidRDefault="001868FE" w:rsidP="001F4486"/>
    <w:p w14:paraId="6FD6ECCF" w14:textId="77777777" w:rsidR="00D47AB6" w:rsidRDefault="00D47AB6" w:rsidP="00C44B7A">
      <w:pPr>
        <w:rPr>
          <w:sz w:val="24"/>
          <w:szCs w:val="24"/>
        </w:rPr>
      </w:pPr>
    </w:p>
    <w:p w14:paraId="111E71D3" w14:textId="77777777" w:rsidR="00D47AB6" w:rsidRDefault="00D47AB6" w:rsidP="00C44B7A">
      <w:pPr>
        <w:rPr>
          <w:sz w:val="24"/>
          <w:szCs w:val="24"/>
        </w:rPr>
      </w:pPr>
    </w:p>
    <w:p w14:paraId="3413E729" w14:textId="0ECE7B91" w:rsidR="009A6FF4" w:rsidRDefault="00C44B7A" w:rsidP="00C44B7A">
      <w:pPr>
        <w:rPr>
          <w:sz w:val="24"/>
          <w:szCs w:val="24"/>
        </w:rPr>
      </w:pPr>
      <w:r>
        <w:rPr>
          <w:sz w:val="24"/>
          <w:szCs w:val="24"/>
        </w:rPr>
        <w:t xml:space="preserve">Our next CCE Best Practices Sharing meeting is </w:t>
      </w:r>
      <w:r w:rsidR="008004E6">
        <w:rPr>
          <w:sz w:val="24"/>
          <w:szCs w:val="24"/>
        </w:rPr>
        <w:t>planned</w:t>
      </w:r>
      <w:r>
        <w:rPr>
          <w:sz w:val="24"/>
          <w:szCs w:val="24"/>
        </w:rPr>
        <w:t xml:space="preserve"> for</w:t>
      </w:r>
      <w:r w:rsidR="008004E6">
        <w:rPr>
          <w:sz w:val="24"/>
          <w:szCs w:val="24"/>
        </w:rPr>
        <w:t xml:space="preserve"> a </w:t>
      </w:r>
      <w:r w:rsidR="0078280E" w:rsidRPr="00B41EC0">
        <w:rPr>
          <w:b/>
          <w:bCs/>
          <w:i/>
          <w:iCs/>
          <w:sz w:val="24"/>
          <w:szCs w:val="24"/>
        </w:rPr>
        <w:t xml:space="preserve">March 30, </w:t>
      </w:r>
      <w:proofErr w:type="gramStart"/>
      <w:r w:rsidR="0078280E" w:rsidRPr="00B41EC0">
        <w:rPr>
          <w:b/>
          <w:bCs/>
          <w:i/>
          <w:iCs/>
          <w:sz w:val="24"/>
          <w:szCs w:val="24"/>
        </w:rPr>
        <w:t>2022</w:t>
      </w:r>
      <w:proofErr w:type="gramEnd"/>
      <w:r w:rsidR="009A6FF4" w:rsidRPr="00B41EC0">
        <w:rPr>
          <w:b/>
          <w:bCs/>
          <w:i/>
          <w:iCs/>
          <w:sz w:val="24"/>
          <w:szCs w:val="24"/>
        </w:rPr>
        <w:t xml:space="preserve"> 8:00 – 9:30am</w:t>
      </w:r>
      <w:r w:rsidR="009A6FF4">
        <w:rPr>
          <w:sz w:val="24"/>
          <w:szCs w:val="24"/>
        </w:rPr>
        <w:t>.  The meeting will be conducted via Zoom</w:t>
      </w:r>
      <w:r w:rsidR="0078280E">
        <w:rPr>
          <w:sz w:val="24"/>
          <w:szCs w:val="24"/>
        </w:rPr>
        <w:t>.  Updated calendar invites and zoom information has been forwarded to your outlook calendars.</w:t>
      </w:r>
    </w:p>
    <w:p w14:paraId="2267131D" w14:textId="6755042B" w:rsidR="00C27136" w:rsidRDefault="00C27136" w:rsidP="00C44B7A">
      <w:pPr>
        <w:rPr>
          <w:sz w:val="24"/>
          <w:szCs w:val="24"/>
        </w:rPr>
      </w:pPr>
    </w:p>
    <w:p w14:paraId="438DCE25" w14:textId="528EABEC" w:rsidR="00C27136" w:rsidRDefault="00536D3A" w:rsidP="00C44B7A">
      <w:pPr>
        <w:rPr>
          <w:sz w:val="24"/>
          <w:szCs w:val="24"/>
        </w:rPr>
      </w:pPr>
      <w:r w:rsidRPr="00536D3A">
        <w:rPr>
          <w:b/>
          <w:bCs/>
          <w:sz w:val="24"/>
          <w:szCs w:val="24"/>
        </w:rPr>
        <w:t>Reminder:</w:t>
      </w:r>
      <w:r>
        <w:rPr>
          <w:sz w:val="24"/>
          <w:szCs w:val="24"/>
        </w:rPr>
        <w:t xml:space="preserve">  Q2 data submission due June 29, 2022 (data through June 15, 2022)</w:t>
      </w:r>
    </w:p>
    <w:p w14:paraId="43CE7320" w14:textId="2080173D" w:rsidR="00BD0BE9" w:rsidRDefault="00BD0BE9" w:rsidP="00BD0BE9">
      <w:pPr>
        <w:rPr>
          <w:sz w:val="24"/>
          <w:szCs w:val="24"/>
        </w:rPr>
      </w:pPr>
    </w:p>
    <w:p w14:paraId="62237920" w14:textId="5F8FB183" w:rsidR="00BD0BE9" w:rsidRDefault="00BD0BE9" w:rsidP="00BD0BE9">
      <w:pPr>
        <w:rPr>
          <w:rStyle w:val="Hyperlink"/>
          <w:sz w:val="24"/>
          <w:szCs w:val="24"/>
        </w:rPr>
      </w:pPr>
      <w:r>
        <w:rPr>
          <w:sz w:val="24"/>
          <w:szCs w:val="24"/>
        </w:rPr>
        <w:t xml:space="preserve">Please help broaden our communication efforts of the </w:t>
      </w:r>
      <w:r>
        <w:rPr>
          <w:b/>
          <w:bCs/>
          <w:i/>
          <w:iCs/>
          <w:sz w:val="24"/>
          <w:szCs w:val="24"/>
        </w:rPr>
        <w:t>Community Health Network</w:t>
      </w:r>
      <w:r>
        <w:rPr>
          <w:sz w:val="24"/>
          <w:szCs w:val="24"/>
        </w:rPr>
        <w:t xml:space="preserve"> by adding contacts and point persons from your organization to the CHN email distribution list.  Access the link here to add and</w:t>
      </w:r>
      <w:r w:rsidR="00536D3A">
        <w:rPr>
          <w:sz w:val="24"/>
          <w:szCs w:val="24"/>
        </w:rPr>
        <w:t>/</w:t>
      </w:r>
      <w:r>
        <w:rPr>
          <w:sz w:val="24"/>
          <w:szCs w:val="24"/>
        </w:rPr>
        <w:t xml:space="preserve">or provide updates to the list: </w:t>
      </w:r>
      <w:hyperlink r:id="rId11" w:history="1">
        <w:r>
          <w:rPr>
            <w:rStyle w:val="Hyperlink"/>
            <w:sz w:val="24"/>
            <w:szCs w:val="24"/>
          </w:rPr>
          <w:t>https://www.surveymonkey.com/r/BNP5HZB</w:t>
        </w:r>
      </w:hyperlink>
    </w:p>
    <w:p w14:paraId="2BFE2027" w14:textId="4F2433A9" w:rsidR="00C27136" w:rsidRDefault="00C27136" w:rsidP="00BD0BE9">
      <w:pPr>
        <w:rPr>
          <w:rStyle w:val="Hyperlink"/>
          <w:sz w:val="24"/>
          <w:szCs w:val="24"/>
        </w:rPr>
      </w:pPr>
    </w:p>
    <w:p w14:paraId="0DFCE4BB" w14:textId="77777777" w:rsidR="00C27136" w:rsidRPr="00936D40" w:rsidRDefault="00C27136" w:rsidP="00C27136">
      <w:pPr>
        <w:rPr>
          <w:rFonts w:asciiTheme="minorHAnsi" w:eastAsia="Times New Roman" w:hAnsiTheme="minorHAnsi" w:cstheme="minorHAnsi"/>
          <w:b/>
          <w:bCs/>
          <w:color w:val="494646"/>
          <w:u w:val="single"/>
        </w:rPr>
      </w:pPr>
      <w:r w:rsidRPr="00936D40">
        <w:rPr>
          <w:rFonts w:asciiTheme="minorHAnsi" w:eastAsia="Times New Roman" w:hAnsiTheme="minorHAnsi" w:cstheme="minorHAnsi"/>
          <w:b/>
          <w:bCs/>
          <w:color w:val="494646"/>
          <w:u w:val="single"/>
        </w:rPr>
        <w:t>Community Health Network:</w:t>
      </w:r>
    </w:p>
    <w:p w14:paraId="39DF8385" w14:textId="77777777" w:rsidR="00C27136" w:rsidRPr="00F54D4E" w:rsidRDefault="00C27136" w:rsidP="00C27136">
      <w:pPr>
        <w:rPr>
          <w:rFonts w:asciiTheme="minorHAnsi" w:eastAsia="Times New Roman" w:hAnsiTheme="minorHAnsi" w:cstheme="minorHAnsi"/>
          <w:color w:val="494646"/>
        </w:rPr>
      </w:pPr>
      <w:r>
        <w:rPr>
          <w:noProof/>
        </w:rPr>
        <w:drawing>
          <wp:inline distT="0" distB="0" distL="0" distR="0" wp14:anchorId="4EC557E3" wp14:editId="03C97FC0">
            <wp:extent cx="4572000" cy="2743200"/>
            <wp:effectExtent l="0" t="0" r="0" b="0"/>
            <wp:docPr id="8" name="Picture 8"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waterfall chart&#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ADEBCC7" w14:textId="77777777" w:rsidR="00C27136" w:rsidRDefault="00C27136" w:rsidP="00BD0BE9">
      <w:pPr>
        <w:rPr>
          <w:sz w:val="24"/>
          <w:szCs w:val="24"/>
        </w:rPr>
      </w:pPr>
    </w:p>
    <w:p w14:paraId="352488A1" w14:textId="2AF11910" w:rsidR="00483561" w:rsidRPr="001464E4" w:rsidRDefault="00483561" w:rsidP="001F4486">
      <w:pPr>
        <w:rPr>
          <w:rFonts w:asciiTheme="minorHAnsi" w:hAnsiTheme="minorHAnsi" w:cstheme="minorHAnsi"/>
        </w:rPr>
      </w:pPr>
    </w:p>
    <w:p w14:paraId="5A558A6F" w14:textId="1354C75A" w:rsidR="00267083" w:rsidRPr="00267083" w:rsidRDefault="00267083" w:rsidP="00267083">
      <w:pPr>
        <w:shd w:val="clear" w:color="auto" w:fill="BFBFBF" w:themeFill="background1" w:themeFillShade="BF"/>
        <w:rPr>
          <w:rFonts w:asciiTheme="minorHAnsi" w:hAnsiTheme="minorHAnsi" w:cstheme="minorHAnsi"/>
          <w:b/>
          <w:bCs/>
          <w:sz w:val="24"/>
          <w:szCs w:val="24"/>
        </w:rPr>
      </w:pPr>
      <w:r w:rsidRPr="00267083">
        <w:rPr>
          <w:rFonts w:asciiTheme="minorHAnsi" w:hAnsiTheme="minorHAnsi" w:cstheme="minorHAnsi"/>
          <w:b/>
          <w:bCs/>
          <w:sz w:val="24"/>
          <w:szCs w:val="24"/>
        </w:rPr>
        <w:t>Below are</w:t>
      </w:r>
      <w:r w:rsidRPr="00267083">
        <w:rPr>
          <w:rStyle w:val="normaltextrun"/>
          <w:rFonts w:asciiTheme="minorHAnsi" w:hAnsiTheme="minorHAnsi" w:cstheme="minorHAnsi"/>
          <w:b/>
          <w:bCs/>
          <w:color w:val="000000"/>
          <w:sz w:val="24"/>
          <w:szCs w:val="24"/>
        </w:rPr>
        <w:t xml:space="preserve"> programmatic updates and resources that pertain to your work through </w:t>
      </w:r>
      <w:proofErr w:type="spellStart"/>
      <w:r w:rsidRPr="00267083">
        <w:rPr>
          <w:rStyle w:val="normaltextrun"/>
          <w:rFonts w:asciiTheme="minorHAnsi" w:hAnsiTheme="minorHAnsi" w:cstheme="minorHAnsi"/>
          <w:b/>
          <w:bCs/>
          <w:color w:val="000000"/>
          <w:sz w:val="24"/>
          <w:szCs w:val="24"/>
        </w:rPr>
        <w:t>Care+Community+Equity</w:t>
      </w:r>
      <w:proofErr w:type="spellEnd"/>
      <w:r w:rsidRPr="00267083">
        <w:rPr>
          <w:rFonts w:asciiTheme="minorHAnsi" w:hAnsiTheme="minorHAnsi" w:cstheme="minorHAnsi"/>
          <w:b/>
          <w:bCs/>
          <w:sz w:val="24"/>
          <w:szCs w:val="24"/>
        </w:rPr>
        <w:t>.  Please reach out to us should you have any questions.</w:t>
      </w:r>
    </w:p>
    <w:p w14:paraId="5E9D5B0E" w14:textId="7F4DDD3D" w:rsidR="00D92EEE" w:rsidRDefault="00D92EEE" w:rsidP="00D92EEE">
      <w:pPr>
        <w:tabs>
          <w:tab w:val="left" w:pos="1155"/>
        </w:tabs>
        <w:rPr>
          <w:rFonts w:asciiTheme="minorHAnsi" w:eastAsia="Calibri" w:hAnsiTheme="minorHAnsi" w:cstheme="minorHAnsi"/>
          <w:b/>
          <w:bCs/>
          <w:color w:val="201F1E"/>
        </w:rPr>
      </w:pPr>
    </w:p>
    <w:p w14:paraId="15B28E58" w14:textId="0EF6402D" w:rsidR="00F41F1A" w:rsidRDefault="00F41F1A" w:rsidP="007D7AFA">
      <w:pPr>
        <w:pStyle w:val="ListParagraph"/>
        <w:numPr>
          <w:ilvl w:val="0"/>
          <w:numId w:val="14"/>
        </w:numPr>
        <w:tabs>
          <w:tab w:val="left" w:pos="1155"/>
        </w:tabs>
        <w:rPr>
          <w:rFonts w:asciiTheme="minorHAnsi" w:eastAsia="Calibri" w:hAnsiTheme="minorHAnsi" w:cstheme="minorHAnsi"/>
          <w:color w:val="201F1E"/>
        </w:rPr>
      </w:pPr>
      <w:r w:rsidRPr="00F41F1A">
        <w:rPr>
          <w:rFonts w:asciiTheme="minorHAnsi" w:eastAsia="Calibri" w:hAnsiTheme="minorHAnsi" w:cstheme="minorHAnsi"/>
          <w:b/>
          <w:bCs/>
          <w:color w:val="201F1E"/>
        </w:rPr>
        <w:t>Screening for prediabetes and diabetes:</w:t>
      </w:r>
      <w:r>
        <w:rPr>
          <w:rFonts w:asciiTheme="minorHAnsi" w:eastAsia="Calibri" w:hAnsiTheme="minorHAnsi" w:cstheme="minorHAnsi"/>
          <w:color w:val="201F1E"/>
        </w:rPr>
        <w:t xml:space="preserve"> </w:t>
      </w:r>
      <w:r w:rsidRPr="005B468E">
        <w:rPr>
          <w:rFonts w:asciiTheme="minorHAnsi" w:eastAsia="Calibri" w:hAnsiTheme="minorHAnsi" w:cstheme="minorHAnsi"/>
          <w:i/>
          <w:iCs/>
          <w:color w:val="201F1E"/>
          <w:highlight w:val="yellow"/>
        </w:rPr>
        <w:t>Attached</w:t>
      </w:r>
      <w:r>
        <w:rPr>
          <w:rFonts w:asciiTheme="minorHAnsi" w:eastAsia="Calibri" w:hAnsiTheme="minorHAnsi" w:cstheme="minorHAnsi"/>
          <w:color w:val="201F1E"/>
        </w:rPr>
        <w:t xml:space="preserve"> is a list of diagnosis and procedural codes related to diabetes prevention.</w:t>
      </w:r>
    </w:p>
    <w:p w14:paraId="1808B5A6" w14:textId="63650AF7" w:rsidR="000A65A1" w:rsidRPr="000A65A1" w:rsidRDefault="000A65A1" w:rsidP="000A65A1">
      <w:pPr>
        <w:pStyle w:val="ListParagraph"/>
        <w:tabs>
          <w:tab w:val="left" w:pos="1155"/>
        </w:tabs>
        <w:ind w:left="360"/>
        <w:rPr>
          <w:rFonts w:asciiTheme="minorHAnsi" w:eastAsia="Calibri" w:hAnsiTheme="minorHAnsi" w:cstheme="minorHAnsi"/>
          <w:color w:val="201F1E"/>
        </w:rPr>
      </w:pPr>
      <w:r>
        <w:rPr>
          <w:rFonts w:asciiTheme="minorHAnsi" w:eastAsia="Calibri" w:hAnsiTheme="minorHAnsi" w:cstheme="minorHAnsi"/>
          <w:b/>
          <w:bCs/>
          <w:color w:val="201F1E"/>
        </w:rPr>
        <w:t xml:space="preserve"> </w:t>
      </w:r>
    </w:p>
    <w:p w14:paraId="633F015D" w14:textId="7563973C" w:rsidR="005B468E" w:rsidRPr="005B468E" w:rsidRDefault="005B468E" w:rsidP="000A65A1">
      <w:pPr>
        <w:pStyle w:val="ListParagraph"/>
        <w:numPr>
          <w:ilvl w:val="0"/>
          <w:numId w:val="14"/>
        </w:numPr>
        <w:tabs>
          <w:tab w:val="left" w:pos="1155"/>
        </w:tabs>
        <w:rPr>
          <w:rFonts w:asciiTheme="minorHAnsi" w:eastAsia="Calibri" w:hAnsiTheme="minorHAnsi" w:cstheme="minorHAnsi"/>
          <w:color w:val="201F1E"/>
        </w:rPr>
      </w:pPr>
      <w:r w:rsidRPr="005B468E">
        <w:rPr>
          <w:rFonts w:asciiTheme="minorHAnsi" w:eastAsia="Calibri" w:hAnsiTheme="minorHAnsi" w:cstheme="minorHAnsi"/>
          <w:b/>
          <w:bCs/>
          <w:color w:val="201F1E"/>
        </w:rPr>
        <w:t>The COVID Heart—One Year After SARS-CoV-2 Infection, Patients Have an Array of Increased Cardiovascular Risks</w:t>
      </w:r>
      <w:r>
        <w:rPr>
          <w:rFonts w:asciiTheme="minorHAnsi" w:eastAsia="Calibri" w:hAnsiTheme="minorHAnsi" w:cstheme="minorHAnsi"/>
          <w:color w:val="201F1E"/>
        </w:rPr>
        <w:t xml:space="preserve"> – </w:t>
      </w:r>
      <w:r w:rsidRPr="005B468E">
        <w:rPr>
          <w:rFonts w:asciiTheme="minorHAnsi" w:eastAsia="Calibri" w:hAnsiTheme="minorHAnsi" w:cstheme="minorHAnsi"/>
          <w:i/>
          <w:iCs/>
          <w:color w:val="201F1E"/>
        </w:rPr>
        <w:t xml:space="preserve">Read JAMA article </w:t>
      </w:r>
      <w:r w:rsidRPr="005B468E">
        <w:rPr>
          <w:rFonts w:asciiTheme="minorHAnsi" w:eastAsia="Calibri" w:hAnsiTheme="minorHAnsi" w:cstheme="minorHAnsi"/>
          <w:i/>
          <w:iCs/>
          <w:color w:val="201F1E"/>
          <w:highlight w:val="yellow"/>
        </w:rPr>
        <w:t>attached</w:t>
      </w:r>
      <w:r w:rsidRPr="005B468E">
        <w:rPr>
          <w:rFonts w:asciiTheme="minorHAnsi" w:eastAsia="Calibri" w:hAnsiTheme="minorHAnsi" w:cstheme="minorHAnsi"/>
          <w:i/>
          <w:iCs/>
          <w:color w:val="201F1E"/>
        </w:rPr>
        <w:t>.</w:t>
      </w:r>
    </w:p>
    <w:p w14:paraId="109B847A" w14:textId="77777777" w:rsidR="005B468E" w:rsidRPr="005B468E" w:rsidRDefault="005B468E" w:rsidP="005B468E">
      <w:pPr>
        <w:pStyle w:val="ListParagraph"/>
        <w:rPr>
          <w:rFonts w:asciiTheme="minorHAnsi" w:eastAsia="Calibri" w:hAnsiTheme="minorHAnsi" w:cstheme="minorHAnsi"/>
          <w:color w:val="201F1E"/>
        </w:rPr>
      </w:pPr>
    </w:p>
    <w:p w14:paraId="08ADDA47" w14:textId="4A775E55" w:rsidR="005B468E" w:rsidRPr="00007FF8" w:rsidRDefault="005B468E" w:rsidP="000A65A1">
      <w:pPr>
        <w:pStyle w:val="ListParagraph"/>
        <w:numPr>
          <w:ilvl w:val="0"/>
          <w:numId w:val="14"/>
        </w:numPr>
        <w:tabs>
          <w:tab w:val="left" w:pos="1155"/>
        </w:tabs>
        <w:rPr>
          <w:rFonts w:asciiTheme="minorHAnsi" w:eastAsia="Calibri" w:hAnsiTheme="minorHAnsi" w:cstheme="minorHAnsi"/>
          <w:b/>
          <w:bCs/>
          <w:color w:val="201F1E"/>
        </w:rPr>
      </w:pPr>
      <w:r w:rsidRPr="00007FF8">
        <w:rPr>
          <w:rFonts w:asciiTheme="minorHAnsi" w:eastAsia="Calibri" w:hAnsiTheme="minorHAnsi" w:cstheme="minorHAnsi"/>
          <w:b/>
          <w:bCs/>
          <w:color w:val="201F1E"/>
        </w:rPr>
        <w:t>New White Paper Recommends Diabetes Care Overhaul</w:t>
      </w:r>
    </w:p>
    <w:p w14:paraId="606AB646" w14:textId="0166B753" w:rsidR="005B468E" w:rsidRPr="00007FF8" w:rsidRDefault="005B468E" w:rsidP="005B468E">
      <w:pPr>
        <w:tabs>
          <w:tab w:val="left" w:pos="1155"/>
        </w:tabs>
        <w:ind w:left="360"/>
        <w:rPr>
          <w:rFonts w:asciiTheme="minorHAnsi" w:eastAsia="Calibri" w:hAnsiTheme="minorHAnsi" w:cstheme="minorHAnsi"/>
          <w:b/>
          <w:bCs/>
          <w:color w:val="201F1E"/>
        </w:rPr>
      </w:pPr>
      <w:r w:rsidRPr="005B468E">
        <w:rPr>
          <w:rFonts w:asciiTheme="minorHAnsi" w:eastAsia="Calibri" w:hAnsiTheme="minorHAnsi" w:cstheme="minorHAnsi"/>
          <w:color w:val="201F1E"/>
        </w:rPr>
        <w:t>The paper titled Digital Quality Summit White Paper: Rethinking Diabetes Care in the Digital Age calls for improved protocols to boost the quality of diabetes care across the country.</w:t>
      </w:r>
      <w:r w:rsidR="00007FF8">
        <w:rPr>
          <w:rFonts w:asciiTheme="minorHAnsi" w:eastAsia="Calibri" w:hAnsiTheme="minorHAnsi" w:cstheme="minorHAnsi"/>
          <w:color w:val="201F1E"/>
        </w:rPr>
        <w:t xml:space="preserve">  </w:t>
      </w:r>
      <w:r w:rsidR="00007FF8" w:rsidRPr="00007FF8">
        <w:rPr>
          <w:rFonts w:asciiTheme="minorHAnsi" w:eastAsia="Calibri" w:hAnsiTheme="minorHAnsi" w:cstheme="minorHAnsi"/>
          <w:b/>
          <w:bCs/>
          <w:color w:val="201F1E"/>
        </w:rPr>
        <w:t xml:space="preserve">Read it </w:t>
      </w:r>
      <w:hyperlink r:id="rId14" w:history="1">
        <w:r w:rsidR="00007FF8" w:rsidRPr="00007FF8">
          <w:rPr>
            <w:rStyle w:val="Hyperlink"/>
            <w:rFonts w:asciiTheme="minorHAnsi" w:eastAsia="Calibri" w:hAnsiTheme="minorHAnsi" w:cstheme="minorHAnsi"/>
            <w:b/>
            <w:bCs/>
          </w:rPr>
          <w:t>HERE</w:t>
        </w:r>
      </w:hyperlink>
      <w:r w:rsidR="00007FF8" w:rsidRPr="00007FF8">
        <w:rPr>
          <w:rFonts w:asciiTheme="minorHAnsi" w:eastAsia="Calibri" w:hAnsiTheme="minorHAnsi" w:cstheme="minorHAnsi"/>
          <w:b/>
          <w:bCs/>
          <w:color w:val="201F1E"/>
        </w:rPr>
        <w:t>.</w:t>
      </w:r>
    </w:p>
    <w:p w14:paraId="03243F0E" w14:textId="77777777" w:rsidR="005B468E" w:rsidRPr="005B468E" w:rsidRDefault="005B468E" w:rsidP="005B468E">
      <w:pPr>
        <w:pStyle w:val="ListParagraph"/>
        <w:rPr>
          <w:rFonts w:asciiTheme="minorHAnsi" w:eastAsia="Calibri" w:hAnsiTheme="minorHAnsi" w:cstheme="minorHAnsi"/>
          <w:color w:val="201F1E"/>
        </w:rPr>
      </w:pPr>
    </w:p>
    <w:p w14:paraId="2A9091AF" w14:textId="5328E751" w:rsidR="000A65A1" w:rsidRDefault="000A65A1" w:rsidP="000A65A1">
      <w:pPr>
        <w:pStyle w:val="ListParagraph"/>
        <w:numPr>
          <w:ilvl w:val="0"/>
          <w:numId w:val="14"/>
        </w:numPr>
        <w:tabs>
          <w:tab w:val="left" w:pos="1155"/>
        </w:tabs>
        <w:rPr>
          <w:rFonts w:asciiTheme="minorHAnsi" w:eastAsia="Calibri" w:hAnsiTheme="minorHAnsi" w:cstheme="minorHAnsi"/>
          <w:color w:val="201F1E"/>
        </w:rPr>
      </w:pPr>
      <w:r w:rsidRPr="000A65A1">
        <w:rPr>
          <w:rFonts w:asciiTheme="minorHAnsi" w:eastAsia="Calibri" w:hAnsiTheme="minorHAnsi" w:cstheme="minorHAnsi"/>
          <w:color w:val="201F1E"/>
        </w:rPr>
        <w:t>Na</w:t>
      </w:r>
      <w:r w:rsidRPr="000A65A1">
        <w:rPr>
          <w:rFonts w:asciiTheme="minorHAnsi" w:eastAsia="Calibri" w:hAnsiTheme="minorHAnsi" w:cstheme="minorHAnsi"/>
          <w:b/>
          <w:bCs/>
          <w:color w:val="201F1E"/>
        </w:rPr>
        <w:t xml:space="preserve">tional Diabetes Prevention Program Community of Practice:  </w:t>
      </w:r>
      <w:r w:rsidRPr="000A65A1">
        <w:rPr>
          <w:rFonts w:asciiTheme="minorHAnsi" w:eastAsia="Calibri" w:hAnsiTheme="minorHAnsi" w:cstheme="minorHAnsi"/>
          <w:b/>
          <w:bCs/>
          <w:color w:val="201F1E"/>
          <w:highlight w:val="yellow"/>
        </w:rPr>
        <w:t xml:space="preserve">Apr 13, </w:t>
      </w:r>
      <w:proofErr w:type="gramStart"/>
      <w:r w:rsidRPr="000A65A1">
        <w:rPr>
          <w:rFonts w:asciiTheme="minorHAnsi" w:eastAsia="Calibri" w:hAnsiTheme="minorHAnsi" w:cstheme="minorHAnsi"/>
          <w:b/>
          <w:bCs/>
          <w:color w:val="201F1E"/>
          <w:highlight w:val="yellow"/>
        </w:rPr>
        <w:t>2022  02</w:t>
      </w:r>
      <w:proofErr w:type="gramEnd"/>
      <w:r w:rsidRPr="000A65A1">
        <w:rPr>
          <w:rFonts w:asciiTheme="minorHAnsi" w:eastAsia="Calibri" w:hAnsiTheme="minorHAnsi" w:cstheme="minorHAnsi"/>
          <w:b/>
          <w:bCs/>
          <w:color w:val="201F1E"/>
          <w:highlight w:val="yellow"/>
        </w:rPr>
        <w:t>:00 PM  EST</w:t>
      </w:r>
    </w:p>
    <w:p w14:paraId="52C0114F" w14:textId="77777777" w:rsidR="000A65A1" w:rsidRPr="000A65A1" w:rsidRDefault="000A65A1" w:rsidP="000A65A1">
      <w:pPr>
        <w:tabs>
          <w:tab w:val="left" w:pos="1155"/>
        </w:tabs>
        <w:ind w:left="360"/>
        <w:rPr>
          <w:rFonts w:asciiTheme="minorHAnsi" w:eastAsia="Calibri" w:hAnsiTheme="minorHAnsi" w:cstheme="minorHAnsi"/>
          <w:color w:val="201F1E"/>
        </w:rPr>
      </w:pPr>
      <w:r w:rsidRPr="000A65A1">
        <w:rPr>
          <w:rFonts w:asciiTheme="minorHAnsi" w:eastAsia="Calibri" w:hAnsiTheme="minorHAnsi" w:cstheme="minorHAnsi"/>
          <w:color w:val="201F1E"/>
        </w:rPr>
        <w:lastRenderedPageBreak/>
        <w:t xml:space="preserve">This peer-led series will explore promising practices for health centers implementing or interested in implementing the National Diabetes Prevention Program. The webinar series will be hosted by the National Nurse-Led Care Consortium and the Health Promotion </w:t>
      </w:r>
      <w:proofErr w:type="gramStart"/>
      <w:r w:rsidRPr="000A65A1">
        <w:rPr>
          <w:rFonts w:asciiTheme="minorHAnsi" w:eastAsia="Calibri" w:hAnsiTheme="minorHAnsi" w:cstheme="minorHAnsi"/>
          <w:color w:val="201F1E"/>
        </w:rPr>
        <w:t>Council, and</w:t>
      </w:r>
      <w:proofErr w:type="gramEnd"/>
      <w:r w:rsidRPr="000A65A1">
        <w:rPr>
          <w:rFonts w:asciiTheme="minorHAnsi" w:eastAsia="Calibri" w:hAnsiTheme="minorHAnsi" w:cstheme="minorHAnsi"/>
          <w:color w:val="201F1E"/>
        </w:rPr>
        <w:t xml:space="preserve"> will be structured to allow for health center showcases, resource sharing, Q+A with brief didactic portions, and facilitated panel discussions. Participants will dictate webinar topics through interactive use of polls and webinar chat messaging. Additional sessions will be scheduled based on participant interest. Health center participants will leave the series with tools and inspiration for further building out their programs.</w:t>
      </w:r>
    </w:p>
    <w:p w14:paraId="2D64E555" w14:textId="77777777" w:rsidR="000A65A1" w:rsidRPr="000A65A1" w:rsidRDefault="000A65A1" w:rsidP="000A65A1">
      <w:pPr>
        <w:tabs>
          <w:tab w:val="left" w:pos="1155"/>
        </w:tabs>
        <w:ind w:left="360"/>
        <w:rPr>
          <w:rFonts w:asciiTheme="minorHAnsi" w:eastAsia="Calibri" w:hAnsiTheme="minorHAnsi" w:cstheme="minorHAnsi"/>
          <w:color w:val="201F1E"/>
        </w:rPr>
      </w:pPr>
    </w:p>
    <w:p w14:paraId="7DC5941B" w14:textId="36E1D439" w:rsidR="000A65A1" w:rsidRPr="000A65A1" w:rsidRDefault="000A65A1" w:rsidP="000A65A1">
      <w:pPr>
        <w:tabs>
          <w:tab w:val="left" w:pos="1155"/>
        </w:tabs>
        <w:ind w:left="360"/>
        <w:rPr>
          <w:rFonts w:asciiTheme="minorHAnsi" w:eastAsia="Calibri" w:hAnsiTheme="minorHAnsi" w:cstheme="minorHAnsi"/>
          <w:color w:val="201F1E"/>
        </w:rPr>
      </w:pPr>
      <w:r w:rsidRPr="000A65A1">
        <w:rPr>
          <w:rFonts w:asciiTheme="minorHAnsi" w:eastAsia="Calibri" w:hAnsiTheme="minorHAnsi" w:cstheme="minorHAnsi"/>
          <w:b/>
          <w:bCs/>
          <w:color w:val="201F1E"/>
        </w:rPr>
        <w:t>Audience</w:t>
      </w:r>
      <w:r w:rsidRPr="000A65A1">
        <w:rPr>
          <w:rFonts w:asciiTheme="minorHAnsi" w:eastAsia="Calibri" w:hAnsiTheme="minorHAnsi" w:cstheme="minorHAnsi"/>
          <w:color w:val="201F1E"/>
        </w:rPr>
        <w:t xml:space="preserve">: Community Health Centers doing or interested in doing the National Diabetes Prevention </w:t>
      </w:r>
      <w:proofErr w:type="gramStart"/>
      <w:r w:rsidRPr="000A65A1">
        <w:rPr>
          <w:rFonts w:asciiTheme="minorHAnsi" w:eastAsia="Calibri" w:hAnsiTheme="minorHAnsi" w:cstheme="minorHAnsi"/>
          <w:color w:val="201F1E"/>
        </w:rPr>
        <w:t>Program</w:t>
      </w:r>
      <w:r w:rsidR="00E2727B">
        <w:rPr>
          <w:rFonts w:asciiTheme="minorHAnsi" w:eastAsia="Calibri" w:hAnsiTheme="minorHAnsi" w:cstheme="minorHAnsi"/>
          <w:color w:val="201F1E"/>
        </w:rPr>
        <w:t xml:space="preserve">  </w:t>
      </w:r>
      <w:r w:rsidRPr="000A65A1">
        <w:rPr>
          <w:rFonts w:asciiTheme="minorHAnsi" w:eastAsia="Calibri" w:hAnsiTheme="minorHAnsi" w:cstheme="minorHAnsi"/>
          <w:b/>
          <w:bCs/>
          <w:color w:val="201F1E"/>
        </w:rPr>
        <w:t>Register</w:t>
      </w:r>
      <w:proofErr w:type="gramEnd"/>
      <w:r>
        <w:rPr>
          <w:rFonts w:asciiTheme="minorHAnsi" w:eastAsia="Calibri" w:hAnsiTheme="minorHAnsi" w:cstheme="minorHAnsi"/>
          <w:color w:val="201F1E"/>
        </w:rPr>
        <w:t xml:space="preserve">: </w:t>
      </w:r>
      <w:hyperlink r:id="rId15" w:history="1">
        <w:r w:rsidRPr="000A65A1">
          <w:rPr>
            <w:rStyle w:val="Hyperlink"/>
            <w:rFonts w:asciiTheme="minorHAnsi" w:eastAsia="Calibri" w:hAnsiTheme="minorHAnsi" w:cstheme="minorHAnsi"/>
          </w:rPr>
          <w:t>HERE</w:t>
        </w:r>
      </w:hyperlink>
      <w:r>
        <w:rPr>
          <w:rFonts w:asciiTheme="minorHAnsi" w:eastAsia="Calibri" w:hAnsiTheme="minorHAnsi" w:cstheme="minorHAnsi"/>
          <w:color w:val="201F1E"/>
        </w:rPr>
        <w:t xml:space="preserve"> </w:t>
      </w:r>
    </w:p>
    <w:p w14:paraId="6AAE9FA3" w14:textId="77777777" w:rsidR="00F41F1A" w:rsidRPr="00F41F1A" w:rsidRDefault="00F41F1A" w:rsidP="00F41F1A">
      <w:pPr>
        <w:pStyle w:val="ListParagraph"/>
        <w:tabs>
          <w:tab w:val="left" w:pos="1155"/>
        </w:tabs>
        <w:ind w:left="360"/>
        <w:rPr>
          <w:rFonts w:asciiTheme="minorHAnsi" w:eastAsia="Calibri" w:hAnsiTheme="minorHAnsi" w:cstheme="minorHAnsi"/>
          <w:color w:val="201F1E"/>
        </w:rPr>
      </w:pPr>
    </w:p>
    <w:p w14:paraId="4EAD4E8E" w14:textId="256E5B55" w:rsidR="00286B5D" w:rsidRPr="00F41F1A" w:rsidRDefault="00286B5D" w:rsidP="007D7AFA">
      <w:pPr>
        <w:pStyle w:val="ListParagraph"/>
        <w:numPr>
          <w:ilvl w:val="0"/>
          <w:numId w:val="14"/>
        </w:numPr>
        <w:tabs>
          <w:tab w:val="left" w:pos="1155"/>
        </w:tabs>
        <w:rPr>
          <w:rFonts w:asciiTheme="minorHAnsi" w:eastAsia="Calibri" w:hAnsiTheme="minorHAnsi" w:cstheme="minorHAnsi"/>
          <w:color w:val="201F1E"/>
        </w:rPr>
      </w:pPr>
      <w:r w:rsidRPr="00F41F1A">
        <w:rPr>
          <w:rFonts w:asciiTheme="minorHAnsi" w:eastAsia="Calibri" w:hAnsiTheme="minorHAnsi" w:cstheme="minorHAnsi"/>
          <w:b/>
          <w:bCs/>
          <w:color w:val="201F1E"/>
        </w:rPr>
        <w:t xml:space="preserve">Healthy People 2030: </w:t>
      </w:r>
      <w:r w:rsidRPr="00F41F1A">
        <w:rPr>
          <w:rFonts w:asciiTheme="minorHAnsi" w:eastAsia="Calibri" w:hAnsiTheme="minorHAnsi" w:cstheme="minorHAnsi"/>
          <w:color w:val="201F1E"/>
        </w:rPr>
        <w:t>Health and Well-Being Matter is the monthly blog of the Director of the Office of Disease Prevention and Health Promotion.</w:t>
      </w:r>
      <w:r w:rsidR="00F41F1A">
        <w:rPr>
          <w:rFonts w:asciiTheme="minorHAnsi" w:eastAsia="Calibri" w:hAnsiTheme="minorHAnsi" w:cstheme="minorHAnsi"/>
          <w:color w:val="201F1E"/>
        </w:rPr>
        <w:t xml:space="preserve">  </w:t>
      </w:r>
      <w:r w:rsidRPr="00F41F1A">
        <w:rPr>
          <w:rFonts w:asciiTheme="minorHAnsi" w:eastAsia="Calibri" w:hAnsiTheme="minorHAnsi" w:cstheme="minorHAnsi"/>
          <w:b/>
          <w:bCs/>
          <w:i/>
          <w:iCs/>
          <w:color w:val="201F1E"/>
        </w:rPr>
        <w:t>Preventing and Treating High Blood Pressure Is About More Than Just the Numbers</w:t>
      </w:r>
      <w:r w:rsidRPr="00F41F1A">
        <w:rPr>
          <w:rFonts w:asciiTheme="minorHAnsi" w:eastAsia="Calibri" w:hAnsiTheme="minorHAnsi" w:cstheme="minorHAnsi"/>
          <w:color w:val="201F1E"/>
        </w:rPr>
        <w:t xml:space="preserve">.  Read the post </w:t>
      </w:r>
      <w:hyperlink r:id="rId16" w:history="1">
        <w:r w:rsidRPr="00F41F1A">
          <w:rPr>
            <w:rStyle w:val="Hyperlink"/>
            <w:rFonts w:asciiTheme="minorHAnsi" w:eastAsia="Calibri" w:hAnsiTheme="minorHAnsi" w:cstheme="minorHAnsi"/>
          </w:rPr>
          <w:t>HERE</w:t>
        </w:r>
      </w:hyperlink>
    </w:p>
    <w:p w14:paraId="2B748BA5" w14:textId="5EAE392B" w:rsidR="00286B5D" w:rsidRPr="00054D45" w:rsidRDefault="00286B5D" w:rsidP="00054D45">
      <w:pPr>
        <w:tabs>
          <w:tab w:val="left" w:pos="1155"/>
        </w:tabs>
        <w:rPr>
          <w:rFonts w:asciiTheme="minorHAnsi" w:eastAsia="Calibri" w:hAnsiTheme="minorHAnsi" w:cstheme="minorHAnsi"/>
          <w:b/>
          <w:bCs/>
          <w:color w:val="201F1E"/>
        </w:rPr>
      </w:pPr>
    </w:p>
    <w:p w14:paraId="6E645C00" w14:textId="3E05B6B3" w:rsidR="004361FD" w:rsidRDefault="004361FD" w:rsidP="00286B5D">
      <w:pPr>
        <w:pStyle w:val="ListParagraph"/>
        <w:numPr>
          <w:ilvl w:val="0"/>
          <w:numId w:val="14"/>
        </w:numPr>
        <w:tabs>
          <w:tab w:val="left" w:pos="1155"/>
        </w:tabs>
        <w:rPr>
          <w:rFonts w:asciiTheme="minorHAnsi" w:eastAsia="Calibri" w:hAnsiTheme="minorHAnsi" w:cstheme="minorHAnsi"/>
          <w:b/>
          <w:bCs/>
          <w:color w:val="201F1E"/>
        </w:rPr>
      </w:pPr>
      <w:r>
        <w:rPr>
          <w:rFonts w:asciiTheme="minorHAnsi" w:eastAsia="Calibri" w:hAnsiTheme="minorHAnsi" w:cstheme="minorHAnsi"/>
          <w:b/>
          <w:bCs/>
          <w:color w:val="201F1E"/>
        </w:rPr>
        <w:t xml:space="preserve">American Heart Association: </w:t>
      </w:r>
      <w:r w:rsidRPr="00ED39BB">
        <w:rPr>
          <w:rFonts w:asciiTheme="minorHAnsi" w:eastAsia="Calibri" w:hAnsiTheme="minorHAnsi" w:cstheme="minorHAnsi"/>
          <w:b/>
          <w:bCs/>
          <w:color w:val="C00000"/>
        </w:rPr>
        <w:t>National Hypertension Control Initiative (NHCI)</w:t>
      </w:r>
    </w:p>
    <w:p w14:paraId="439A9F65" w14:textId="6E24C5E5" w:rsidR="004361FD" w:rsidRDefault="004361FD" w:rsidP="00ED39BB">
      <w:pPr>
        <w:ind w:left="360"/>
        <w:rPr>
          <w:rFonts w:ascii="Lub Dub Medium" w:hAnsi="Lub Dub Medium"/>
        </w:rPr>
      </w:pPr>
      <w:r>
        <w:rPr>
          <w:rFonts w:ascii="Lub Dub Medium" w:hAnsi="Lub Dub Medium"/>
        </w:rPr>
        <w:t xml:space="preserve">Most recent AHA NHCI training event was held on 2/9/22.  </w:t>
      </w:r>
      <w:r w:rsidRPr="000F60BF">
        <w:rPr>
          <w:rFonts w:ascii="Lub Dub Medium" w:hAnsi="Lub Dub Medium"/>
          <w:i/>
          <w:iCs/>
          <w:highlight w:val="yellow"/>
        </w:rPr>
        <w:t>Attached</w:t>
      </w:r>
      <w:r>
        <w:rPr>
          <w:rFonts w:ascii="Lub Dub Medium" w:hAnsi="Lub Dub Medium"/>
        </w:rPr>
        <w:t xml:space="preserve"> is an email with various resources from that training session:</w:t>
      </w:r>
    </w:p>
    <w:p w14:paraId="1DE1CE38" w14:textId="77777777" w:rsidR="004361FD" w:rsidRDefault="004361FD" w:rsidP="004361FD">
      <w:pPr>
        <w:ind w:firstLine="720"/>
        <w:rPr>
          <w:rFonts w:ascii="Lub Dub Medium" w:hAnsi="Lub Dub Medium"/>
          <w:b/>
          <w:bCs/>
          <w:color w:val="C00000"/>
          <w:u w:val="single"/>
        </w:rPr>
      </w:pPr>
      <w:r>
        <w:rPr>
          <w:rFonts w:ascii="Lub Dub Medium" w:hAnsi="Lub Dub Medium"/>
          <w:b/>
          <w:bCs/>
          <w:color w:val="C00000"/>
          <w:u w:val="single"/>
        </w:rPr>
        <w:t>Health Center Resources</w:t>
      </w:r>
    </w:p>
    <w:p w14:paraId="7AB0FCBA" w14:textId="77777777" w:rsidR="004361FD" w:rsidRDefault="004361FD" w:rsidP="004361FD">
      <w:pPr>
        <w:numPr>
          <w:ilvl w:val="0"/>
          <w:numId w:val="15"/>
        </w:numPr>
        <w:rPr>
          <w:rFonts w:ascii="Lub Dub Medium" w:eastAsia="Times New Roman" w:hAnsi="Lub Dub Medium"/>
        </w:rPr>
      </w:pPr>
      <w:r>
        <w:rPr>
          <w:rFonts w:ascii="Lub Dub Medium" w:eastAsia="Times New Roman" w:hAnsi="Lub Dub Medium"/>
        </w:rPr>
        <w:t>NHCI AHA Resource Guide - version 1.0 (attached) his living document will be updated on a quarterly basis</w:t>
      </w:r>
    </w:p>
    <w:p w14:paraId="72DC6939" w14:textId="77777777" w:rsidR="004361FD" w:rsidRDefault="004361FD" w:rsidP="004361FD">
      <w:pPr>
        <w:numPr>
          <w:ilvl w:val="0"/>
          <w:numId w:val="15"/>
        </w:numPr>
        <w:rPr>
          <w:rFonts w:ascii="Lub Dub Medium" w:eastAsia="Times New Roman" w:hAnsi="Lub Dub Medium"/>
        </w:rPr>
      </w:pPr>
      <w:r>
        <w:rPr>
          <w:rFonts w:ascii="Lub Dub Medium" w:eastAsia="Times New Roman" w:hAnsi="Lub Dub Medium"/>
        </w:rPr>
        <w:t>Self-Measured Blood Pressure Digital Health Platform Provider Landscape (attached)</w:t>
      </w:r>
    </w:p>
    <w:p w14:paraId="0CBDA114" w14:textId="77777777" w:rsidR="004361FD" w:rsidRDefault="004361FD" w:rsidP="004361FD">
      <w:pPr>
        <w:numPr>
          <w:ilvl w:val="0"/>
          <w:numId w:val="15"/>
        </w:numPr>
        <w:rPr>
          <w:rFonts w:ascii="Lub Dub Medium" w:eastAsia="Times New Roman" w:hAnsi="Lub Dub Medium"/>
        </w:rPr>
      </w:pPr>
      <w:r>
        <w:rPr>
          <w:rFonts w:ascii="Lub Dub Medium" w:eastAsia="Times New Roman" w:hAnsi="Lub Dub Medium"/>
        </w:rPr>
        <w:t>2.9 Technology Integration for SMBP webinar slide deck (attached)</w:t>
      </w:r>
    </w:p>
    <w:p w14:paraId="61D928FF" w14:textId="77777777" w:rsidR="004361FD" w:rsidRDefault="004361FD" w:rsidP="004361FD">
      <w:pPr>
        <w:numPr>
          <w:ilvl w:val="0"/>
          <w:numId w:val="15"/>
        </w:numPr>
        <w:rPr>
          <w:rFonts w:ascii="Lub Dub Medium" w:eastAsia="Times New Roman" w:hAnsi="Lub Dub Medium"/>
        </w:rPr>
      </w:pPr>
      <w:r>
        <w:rPr>
          <w:rFonts w:ascii="Lub Dub Medium" w:eastAsia="Times New Roman" w:hAnsi="Lub Dub Medium"/>
        </w:rPr>
        <w:t xml:space="preserve">2.9 Technology Integration for SMBP webinar </w:t>
      </w:r>
      <w:hyperlink r:id="rId17" w:history="1">
        <w:r>
          <w:rPr>
            <w:rStyle w:val="Hyperlink"/>
            <w:rFonts w:ascii="Lub Dub Medium" w:eastAsia="Times New Roman" w:hAnsi="Lub Dub Medium"/>
            <w:color w:val="0000FF"/>
          </w:rPr>
          <w:t>recording</w:t>
        </w:r>
      </w:hyperlink>
      <w:r>
        <w:rPr>
          <w:rFonts w:ascii="Lub Dub Medium" w:eastAsia="Times New Roman" w:hAnsi="Lub Dub Medium"/>
        </w:rPr>
        <w:t xml:space="preserve"> </w:t>
      </w:r>
    </w:p>
    <w:p w14:paraId="7C3ED44E" w14:textId="7367E3A8" w:rsidR="004361FD" w:rsidRDefault="004361FD" w:rsidP="004361FD">
      <w:pPr>
        <w:pStyle w:val="ListParagraph"/>
        <w:tabs>
          <w:tab w:val="left" w:pos="1155"/>
        </w:tabs>
        <w:ind w:left="360"/>
        <w:rPr>
          <w:rFonts w:asciiTheme="minorHAnsi" w:eastAsia="Calibri" w:hAnsiTheme="minorHAnsi" w:cstheme="minorHAnsi"/>
          <w:color w:val="201F1E"/>
        </w:rPr>
      </w:pPr>
    </w:p>
    <w:p w14:paraId="73959FF6" w14:textId="1CBD1DF0" w:rsidR="0004514D" w:rsidRDefault="0004514D" w:rsidP="004361FD">
      <w:pPr>
        <w:pStyle w:val="ListParagraph"/>
        <w:tabs>
          <w:tab w:val="left" w:pos="1155"/>
        </w:tabs>
        <w:ind w:left="360"/>
        <w:rPr>
          <w:rFonts w:asciiTheme="minorHAnsi" w:eastAsia="Calibri" w:hAnsiTheme="minorHAnsi" w:cstheme="minorHAnsi"/>
          <w:color w:val="201F1E"/>
        </w:rPr>
      </w:pPr>
      <w:r>
        <w:rPr>
          <w:rFonts w:asciiTheme="minorHAnsi" w:eastAsia="Calibri" w:hAnsiTheme="minorHAnsi" w:cstheme="minorHAnsi"/>
          <w:color w:val="201F1E"/>
        </w:rPr>
        <w:t xml:space="preserve">Click </w:t>
      </w:r>
      <w:hyperlink r:id="rId18" w:history="1">
        <w:r w:rsidRPr="0004514D">
          <w:rPr>
            <w:rStyle w:val="Hyperlink"/>
            <w:rFonts w:asciiTheme="minorHAnsi" w:eastAsia="Calibri" w:hAnsiTheme="minorHAnsi" w:cstheme="minorHAnsi"/>
          </w:rPr>
          <w:t>HERE</w:t>
        </w:r>
      </w:hyperlink>
      <w:r>
        <w:rPr>
          <w:rFonts w:asciiTheme="minorHAnsi" w:eastAsia="Calibri" w:hAnsiTheme="minorHAnsi" w:cstheme="minorHAnsi"/>
          <w:color w:val="201F1E"/>
        </w:rPr>
        <w:t xml:space="preserve"> to access the </w:t>
      </w:r>
      <w:r w:rsidRPr="0004514D">
        <w:rPr>
          <w:rFonts w:asciiTheme="minorHAnsi" w:eastAsia="Calibri" w:hAnsiTheme="minorHAnsi" w:cstheme="minorHAnsi"/>
          <w:i/>
          <w:iCs/>
          <w:color w:val="C00000"/>
        </w:rPr>
        <w:t>February 24, 2022 NHCI Newsletter</w:t>
      </w:r>
      <w:r w:rsidRPr="0004514D">
        <w:rPr>
          <w:rFonts w:asciiTheme="minorHAnsi" w:eastAsia="Calibri" w:hAnsiTheme="minorHAnsi" w:cstheme="minorHAnsi"/>
          <w:color w:val="C00000"/>
        </w:rPr>
        <w:t xml:space="preserve"> </w:t>
      </w:r>
      <w:r>
        <w:rPr>
          <w:rFonts w:asciiTheme="minorHAnsi" w:eastAsia="Calibri" w:hAnsiTheme="minorHAnsi" w:cstheme="minorHAnsi"/>
          <w:color w:val="201F1E"/>
        </w:rPr>
        <w:t>with additional information and resources for training and technical assistance.</w:t>
      </w:r>
    </w:p>
    <w:p w14:paraId="02B1A086" w14:textId="77777777" w:rsidR="0004514D" w:rsidRPr="004361FD" w:rsidRDefault="0004514D" w:rsidP="004361FD">
      <w:pPr>
        <w:pStyle w:val="ListParagraph"/>
        <w:tabs>
          <w:tab w:val="left" w:pos="1155"/>
        </w:tabs>
        <w:ind w:left="360"/>
        <w:rPr>
          <w:rFonts w:asciiTheme="minorHAnsi" w:eastAsia="Calibri" w:hAnsiTheme="minorHAnsi" w:cstheme="minorHAnsi"/>
          <w:color w:val="201F1E"/>
        </w:rPr>
      </w:pPr>
    </w:p>
    <w:p w14:paraId="28C7A3AA" w14:textId="717B8655" w:rsidR="00011699" w:rsidRDefault="00536D3A" w:rsidP="00011699">
      <w:pPr>
        <w:pStyle w:val="ListParagraph"/>
        <w:numPr>
          <w:ilvl w:val="0"/>
          <w:numId w:val="14"/>
        </w:numPr>
        <w:tabs>
          <w:tab w:val="left" w:pos="1155"/>
        </w:tabs>
        <w:rPr>
          <w:rFonts w:asciiTheme="minorHAnsi" w:eastAsia="Calibri" w:hAnsiTheme="minorHAnsi" w:cstheme="minorHAnsi"/>
          <w:b/>
          <w:bCs/>
          <w:color w:val="201F1E"/>
        </w:rPr>
      </w:pPr>
      <w:hyperlink r:id="rId19" w:history="1">
        <w:r w:rsidR="00011699" w:rsidRPr="000150F1">
          <w:rPr>
            <w:rStyle w:val="Hyperlink"/>
            <w:rFonts w:asciiTheme="minorHAnsi" w:eastAsia="Calibri" w:hAnsiTheme="minorHAnsi" w:cstheme="minorHAnsi"/>
            <w:b/>
            <w:bCs/>
          </w:rPr>
          <w:t xml:space="preserve">Optimizing Care for High-Risk Patients with LDL-C &gt;= 190 mg/dL: Messaging and Management:  </w:t>
        </w:r>
        <w:r w:rsidR="00011699" w:rsidRPr="003A3F33">
          <w:rPr>
            <w:rStyle w:val="Hyperlink"/>
            <w:rFonts w:asciiTheme="minorHAnsi" w:eastAsia="Calibri" w:hAnsiTheme="minorHAnsi" w:cstheme="minorHAnsi"/>
            <w:b/>
            <w:bCs/>
            <w:highlight w:val="yellow"/>
          </w:rPr>
          <w:t>Wednesday, March 16, 3:00 p.m. ET</w:t>
        </w:r>
      </w:hyperlink>
    </w:p>
    <w:p w14:paraId="204383BC" w14:textId="592183F5" w:rsidR="00011699" w:rsidRDefault="00011699" w:rsidP="00011699">
      <w:pPr>
        <w:pStyle w:val="ListParagraph"/>
        <w:tabs>
          <w:tab w:val="left" w:pos="1155"/>
        </w:tabs>
        <w:ind w:left="360"/>
        <w:rPr>
          <w:rFonts w:asciiTheme="minorHAnsi" w:eastAsia="Calibri" w:hAnsiTheme="minorHAnsi" w:cstheme="minorHAnsi"/>
          <w:b/>
          <w:bCs/>
          <w:color w:val="201F1E"/>
        </w:rPr>
      </w:pPr>
      <w:r>
        <w:rPr>
          <w:rFonts w:eastAsia="Times New Roman"/>
          <w:noProof/>
          <w:color w:val="0000FF"/>
        </w:rPr>
        <w:drawing>
          <wp:inline distT="0" distB="0" distL="0" distR="0" wp14:anchorId="75D044D6" wp14:editId="38B3835F">
            <wp:extent cx="4095750" cy="1705348"/>
            <wp:effectExtent l="0" t="0" r="0" b="9525"/>
            <wp:docPr id="18" name="Picture 18" descr="Text&#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8753" cy="1710762"/>
                    </a:xfrm>
                    <a:prstGeom prst="rect">
                      <a:avLst/>
                    </a:prstGeom>
                    <a:noFill/>
                    <a:ln>
                      <a:noFill/>
                    </a:ln>
                  </pic:spPr>
                </pic:pic>
              </a:graphicData>
            </a:graphic>
          </wp:inline>
        </w:drawing>
      </w:r>
    </w:p>
    <w:p w14:paraId="797908F0" w14:textId="0BA6E30C" w:rsidR="00011699" w:rsidRPr="00011699" w:rsidRDefault="00011699" w:rsidP="00011699">
      <w:pPr>
        <w:pStyle w:val="ListParagraph"/>
        <w:tabs>
          <w:tab w:val="left" w:pos="1155"/>
        </w:tabs>
        <w:ind w:left="360"/>
        <w:rPr>
          <w:rFonts w:asciiTheme="minorHAnsi" w:eastAsia="Calibri" w:hAnsiTheme="minorHAnsi" w:cstheme="minorHAnsi"/>
          <w:color w:val="201F1E"/>
        </w:rPr>
      </w:pPr>
      <w:r w:rsidRPr="00011699">
        <w:rPr>
          <w:rFonts w:asciiTheme="minorHAnsi" w:eastAsia="Calibri" w:hAnsiTheme="minorHAnsi" w:cstheme="minorHAnsi"/>
          <w:color w:val="201F1E"/>
        </w:rPr>
        <w:t>The Million Hearts® Learning Lab is a bi-monthly learning series focused on cardiovascular disease prevention and management. Join the next session to learn about how to optimize statin therapy for high-risk patients, and how to address common misperceptions about statins that pose as barriers to prescribing. This series is open to anyone interested in the topic. Clinicians may earn up to 1.0 CME credit for attendance.</w:t>
      </w:r>
    </w:p>
    <w:tbl>
      <w:tblPr>
        <w:tblW w:w="5000" w:type="pct"/>
        <w:jc w:val="center"/>
        <w:tblCellMar>
          <w:left w:w="0" w:type="dxa"/>
          <w:right w:w="0" w:type="dxa"/>
        </w:tblCellMar>
        <w:tblLook w:val="04A0" w:firstRow="1" w:lastRow="0" w:firstColumn="1" w:lastColumn="0" w:noHBand="0" w:noVBand="1"/>
      </w:tblPr>
      <w:tblGrid>
        <w:gridCol w:w="7020"/>
        <w:gridCol w:w="2340"/>
      </w:tblGrid>
      <w:tr w:rsidR="000150F1" w14:paraId="7170436A" w14:textId="77777777" w:rsidTr="00B9575D">
        <w:trPr>
          <w:jc w:val="center"/>
        </w:trPr>
        <w:tc>
          <w:tcPr>
            <w:tcW w:w="3750" w:type="pct"/>
            <w:hideMark/>
          </w:tcPr>
          <w:tbl>
            <w:tblPr>
              <w:tblW w:w="5000" w:type="pct"/>
              <w:tblCellMar>
                <w:left w:w="0" w:type="dxa"/>
                <w:right w:w="0" w:type="dxa"/>
              </w:tblCellMar>
              <w:tblLook w:val="04A0" w:firstRow="1" w:lastRow="0" w:firstColumn="1" w:lastColumn="0" w:noHBand="0" w:noVBand="1"/>
            </w:tblPr>
            <w:tblGrid>
              <w:gridCol w:w="7020"/>
            </w:tblGrid>
            <w:tr w:rsidR="000150F1" w14:paraId="3573742C" w14:textId="77777777" w:rsidTr="00B9575D">
              <w:tc>
                <w:tcPr>
                  <w:tcW w:w="0" w:type="auto"/>
                  <w:tcMar>
                    <w:top w:w="150" w:type="dxa"/>
                    <w:left w:w="300" w:type="dxa"/>
                    <w:bottom w:w="150" w:type="dxa"/>
                    <w:right w:w="150" w:type="dxa"/>
                  </w:tcMar>
                  <w:hideMark/>
                </w:tcPr>
                <w:p w14:paraId="1B38867D" w14:textId="77777777" w:rsidR="000150F1" w:rsidRDefault="000150F1" w:rsidP="00B9575D">
                  <w:pPr>
                    <w:jc w:val="center"/>
                    <w:rPr>
                      <w:rFonts w:ascii="Arial" w:eastAsia="Times New Roman" w:hAnsi="Arial" w:cs="Arial"/>
                      <w:color w:val="403F42"/>
                      <w:sz w:val="21"/>
                      <w:szCs w:val="21"/>
                    </w:rPr>
                  </w:pPr>
                  <w:r>
                    <w:rPr>
                      <w:rFonts w:ascii="Arial" w:eastAsia="Times New Roman" w:hAnsi="Arial" w:cs="Arial"/>
                      <w:b/>
                      <w:bCs/>
                      <w:color w:val="74233D"/>
                      <w:sz w:val="24"/>
                      <w:szCs w:val="24"/>
                      <w:u w:val="single"/>
                    </w:rPr>
                    <w:t>Save the Date for Upcoming Learning Lab Session</w:t>
                  </w:r>
                </w:p>
                <w:p w14:paraId="628C24FA" w14:textId="77777777" w:rsidR="000150F1" w:rsidRDefault="000150F1" w:rsidP="00B9575D">
                  <w:pPr>
                    <w:jc w:val="center"/>
                    <w:rPr>
                      <w:rFonts w:ascii="Arial" w:eastAsia="Times New Roman" w:hAnsi="Arial" w:cs="Arial"/>
                      <w:color w:val="403F42"/>
                      <w:sz w:val="21"/>
                      <w:szCs w:val="21"/>
                    </w:rPr>
                  </w:pPr>
                  <w:r w:rsidRPr="00CA308C">
                    <w:rPr>
                      <w:rFonts w:ascii="Arial" w:eastAsia="Times New Roman" w:hAnsi="Arial" w:cs="Arial"/>
                      <w:color w:val="74233D"/>
                      <w:sz w:val="21"/>
                      <w:szCs w:val="21"/>
                      <w:highlight w:val="yellow"/>
                    </w:rPr>
                    <w:t>Wednesday, May 18, 3:00 p.m. ET</w:t>
                  </w:r>
                </w:p>
              </w:tc>
            </w:tr>
            <w:tr w:rsidR="000150F1" w14:paraId="4EB7A10D" w14:textId="77777777" w:rsidTr="00B9575D">
              <w:tc>
                <w:tcPr>
                  <w:tcW w:w="0" w:type="auto"/>
                  <w:hideMark/>
                </w:tcPr>
                <w:tbl>
                  <w:tblPr>
                    <w:tblW w:w="5000" w:type="pct"/>
                    <w:jc w:val="center"/>
                    <w:tblCellMar>
                      <w:left w:w="0" w:type="dxa"/>
                      <w:right w:w="0" w:type="dxa"/>
                    </w:tblCellMar>
                    <w:tblLook w:val="04A0" w:firstRow="1" w:lastRow="0" w:firstColumn="1" w:lastColumn="0" w:noHBand="0" w:noVBand="1"/>
                  </w:tblPr>
                  <w:tblGrid>
                    <w:gridCol w:w="7020"/>
                  </w:tblGrid>
                  <w:tr w:rsidR="000150F1" w14:paraId="10C5F9F0" w14:textId="77777777" w:rsidTr="00B9575D">
                    <w:trPr>
                      <w:trHeight w:val="15"/>
                      <w:jc w:val="center"/>
                    </w:trPr>
                    <w:tc>
                      <w:tcPr>
                        <w:tcW w:w="5000" w:type="pct"/>
                        <w:tcMar>
                          <w:top w:w="0" w:type="dxa"/>
                          <w:left w:w="0" w:type="dxa"/>
                          <w:bottom w:w="450" w:type="dxa"/>
                          <w:right w:w="0" w:type="dxa"/>
                        </w:tcMar>
                        <w:hideMark/>
                      </w:tcPr>
                      <w:p w14:paraId="293C7E4C" w14:textId="77777777" w:rsidR="000150F1" w:rsidRDefault="000150F1" w:rsidP="00B9575D">
                        <w:pPr>
                          <w:spacing w:line="15" w:lineRule="atLeast"/>
                          <w:jc w:val="center"/>
                          <w:rPr>
                            <w:rFonts w:eastAsia="Times New Roman"/>
                          </w:rPr>
                        </w:pPr>
                        <w:r>
                          <w:rPr>
                            <w:rFonts w:eastAsia="Times New Roman"/>
                            <w:noProof/>
                          </w:rPr>
                          <w:drawing>
                            <wp:inline distT="0" distB="0" distL="0" distR="0" wp14:anchorId="7AD72D0B" wp14:editId="2BE802CC">
                              <wp:extent cx="47625" cy="9525"/>
                              <wp:effectExtent l="0" t="0" r="0" b="0"/>
                              <wp:docPr id="7" name="Picture 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61214E0" w14:textId="77777777" w:rsidR="000150F1" w:rsidRDefault="000150F1" w:rsidP="00B9575D">
                  <w:pPr>
                    <w:jc w:val="center"/>
                    <w:rPr>
                      <w:rFonts w:ascii="Times New Roman" w:eastAsia="Times New Roman" w:hAnsi="Times New Roman" w:cs="Times New Roman"/>
                      <w:sz w:val="20"/>
                      <w:szCs w:val="20"/>
                    </w:rPr>
                  </w:pPr>
                </w:p>
              </w:tc>
            </w:tr>
          </w:tbl>
          <w:p w14:paraId="75AA5B18" w14:textId="77777777" w:rsidR="000150F1" w:rsidRDefault="000150F1" w:rsidP="00B9575D">
            <w:pPr>
              <w:rPr>
                <w:rFonts w:ascii="Times New Roman" w:eastAsia="Times New Roman" w:hAnsi="Times New Roman" w:cs="Times New Roman"/>
                <w:sz w:val="20"/>
                <w:szCs w:val="20"/>
              </w:rPr>
            </w:pPr>
          </w:p>
        </w:tc>
        <w:tc>
          <w:tcPr>
            <w:tcW w:w="1250" w:type="pct"/>
            <w:hideMark/>
          </w:tcPr>
          <w:tbl>
            <w:tblPr>
              <w:tblW w:w="5000" w:type="pct"/>
              <w:tblCellMar>
                <w:left w:w="0" w:type="dxa"/>
                <w:right w:w="0" w:type="dxa"/>
              </w:tblCellMar>
              <w:tblLook w:val="04A0" w:firstRow="1" w:lastRow="0" w:firstColumn="1" w:lastColumn="0" w:noHBand="0" w:noVBand="1"/>
            </w:tblPr>
            <w:tblGrid>
              <w:gridCol w:w="2340"/>
            </w:tblGrid>
            <w:tr w:rsidR="000150F1" w14:paraId="5A8DAF3B" w14:textId="77777777" w:rsidTr="00B9575D">
              <w:tc>
                <w:tcPr>
                  <w:tcW w:w="0" w:type="auto"/>
                  <w:tcMar>
                    <w:top w:w="150" w:type="dxa"/>
                    <w:left w:w="150" w:type="dxa"/>
                    <w:bottom w:w="150" w:type="dxa"/>
                    <w:right w:w="300" w:type="dxa"/>
                  </w:tcMar>
                  <w:vAlign w:val="center"/>
                  <w:hideMark/>
                </w:tcPr>
                <w:tbl>
                  <w:tblPr>
                    <w:tblW w:w="5000" w:type="pct"/>
                    <w:tblLook w:val="04A0" w:firstRow="1" w:lastRow="0" w:firstColumn="1" w:lastColumn="0" w:noHBand="0" w:noVBand="1"/>
                  </w:tblPr>
                  <w:tblGrid>
                    <w:gridCol w:w="1890"/>
                  </w:tblGrid>
                  <w:tr w:rsidR="000150F1" w14:paraId="3CF829C1" w14:textId="77777777" w:rsidTr="00B9575D">
                    <w:tc>
                      <w:tcPr>
                        <w:tcW w:w="0" w:type="auto"/>
                        <w:tcMar>
                          <w:top w:w="0" w:type="dxa"/>
                          <w:left w:w="0" w:type="dxa"/>
                          <w:bottom w:w="0" w:type="dxa"/>
                          <w:right w:w="0" w:type="dxa"/>
                        </w:tcMar>
                        <w:hideMark/>
                      </w:tcPr>
                      <w:tbl>
                        <w:tblPr>
                          <w:tblW w:w="0" w:type="auto"/>
                          <w:shd w:val="clear" w:color="auto" w:fill="74233D"/>
                          <w:tblCellMar>
                            <w:left w:w="0" w:type="dxa"/>
                            <w:right w:w="0" w:type="dxa"/>
                          </w:tblCellMar>
                          <w:tblLook w:val="04A0" w:firstRow="1" w:lastRow="0" w:firstColumn="1" w:lastColumn="0" w:noHBand="0" w:noVBand="1"/>
                        </w:tblPr>
                        <w:tblGrid>
                          <w:gridCol w:w="1890"/>
                        </w:tblGrid>
                        <w:tr w:rsidR="000150F1" w14:paraId="6FA46959" w14:textId="77777777" w:rsidTr="00B9575D">
                          <w:tc>
                            <w:tcPr>
                              <w:tcW w:w="0" w:type="auto"/>
                              <w:shd w:val="clear" w:color="auto" w:fill="74233D"/>
                              <w:tcMar>
                                <w:top w:w="135" w:type="dxa"/>
                                <w:left w:w="225" w:type="dxa"/>
                                <w:bottom w:w="150" w:type="dxa"/>
                                <w:right w:w="225" w:type="dxa"/>
                              </w:tcMar>
                              <w:hideMark/>
                            </w:tcPr>
                            <w:p w14:paraId="23758CB9" w14:textId="77777777" w:rsidR="000150F1" w:rsidRDefault="00536D3A" w:rsidP="00B9575D">
                              <w:pPr>
                                <w:jc w:val="center"/>
                                <w:rPr>
                                  <w:rFonts w:ascii="Arial" w:eastAsia="Times New Roman" w:hAnsi="Arial" w:cs="Arial"/>
                                  <w:color w:val="FFFFFF"/>
                                  <w:sz w:val="21"/>
                                  <w:szCs w:val="21"/>
                                </w:rPr>
                              </w:pPr>
                              <w:hyperlink r:id="rId22" w:history="1">
                                <w:r w:rsidR="000150F1">
                                  <w:rPr>
                                    <w:rStyle w:val="Hyperlink"/>
                                    <w:rFonts w:ascii="Arial" w:eastAsia="Times New Roman" w:hAnsi="Arial" w:cs="Arial"/>
                                    <w:b/>
                                    <w:bCs/>
                                    <w:color w:val="FFFFFF"/>
                                    <w:sz w:val="21"/>
                                    <w:szCs w:val="21"/>
                                    <w:u w:val="none"/>
                                  </w:rPr>
                                  <w:t>REGISTER NOW</w:t>
                                </w:r>
                              </w:hyperlink>
                            </w:p>
                          </w:tc>
                        </w:tr>
                      </w:tbl>
                      <w:p w14:paraId="116A7ADD" w14:textId="77777777" w:rsidR="000150F1" w:rsidRDefault="000150F1" w:rsidP="00B9575D">
                        <w:pPr>
                          <w:rPr>
                            <w:rFonts w:ascii="Times New Roman" w:eastAsia="Times New Roman" w:hAnsi="Times New Roman" w:cs="Times New Roman"/>
                            <w:sz w:val="20"/>
                            <w:szCs w:val="20"/>
                          </w:rPr>
                        </w:pPr>
                      </w:p>
                    </w:tc>
                  </w:tr>
                </w:tbl>
                <w:p w14:paraId="1766B72B" w14:textId="77777777" w:rsidR="000150F1" w:rsidRDefault="000150F1" w:rsidP="00B9575D">
                  <w:pPr>
                    <w:rPr>
                      <w:rFonts w:ascii="Times New Roman" w:eastAsia="Times New Roman" w:hAnsi="Times New Roman" w:cs="Times New Roman"/>
                      <w:sz w:val="20"/>
                      <w:szCs w:val="20"/>
                    </w:rPr>
                  </w:pPr>
                </w:p>
              </w:tc>
            </w:tr>
          </w:tbl>
          <w:p w14:paraId="088856A2" w14:textId="77777777" w:rsidR="000150F1" w:rsidRDefault="000150F1" w:rsidP="00B9575D">
            <w:pPr>
              <w:rPr>
                <w:rFonts w:ascii="Times New Roman" w:eastAsia="Times New Roman" w:hAnsi="Times New Roman" w:cs="Times New Roman"/>
                <w:sz w:val="20"/>
                <w:szCs w:val="20"/>
              </w:rPr>
            </w:pPr>
          </w:p>
        </w:tc>
      </w:tr>
    </w:tbl>
    <w:p w14:paraId="4C71081F" w14:textId="5896144F" w:rsidR="00007D33" w:rsidRDefault="00007D33" w:rsidP="00286B5D">
      <w:pPr>
        <w:pStyle w:val="ListParagraph"/>
        <w:numPr>
          <w:ilvl w:val="0"/>
          <w:numId w:val="14"/>
        </w:numPr>
        <w:tabs>
          <w:tab w:val="left" w:pos="1155"/>
        </w:tabs>
        <w:rPr>
          <w:rFonts w:asciiTheme="minorHAnsi" w:eastAsia="Calibri" w:hAnsiTheme="minorHAnsi" w:cstheme="minorHAnsi"/>
          <w:b/>
          <w:bCs/>
          <w:color w:val="201F1E"/>
        </w:rPr>
      </w:pPr>
      <w:r w:rsidRPr="00007D33">
        <w:rPr>
          <w:rFonts w:asciiTheme="minorHAnsi" w:eastAsia="Calibri" w:hAnsiTheme="minorHAnsi" w:cstheme="minorHAnsi"/>
          <w:b/>
          <w:bCs/>
          <w:color w:val="201F1E"/>
        </w:rPr>
        <w:t>Million Hearts® 2027: Aiming for Impact</w:t>
      </w:r>
      <w:r>
        <w:rPr>
          <w:rFonts w:asciiTheme="minorHAnsi" w:eastAsia="Calibri" w:hAnsiTheme="minorHAnsi" w:cstheme="minorHAnsi"/>
          <w:b/>
          <w:bCs/>
          <w:color w:val="201F1E"/>
        </w:rPr>
        <w:t xml:space="preserve"> e-updates</w:t>
      </w:r>
    </w:p>
    <w:p w14:paraId="1096070C" w14:textId="155787B0" w:rsidR="00007D33" w:rsidRPr="00007D33" w:rsidRDefault="00007D33" w:rsidP="00007D33">
      <w:pPr>
        <w:tabs>
          <w:tab w:val="left" w:pos="1155"/>
        </w:tabs>
        <w:ind w:left="360"/>
        <w:rPr>
          <w:rFonts w:asciiTheme="minorHAnsi" w:eastAsia="Calibri" w:hAnsiTheme="minorHAnsi" w:cstheme="minorHAnsi"/>
          <w:color w:val="201F1E"/>
        </w:rPr>
      </w:pPr>
      <w:r w:rsidRPr="00007D33">
        <w:rPr>
          <w:rFonts w:asciiTheme="minorHAnsi" w:eastAsia="Calibri" w:hAnsiTheme="minorHAnsi" w:cstheme="minorHAnsi"/>
          <w:color w:val="201F1E"/>
        </w:rPr>
        <w:lastRenderedPageBreak/>
        <w:t xml:space="preserve">See </w:t>
      </w:r>
      <w:r w:rsidRPr="000F60BF">
        <w:rPr>
          <w:rFonts w:asciiTheme="minorHAnsi" w:eastAsia="Calibri" w:hAnsiTheme="minorHAnsi" w:cstheme="minorHAnsi"/>
          <w:i/>
          <w:iCs/>
          <w:color w:val="201F1E"/>
          <w:highlight w:val="yellow"/>
        </w:rPr>
        <w:t>attached</w:t>
      </w:r>
      <w:r w:rsidRPr="00007D33">
        <w:rPr>
          <w:rFonts w:asciiTheme="minorHAnsi" w:eastAsia="Calibri" w:hAnsiTheme="minorHAnsi" w:cstheme="minorHAnsi"/>
          <w:color w:val="201F1E"/>
        </w:rPr>
        <w:t xml:space="preserve"> email to view most recent tools, </w:t>
      </w:r>
      <w:r w:rsidR="008926B6" w:rsidRPr="00007D33">
        <w:rPr>
          <w:rFonts w:asciiTheme="minorHAnsi" w:eastAsia="Calibri" w:hAnsiTheme="minorHAnsi" w:cstheme="minorHAnsi"/>
          <w:color w:val="201F1E"/>
        </w:rPr>
        <w:t>resources,</w:t>
      </w:r>
      <w:r w:rsidRPr="00007D33">
        <w:rPr>
          <w:rFonts w:asciiTheme="minorHAnsi" w:eastAsia="Calibri" w:hAnsiTheme="minorHAnsi" w:cstheme="minorHAnsi"/>
          <w:color w:val="201F1E"/>
        </w:rPr>
        <w:t xml:space="preserve"> and updates.</w:t>
      </w:r>
    </w:p>
    <w:p w14:paraId="47D3AABC" w14:textId="77777777" w:rsidR="00007D33" w:rsidRPr="00007D33" w:rsidRDefault="00007D33" w:rsidP="00007D33">
      <w:pPr>
        <w:tabs>
          <w:tab w:val="left" w:pos="1155"/>
        </w:tabs>
        <w:rPr>
          <w:rFonts w:asciiTheme="minorHAnsi" w:eastAsia="Calibri" w:hAnsiTheme="minorHAnsi" w:cstheme="minorHAnsi"/>
          <w:b/>
          <w:bCs/>
          <w:color w:val="201F1E"/>
        </w:rPr>
      </w:pPr>
    </w:p>
    <w:p w14:paraId="4E620330" w14:textId="5DF99FB7" w:rsidR="003A3F33" w:rsidRDefault="003A3F33" w:rsidP="00286B5D">
      <w:pPr>
        <w:pStyle w:val="ListParagraph"/>
        <w:numPr>
          <w:ilvl w:val="0"/>
          <w:numId w:val="14"/>
        </w:numPr>
        <w:tabs>
          <w:tab w:val="left" w:pos="1155"/>
        </w:tabs>
        <w:rPr>
          <w:rFonts w:asciiTheme="minorHAnsi" w:eastAsia="Calibri" w:hAnsiTheme="minorHAnsi" w:cstheme="minorHAnsi"/>
          <w:b/>
          <w:bCs/>
          <w:color w:val="201F1E"/>
        </w:rPr>
      </w:pPr>
      <w:r>
        <w:rPr>
          <w:rFonts w:asciiTheme="minorHAnsi" w:eastAsia="Calibri" w:hAnsiTheme="minorHAnsi" w:cstheme="minorHAnsi"/>
          <w:b/>
          <w:bCs/>
          <w:color w:val="201F1E"/>
        </w:rPr>
        <w:t>Target BP Target Newsletter:</w:t>
      </w:r>
    </w:p>
    <w:p w14:paraId="566D6923" w14:textId="77777777" w:rsidR="00FC3D61" w:rsidRPr="005F3D3A" w:rsidRDefault="00FC3D61" w:rsidP="005F3D3A">
      <w:pPr>
        <w:ind w:left="360"/>
        <w:rPr>
          <w:rFonts w:asciiTheme="minorHAnsi" w:hAnsiTheme="minorHAnsi" w:cstheme="minorHAnsi"/>
          <w:color w:val="000000"/>
        </w:rPr>
      </w:pPr>
      <w:r w:rsidRPr="005F3D3A">
        <w:rPr>
          <w:rFonts w:asciiTheme="minorHAnsi" w:hAnsiTheme="minorHAnsi" w:cstheme="minorHAnsi"/>
          <w:color w:val="000000"/>
          <w:u w:val="single"/>
        </w:rPr>
        <w:t>Office Hours</w:t>
      </w:r>
      <w:r w:rsidRPr="005F3D3A">
        <w:rPr>
          <w:rFonts w:asciiTheme="minorHAnsi" w:hAnsiTheme="minorHAnsi" w:cstheme="minorHAnsi"/>
          <w:color w:val="000000"/>
        </w:rPr>
        <w:br/>
        <w:t xml:space="preserve">Chat with Target: BP experts during these open forums created to answer all your data submission questions: </w:t>
      </w:r>
    </w:p>
    <w:p w14:paraId="3E6759F4" w14:textId="77777777" w:rsidR="00FC3D61" w:rsidRPr="005F3D3A" w:rsidRDefault="00536D3A" w:rsidP="005F3D3A">
      <w:pPr>
        <w:numPr>
          <w:ilvl w:val="0"/>
          <w:numId w:val="22"/>
        </w:numPr>
        <w:tabs>
          <w:tab w:val="clear" w:pos="720"/>
          <w:tab w:val="num" w:pos="1080"/>
        </w:tabs>
        <w:ind w:left="1080"/>
        <w:rPr>
          <w:rFonts w:asciiTheme="minorHAnsi" w:hAnsiTheme="minorHAnsi" w:cstheme="minorHAnsi"/>
          <w:color w:val="000000"/>
        </w:rPr>
      </w:pPr>
      <w:hyperlink r:id="rId23" w:tgtFrame="_blank" w:history="1">
        <w:r w:rsidR="00FC3D61" w:rsidRPr="005F3D3A">
          <w:rPr>
            <w:rStyle w:val="Hyperlink"/>
            <w:rFonts w:asciiTheme="minorHAnsi" w:hAnsiTheme="minorHAnsi" w:cstheme="minorHAnsi"/>
            <w:color w:val="C10E21"/>
          </w:rPr>
          <w:t>Tuesday, March 15th at 12 pm CST</w:t>
        </w:r>
      </w:hyperlink>
    </w:p>
    <w:p w14:paraId="1DF2B13F" w14:textId="77777777" w:rsidR="00FC3D61" w:rsidRPr="005F3D3A" w:rsidRDefault="00536D3A" w:rsidP="005F3D3A">
      <w:pPr>
        <w:numPr>
          <w:ilvl w:val="0"/>
          <w:numId w:val="22"/>
        </w:numPr>
        <w:tabs>
          <w:tab w:val="clear" w:pos="720"/>
          <w:tab w:val="num" w:pos="1080"/>
        </w:tabs>
        <w:ind w:left="1080"/>
        <w:rPr>
          <w:rFonts w:asciiTheme="minorHAnsi" w:hAnsiTheme="minorHAnsi" w:cstheme="minorHAnsi"/>
          <w:color w:val="000000"/>
        </w:rPr>
      </w:pPr>
      <w:hyperlink r:id="rId24" w:tgtFrame="_blank" w:history="1">
        <w:r w:rsidR="00FC3D61" w:rsidRPr="005F3D3A">
          <w:rPr>
            <w:rStyle w:val="Hyperlink"/>
            <w:rFonts w:asciiTheme="minorHAnsi" w:hAnsiTheme="minorHAnsi" w:cstheme="minorHAnsi"/>
            <w:color w:val="C10E21"/>
          </w:rPr>
          <w:t>Wednesday, May 4th at 11 am CST</w:t>
        </w:r>
      </w:hyperlink>
    </w:p>
    <w:p w14:paraId="02867BEE" w14:textId="77777777" w:rsidR="00FC3D61" w:rsidRPr="005F3D3A" w:rsidRDefault="00FC3D61" w:rsidP="005F3D3A">
      <w:pPr>
        <w:ind w:left="360"/>
        <w:rPr>
          <w:rFonts w:asciiTheme="minorHAnsi" w:hAnsiTheme="minorHAnsi" w:cstheme="minorHAnsi"/>
          <w:color w:val="000000"/>
        </w:rPr>
      </w:pPr>
      <w:r w:rsidRPr="005F3D3A">
        <w:rPr>
          <w:rFonts w:asciiTheme="minorHAnsi" w:hAnsiTheme="minorHAnsi" w:cstheme="minorHAnsi"/>
          <w:color w:val="000000"/>
          <w:u w:val="single"/>
        </w:rPr>
        <w:t>Key Resources</w:t>
      </w:r>
      <w:r w:rsidRPr="005F3D3A">
        <w:rPr>
          <w:rFonts w:asciiTheme="minorHAnsi" w:hAnsiTheme="minorHAnsi" w:cstheme="minorHAnsi"/>
          <w:color w:val="000000"/>
        </w:rPr>
        <w:t xml:space="preserve"> </w:t>
      </w:r>
    </w:p>
    <w:p w14:paraId="7C4D1C38" w14:textId="77777777" w:rsidR="00FC3D61" w:rsidRPr="005F3D3A" w:rsidRDefault="00536D3A" w:rsidP="005F3D3A">
      <w:pPr>
        <w:numPr>
          <w:ilvl w:val="0"/>
          <w:numId w:val="23"/>
        </w:numPr>
        <w:tabs>
          <w:tab w:val="clear" w:pos="720"/>
          <w:tab w:val="num" w:pos="1080"/>
        </w:tabs>
        <w:ind w:left="1080"/>
        <w:rPr>
          <w:rFonts w:asciiTheme="minorHAnsi" w:hAnsiTheme="minorHAnsi" w:cstheme="minorHAnsi"/>
          <w:color w:val="000000"/>
        </w:rPr>
      </w:pPr>
      <w:hyperlink r:id="rId25" w:tgtFrame="_blank" w:history="1">
        <w:r w:rsidR="00FC3D61" w:rsidRPr="005F3D3A">
          <w:rPr>
            <w:rStyle w:val="Hyperlink"/>
            <w:rFonts w:asciiTheme="minorHAnsi" w:hAnsiTheme="minorHAnsi" w:cstheme="minorHAnsi"/>
            <w:color w:val="C10E21"/>
          </w:rPr>
          <w:t>2022 Recognition Essentials Webinar Recording</w:t>
        </w:r>
      </w:hyperlink>
    </w:p>
    <w:p w14:paraId="35408A7B" w14:textId="77777777" w:rsidR="00FC3D61" w:rsidRPr="005F3D3A" w:rsidRDefault="00536D3A" w:rsidP="005F3D3A">
      <w:pPr>
        <w:numPr>
          <w:ilvl w:val="0"/>
          <w:numId w:val="23"/>
        </w:numPr>
        <w:tabs>
          <w:tab w:val="clear" w:pos="720"/>
          <w:tab w:val="num" w:pos="1080"/>
        </w:tabs>
        <w:ind w:left="1080"/>
        <w:rPr>
          <w:rFonts w:asciiTheme="minorHAnsi" w:hAnsiTheme="minorHAnsi" w:cstheme="minorHAnsi"/>
          <w:color w:val="000000"/>
        </w:rPr>
      </w:pPr>
      <w:hyperlink r:id="rId26" w:tgtFrame="_blank" w:history="1">
        <w:r w:rsidR="00FC3D61" w:rsidRPr="005F3D3A">
          <w:rPr>
            <w:rStyle w:val="Hyperlink"/>
            <w:rFonts w:asciiTheme="minorHAnsi" w:hAnsiTheme="minorHAnsi" w:cstheme="minorHAnsi"/>
            <w:color w:val="C10E21"/>
          </w:rPr>
          <w:t>2022 How to Submit Data – Video Demo</w:t>
        </w:r>
      </w:hyperlink>
    </w:p>
    <w:p w14:paraId="080D5E17" w14:textId="77777777" w:rsidR="00FC3D61" w:rsidRPr="005F3D3A" w:rsidRDefault="00536D3A" w:rsidP="005F3D3A">
      <w:pPr>
        <w:numPr>
          <w:ilvl w:val="0"/>
          <w:numId w:val="23"/>
        </w:numPr>
        <w:tabs>
          <w:tab w:val="clear" w:pos="720"/>
          <w:tab w:val="num" w:pos="1080"/>
        </w:tabs>
        <w:ind w:left="1080"/>
        <w:rPr>
          <w:rFonts w:asciiTheme="minorHAnsi" w:hAnsiTheme="minorHAnsi" w:cstheme="minorHAnsi"/>
          <w:color w:val="000000"/>
        </w:rPr>
      </w:pPr>
      <w:hyperlink r:id="rId27" w:tgtFrame="_blank" w:history="1">
        <w:r w:rsidR="00FC3D61" w:rsidRPr="005F3D3A">
          <w:rPr>
            <w:rStyle w:val="Hyperlink"/>
            <w:rFonts w:asciiTheme="minorHAnsi" w:hAnsiTheme="minorHAnsi" w:cstheme="minorHAnsi"/>
            <w:color w:val="C10E21"/>
          </w:rPr>
          <w:t>2022 Recognition Fact Sheet</w:t>
        </w:r>
      </w:hyperlink>
    </w:p>
    <w:p w14:paraId="03DF3DD3" w14:textId="77777777" w:rsidR="00FC3D61" w:rsidRPr="005F3D3A" w:rsidRDefault="00536D3A" w:rsidP="005F3D3A">
      <w:pPr>
        <w:numPr>
          <w:ilvl w:val="0"/>
          <w:numId w:val="23"/>
        </w:numPr>
        <w:tabs>
          <w:tab w:val="clear" w:pos="720"/>
          <w:tab w:val="num" w:pos="1080"/>
        </w:tabs>
        <w:ind w:left="1080"/>
        <w:rPr>
          <w:rFonts w:asciiTheme="minorHAnsi" w:hAnsiTheme="minorHAnsi" w:cstheme="minorHAnsi"/>
          <w:color w:val="000000"/>
        </w:rPr>
      </w:pPr>
      <w:hyperlink r:id="rId28" w:tgtFrame="_blank" w:history="1">
        <w:r w:rsidR="00FC3D61" w:rsidRPr="005F3D3A">
          <w:rPr>
            <w:rStyle w:val="Hyperlink"/>
            <w:rFonts w:asciiTheme="minorHAnsi" w:hAnsiTheme="minorHAnsi" w:cstheme="minorHAnsi"/>
            <w:color w:val="C10E21"/>
          </w:rPr>
          <w:t>2022 Recognition Resources and Examples</w:t>
        </w:r>
      </w:hyperlink>
    </w:p>
    <w:p w14:paraId="1B53BF3F" w14:textId="77777777" w:rsidR="00FC3D61" w:rsidRPr="005F3D3A" w:rsidRDefault="00536D3A" w:rsidP="005F3D3A">
      <w:pPr>
        <w:numPr>
          <w:ilvl w:val="0"/>
          <w:numId w:val="23"/>
        </w:numPr>
        <w:tabs>
          <w:tab w:val="clear" w:pos="720"/>
          <w:tab w:val="num" w:pos="1080"/>
        </w:tabs>
        <w:ind w:left="1080"/>
        <w:rPr>
          <w:rFonts w:asciiTheme="minorHAnsi" w:hAnsiTheme="minorHAnsi" w:cstheme="minorHAnsi"/>
          <w:color w:val="000000"/>
        </w:rPr>
      </w:pPr>
      <w:hyperlink r:id="rId29" w:tgtFrame="_blank" w:history="1">
        <w:r w:rsidR="00FC3D61" w:rsidRPr="005F3D3A">
          <w:rPr>
            <w:rStyle w:val="Hyperlink"/>
            <w:rFonts w:asciiTheme="minorHAnsi" w:hAnsiTheme="minorHAnsi" w:cstheme="minorHAnsi"/>
            <w:color w:val="C10E21"/>
          </w:rPr>
          <w:t>2022 Data Collection Worksheet</w:t>
        </w:r>
      </w:hyperlink>
    </w:p>
    <w:p w14:paraId="0E4771C5" w14:textId="40EE9194" w:rsidR="00FC3D61" w:rsidRPr="005F3D3A" w:rsidRDefault="00FC3D61" w:rsidP="005F3D3A">
      <w:pPr>
        <w:ind w:left="360"/>
        <w:rPr>
          <w:rFonts w:asciiTheme="minorHAnsi" w:hAnsiTheme="minorHAnsi" w:cstheme="minorHAnsi"/>
          <w:color w:val="000000"/>
        </w:rPr>
      </w:pPr>
      <w:r w:rsidRPr="005F3D3A">
        <w:rPr>
          <w:rFonts w:asciiTheme="minorHAnsi" w:hAnsiTheme="minorHAnsi" w:cstheme="minorHAnsi"/>
          <w:color w:val="000000"/>
          <w:u w:val="single"/>
        </w:rPr>
        <w:t>Key Dates</w:t>
      </w:r>
      <w:r w:rsidRPr="005F3D3A">
        <w:rPr>
          <w:rFonts w:asciiTheme="minorHAnsi" w:hAnsiTheme="minorHAnsi" w:cstheme="minorHAnsi"/>
          <w:color w:val="000000"/>
        </w:rPr>
        <w:t xml:space="preserve"> </w:t>
      </w:r>
    </w:p>
    <w:p w14:paraId="73B44C24" w14:textId="65E45D1F" w:rsidR="003A3F33" w:rsidRPr="005F3D3A" w:rsidRDefault="00FC3D61" w:rsidP="005F3D3A">
      <w:pPr>
        <w:pStyle w:val="ListParagraph"/>
        <w:numPr>
          <w:ilvl w:val="0"/>
          <w:numId w:val="23"/>
        </w:numPr>
        <w:tabs>
          <w:tab w:val="clear" w:pos="720"/>
          <w:tab w:val="num" w:pos="1080"/>
          <w:tab w:val="left" w:pos="1155"/>
        </w:tabs>
        <w:ind w:left="1080"/>
        <w:rPr>
          <w:rFonts w:asciiTheme="minorHAnsi" w:eastAsia="Calibri" w:hAnsiTheme="minorHAnsi" w:cstheme="minorHAnsi"/>
          <w:b/>
          <w:bCs/>
          <w:color w:val="201F1E"/>
        </w:rPr>
      </w:pPr>
      <w:r w:rsidRPr="005F3D3A">
        <w:rPr>
          <w:rFonts w:asciiTheme="minorHAnsi" w:hAnsiTheme="minorHAnsi" w:cstheme="minorHAnsi"/>
          <w:color w:val="000000"/>
        </w:rPr>
        <w:t xml:space="preserve">Deadline to submit data is </w:t>
      </w:r>
      <w:r w:rsidRPr="005F3D3A">
        <w:rPr>
          <w:rStyle w:val="Strong"/>
          <w:rFonts w:asciiTheme="minorHAnsi" w:hAnsiTheme="minorHAnsi" w:cstheme="minorHAnsi"/>
          <w:color w:val="000000"/>
        </w:rPr>
        <w:t>May 27, 2022, 11:59 p.m. ET.</w:t>
      </w:r>
    </w:p>
    <w:p w14:paraId="18E2DC2E" w14:textId="60D951D6" w:rsidR="00FC3D61" w:rsidRPr="005F3D3A" w:rsidRDefault="00FC3D61" w:rsidP="005F3D3A">
      <w:pPr>
        <w:tabs>
          <w:tab w:val="left" w:pos="1155"/>
        </w:tabs>
        <w:rPr>
          <w:rFonts w:asciiTheme="minorHAnsi" w:eastAsia="Calibri" w:hAnsiTheme="minorHAnsi" w:cstheme="minorHAnsi"/>
          <w:b/>
          <w:bCs/>
          <w:color w:val="201F1E"/>
        </w:rPr>
      </w:pPr>
    </w:p>
    <w:p w14:paraId="4D6EE824" w14:textId="77777777" w:rsidR="00FC3D61" w:rsidRPr="005F3D3A" w:rsidRDefault="00FC3D61" w:rsidP="005B468E">
      <w:pPr>
        <w:ind w:left="360"/>
        <w:rPr>
          <w:rFonts w:asciiTheme="minorHAnsi" w:hAnsiTheme="minorHAnsi" w:cstheme="minorHAnsi"/>
          <w:color w:val="222328"/>
        </w:rPr>
      </w:pPr>
      <w:r w:rsidRPr="005F3D3A">
        <w:rPr>
          <w:rStyle w:val="Strong"/>
          <w:rFonts w:asciiTheme="minorHAnsi" w:hAnsiTheme="minorHAnsi" w:cstheme="minorHAnsi"/>
          <w:color w:val="C10E21"/>
        </w:rPr>
        <w:t>Hot Off the Press</w:t>
      </w:r>
    </w:p>
    <w:p w14:paraId="32CC977A" w14:textId="77777777" w:rsidR="00FC3D61" w:rsidRPr="005F3D3A" w:rsidRDefault="00536D3A" w:rsidP="005F3D3A">
      <w:pPr>
        <w:numPr>
          <w:ilvl w:val="0"/>
          <w:numId w:val="24"/>
        </w:numPr>
        <w:rPr>
          <w:rFonts w:asciiTheme="minorHAnsi" w:hAnsiTheme="minorHAnsi" w:cstheme="minorHAnsi"/>
          <w:color w:val="222328"/>
        </w:rPr>
      </w:pPr>
      <w:hyperlink r:id="rId30" w:tgtFrame="_blank" w:history="1">
        <w:r w:rsidR="00FC3D61" w:rsidRPr="005F3D3A">
          <w:rPr>
            <w:rStyle w:val="Hyperlink"/>
            <w:rFonts w:asciiTheme="minorHAnsi" w:hAnsiTheme="minorHAnsi" w:cstheme="minorHAnsi"/>
            <w:color w:val="C10E21"/>
          </w:rPr>
          <w:t>Improving Hypertension Control and Cardiovascular Health: An Urgent Call to Action for Nursing</w:t>
        </w:r>
      </w:hyperlink>
      <w:r w:rsidR="00FC3D61" w:rsidRPr="005F3D3A">
        <w:rPr>
          <w:rFonts w:asciiTheme="minorHAnsi" w:hAnsiTheme="minorHAnsi" w:cstheme="minorHAnsi"/>
          <w:color w:val="222328"/>
        </w:rPr>
        <w:t xml:space="preserve">: nursing leaders came together to outline how nurses can address the growing hypertension burden in the journal </w:t>
      </w:r>
      <w:r w:rsidR="00FC3D61" w:rsidRPr="005F3D3A">
        <w:rPr>
          <w:rStyle w:val="Emphasis"/>
          <w:rFonts w:asciiTheme="minorHAnsi" w:hAnsiTheme="minorHAnsi" w:cstheme="minorHAnsi"/>
          <w:color w:val="222328"/>
        </w:rPr>
        <w:t>Worldviews on Evidence-Based Nursing</w:t>
      </w:r>
    </w:p>
    <w:p w14:paraId="0C25598F" w14:textId="567A373D" w:rsidR="00FC3D61" w:rsidRPr="005F3D3A" w:rsidRDefault="00536D3A" w:rsidP="005F3D3A">
      <w:pPr>
        <w:pStyle w:val="ListParagraph"/>
        <w:numPr>
          <w:ilvl w:val="0"/>
          <w:numId w:val="24"/>
        </w:numPr>
        <w:tabs>
          <w:tab w:val="left" w:pos="1155"/>
        </w:tabs>
        <w:rPr>
          <w:rFonts w:asciiTheme="minorHAnsi" w:hAnsiTheme="minorHAnsi" w:cstheme="minorHAnsi"/>
          <w:color w:val="222328"/>
        </w:rPr>
      </w:pPr>
      <w:hyperlink r:id="rId31" w:tgtFrame="_blank" w:history="1">
        <w:r w:rsidR="00FC3D61" w:rsidRPr="005F3D3A">
          <w:rPr>
            <w:rStyle w:val="Hyperlink"/>
            <w:rFonts w:asciiTheme="minorHAnsi" w:hAnsiTheme="minorHAnsi" w:cstheme="minorHAnsi"/>
            <w:color w:val="C10E21"/>
          </w:rPr>
          <w:t>Using web-based training to improve accuracy of blood pressure measurement among health care professionals</w:t>
        </w:r>
      </w:hyperlink>
      <w:r w:rsidR="00FC3D61" w:rsidRPr="005F3D3A">
        <w:rPr>
          <w:rFonts w:asciiTheme="minorHAnsi" w:hAnsiTheme="minorHAnsi" w:cstheme="minorHAnsi"/>
          <w:color w:val="222328"/>
        </w:rPr>
        <w:t xml:space="preserve">: A randomized trial: evaluates the impact of our award-winning </w:t>
      </w:r>
      <w:hyperlink r:id="rId32" w:tgtFrame="_blank" w:history="1">
        <w:r w:rsidR="00FC3D61" w:rsidRPr="005F3D3A">
          <w:rPr>
            <w:rStyle w:val="Hyperlink"/>
            <w:rFonts w:asciiTheme="minorHAnsi" w:hAnsiTheme="minorHAnsi" w:cstheme="minorHAnsi"/>
            <w:color w:val="C10E21"/>
          </w:rPr>
          <w:t>Achieving Accuracy: BP Measurement e-learning module</w:t>
        </w:r>
      </w:hyperlink>
      <w:r w:rsidR="00FC3D61" w:rsidRPr="005F3D3A">
        <w:rPr>
          <w:rFonts w:asciiTheme="minorHAnsi" w:hAnsiTheme="minorHAnsi" w:cstheme="minorHAnsi"/>
          <w:color w:val="222328"/>
        </w:rPr>
        <w:t xml:space="preserve">, reinforce our </w:t>
      </w:r>
      <w:hyperlink r:id="rId33" w:tgtFrame="_blank" w:history="1">
        <w:r w:rsidR="00FC3D61" w:rsidRPr="005F3D3A">
          <w:rPr>
            <w:rStyle w:val="Hyperlink"/>
            <w:rFonts w:asciiTheme="minorHAnsi" w:hAnsiTheme="minorHAnsi" w:cstheme="minorHAnsi"/>
            <w:color w:val="C10E21"/>
          </w:rPr>
          <w:t>ongoing research</w:t>
        </w:r>
      </w:hyperlink>
      <w:r w:rsidR="00FC3D61" w:rsidRPr="005F3D3A">
        <w:rPr>
          <w:rFonts w:asciiTheme="minorHAnsi" w:hAnsiTheme="minorHAnsi" w:cstheme="minorHAnsi"/>
          <w:color w:val="222328"/>
        </w:rPr>
        <w:t xml:space="preserve"> around the importance of consistent BP measurement refresher training</w:t>
      </w:r>
    </w:p>
    <w:p w14:paraId="6C39DAC1" w14:textId="77777777" w:rsidR="005F3D3A" w:rsidRPr="005F3D3A" w:rsidRDefault="005F3D3A" w:rsidP="005F3D3A">
      <w:pPr>
        <w:tabs>
          <w:tab w:val="left" w:pos="1155"/>
        </w:tabs>
        <w:rPr>
          <w:rFonts w:asciiTheme="minorHAnsi" w:hAnsiTheme="minorHAnsi" w:cstheme="minorHAnsi"/>
          <w:color w:val="222328"/>
        </w:rPr>
      </w:pPr>
    </w:p>
    <w:p w14:paraId="78B6C971" w14:textId="6AA805F5" w:rsidR="00FC3D61" w:rsidRPr="000F60BF" w:rsidRDefault="005F3D3A" w:rsidP="005F3D3A">
      <w:pPr>
        <w:pStyle w:val="ListParagraph"/>
        <w:numPr>
          <w:ilvl w:val="0"/>
          <w:numId w:val="14"/>
        </w:numPr>
        <w:tabs>
          <w:tab w:val="left" w:pos="1155"/>
        </w:tabs>
        <w:rPr>
          <w:rFonts w:asciiTheme="minorHAnsi" w:hAnsiTheme="minorHAnsi" w:cstheme="minorHAnsi"/>
          <w:b/>
          <w:bCs/>
          <w:color w:val="222328"/>
        </w:rPr>
      </w:pPr>
      <w:r w:rsidRPr="005F3D3A">
        <w:rPr>
          <w:rFonts w:asciiTheme="minorHAnsi" w:hAnsiTheme="minorHAnsi" w:cstheme="minorHAnsi"/>
          <w:b/>
          <w:bCs/>
          <w:color w:val="000000"/>
        </w:rPr>
        <w:t>Free CME/CE, On-demand webinar:</w:t>
      </w:r>
      <w:r>
        <w:rPr>
          <w:rFonts w:asciiTheme="minorHAnsi" w:hAnsiTheme="minorHAnsi" w:cstheme="minorHAnsi"/>
          <w:color w:val="000000"/>
        </w:rPr>
        <w:t xml:space="preserve">  </w:t>
      </w:r>
      <w:r w:rsidR="00FC3D61" w:rsidRPr="005F3D3A">
        <w:rPr>
          <w:rStyle w:val="Strong"/>
          <w:rFonts w:asciiTheme="minorHAnsi" w:hAnsiTheme="minorHAnsi" w:cstheme="minorHAnsi"/>
          <w:color w:val="222328"/>
        </w:rPr>
        <w:t>Health Equity and Hypertension Treatment</w:t>
      </w:r>
      <w:r w:rsidR="00FC3D61" w:rsidRPr="005F3D3A">
        <w:rPr>
          <w:rFonts w:asciiTheme="minorHAnsi" w:hAnsiTheme="minorHAnsi" w:cstheme="minorHAnsi"/>
          <w:color w:val="222328"/>
        </w:rPr>
        <w:br/>
      </w:r>
      <w:r w:rsidR="00FC3D61" w:rsidRPr="005F3D3A">
        <w:rPr>
          <w:rStyle w:val="Emphasis"/>
          <w:rFonts w:asciiTheme="minorHAnsi" w:hAnsiTheme="minorHAnsi" w:cstheme="minorHAnsi"/>
          <w:color w:val="222328"/>
        </w:rPr>
        <w:t xml:space="preserve">Featuring champions of Target: BP, Drs. </w:t>
      </w:r>
      <w:proofErr w:type="spellStart"/>
      <w:r w:rsidR="00FC3D61" w:rsidRPr="005F3D3A">
        <w:rPr>
          <w:rStyle w:val="Emphasis"/>
          <w:rFonts w:asciiTheme="minorHAnsi" w:hAnsiTheme="minorHAnsi" w:cstheme="minorHAnsi"/>
          <w:color w:val="222328"/>
        </w:rPr>
        <w:t>Olethia</w:t>
      </w:r>
      <w:proofErr w:type="spellEnd"/>
      <w:r w:rsidR="00FC3D61" w:rsidRPr="005F3D3A">
        <w:rPr>
          <w:rStyle w:val="Emphasis"/>
          <w:rFonts w:asciiTheme="minorHAnsi" w:hAnsiTheme="minorHAnsi" w:cstheme="minorHAnsi"/>
          <w:color w:val="222328"/>
        </w:rPr>
        <w:t xml:space="preserve"> Chisolm, Keith Ferdinand, John Flack, and Karol Watson</w:t>
      </w:r>
      <w:r w:rsidR="00FC3D61" w:rsidRPr="005F3D3A">
        <w:rPr>
          <w:rFonts w:asciiTheme="minorHAnsi" w:hAnsiTheme="minorHAnsi" w:cstheme="minorHAnsi"/>
          <w:color w:val="222328"/>
        </w:rPr>
        <w:br/>
      </w:r>
      <w:r w:rsidR="00FC3D61" w:rsidRPr="005F3D3A">
        <w:rPr>
          <w:rFonts w:asciiTheme="minorHAnsi" w:hAnsiTheme="minorHAnsi" w:cstheme="minorHAnsi"/>
          <w:color w:val="222328"/>
        </w:rPr>
        <w:br/>
        <w:t xml:space="preserve">Experts discuss healthcare disparities in hypertension treatment and management. Strategies will be presented to reach blood pressure control for all patients. For full CE information and to register </w:t>
      </w:r>
      <w:hyperlink r:id="rId34" w:tgtFrame="_blank" w:history="1">
        <w:r w:rsidR="00FC3D61" w:rsidRPr="000F60BF">
          <w:rPr>
            <w:rStyle w:val="Hyperlink"/>
            <w:rFonts w:asciiTheme="minorHAnsi" w:hAnsiTheme="minorHAnsi" w:cstheme="minorHAnsi"/>
            <w:b/>
            <w:bCs/>
            <w:color w:val="4472C4" w:themeColor="accent1"/>
          </w:rPr>
          <w:t>click here</w:t>
        </w:r>
      </w:hyperlink>
      <w:r w:rsidR="00FC3D61" w:rsidRPr="000F60BF">
        <w:rPr>
          <w:rFonts w:asciiTheme="minorHAnsi" w:hAnsiTheme="minorHAnsi" w:cstheme="minorHAnsi"/>
          <w:b/>
          <w:bCs/>
          <w:color w:val="222328"/>
        </w:rPr>
        <w:t>.</w:t>
      </w:r>
    </w:p>
    <w:p w14:paraId="526B95EF" w14:textId="77777777" w:rsidR="00FC3D61" w:rsidRPr="00FC3D61" w:rsidRDefault="00FC3D61" w:rsidP="00FC3D61">
      <w:pPr>
        <w:tabs>
          <w:tab w:val="left" w:pos="1155"/>
        </w:tabs>
        <w:rPr>
          <w:rFonts w:asciiTheme="minorHAnsi" w:eastAsia="Calibri" w:hAnsiTheme="minorHAnsi" w:cstheme="minorHAnsi"/>
          <w:b/>
          <w:bCs/>
          <w:color w:val="201F1E"/>
        </w:rPr>
      </w:pPr>
    </w:p>
    <w:p w14:paraId="3E2CFBF3" w14:textId="6C9294C4" w:rsidR="00286B5D" w:rsidRPr="00A669CC" w:rsidRDefault="00A669CC" w:rsidP="00286B5D">
      <w:pPr>
        <w:pStyle w:val="ListParagraph"/>
        <w:numPr>
          <w:ilvl w:val="0"/>
          <w:numId w:val="14"/>
        </w:numPr>
        <w:tabs>
          <w:tab w:val="left" w:pos="1155"/>
        </w:tabs>
        <w:rPr>
          <w:rFonts w:asciiTheme="minorHAnsi" w:eastAsia="Calibri" w:hAnsiTheme="minorHAnsi" w:cstheme="minorHAnsi"/>
          <w:b/>
          <w:bCs/>
          <w:color w:val="201F1E"/>
        </w:rPr>
      </w:pPr>
      <w:r>
        <w:rPr>
          <w:rFonts w:ascii="Lato" w:hAnsi="Lato"/>
          <w:noProof/>
          <w:color w:val="464646"/>
          <w:sz w:val="20"/>
          <w:szCs w:val="20"/>
        </w:rPr>
        <w:drawing>
          <wp:anchor distT="0" distB="0" distL="114300" distR="114300" simplePos="0" relativeHeight="251659265" behindDoc="1" locked="0" layoutInCell="1" allowOverlap="1" wp14:anchorId="0E8C1C51" wp14:editId="3F7F3307">
            <wp:simplePos x="0" y="0"/>
            <wp:positionH relativeFrom="column">
              <wp:posOffset>4781550</wp:posOffset>
            </wp:positionH>
            <wp:positionV relativeFrom="paragraph">
              <wp:posOffset>6985</wp:posOffset>
            </wp:positionV>
            <wp:extent cx="1038225" cy="1343660"/>
            <wp:effectExtent l="0" t="0" r="9525" b="8890"/>
            <wp:wrapTight wrapText="bothSides">
              <wp:wrapPolygon edited="0">
                <wp:start x="0" y="0"/>
                <wp:lineTo x="0" y="21437"/>
                <wp:lineTo x="21402" y="21437"/>
                <wp:lineTo x="21402" y="0"/>
                <wp:lineTo x="0" y="0"/>
              </wp:wrapPolygon>
            </wp:wrapTight>
            <wp:docPr id="1" name="Picture 1" descr="Hypertension Control Action Steps for Clin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pertension Control Action Steps for Clinicians"/>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038225" cy="1343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color w:val="201F1E"/>
        </w:rPr>
        <w:t xml:space="preserve">Change Packages and Action Guides:  </w:t>
      </w:r>
      <w:r w:rsidRPr="00A669CC">
        <w:rPr>
          <w:rFonts w:asciiTheme="minorHAnsi" w:eastAsia="Calibri" w:hAnsiTheme="minorHAnsi" w:cstheme="minorHAnsi"/>
          <w:color w:val="201F1E"/>
        </w:rPr>
        <w:t xml:space="preserve">The </w:t>
      </w:r>
      <w:r w:rsidRPr="00ED39BB">
        <w:rPr>
          <w:rFonts w:asciiTheme="minorHAnsi" w:eastAsia="Calibri" w:hAnsiTheme="minorHAnsi" w:cstheme="minorHAnsi"/>
          <w:b/>
          <w:bCs/>
          <w:color w:val="C00000"/>
        </w:rPr>
        <w:t>Million Hearts® Action Guide</w:t>
      </w:r>
      <w:r w:rsidRPr="00ED39BB">
        <w:rPr>
          <w:rFonts w:asciiTheme="minorHAnsi" w:eastAsia="Calibri" w:hAnsiTheme="minorHAnsi" w:cstheme="minorHAnsi"/>
          <w:color w:val="C00000"/>
        </w:rPr>
        <w:t xml:space="preserve"> </w:t>
      </w:r>
      <w:r w:rsidRPr="00A669CC">
        <w:rPr>
          <w:rFonts w:asciiTheme="minorHAnsi" w:eastAsia="Calibri" w:hAnsiTheme="minorHAnsi" w:cstheme="minorHAnsi"/>
          <w:color w:val="201F1E"/>
        </w:rPr>
        <w:t>series provides clinicians, employers, and public health practitioners with evidence-based strategies for improving cardiovascular health. Each guide offers action steps and features proven tactics to help more Americans live heart-healthy, stroke-free lives</w:t>
      </w:r>
      <w:r>
        <w:rPr>
          <w:rFonts w:asciiTheme="minorHAnsi" w:eastAsia="Calibri" w:hAnsiTheme="minorHAnsi" w:cstheme="minorHAnsi"/>
          <w:color w:val="201F1E"/>
        </w:rPr>
        <w:t>, plus a variety of Tools and Resources.  Includes:</w:t>
      </w:r>
    </w:p>
    <w:p w14:paraId="4F8FFD3F" w14:textId="013A6CED" w:rsidR="00A669CC" w:rsidRPr="00A669CC" w:rsidRDefault="00A669CC" w:rsidP="00A669CC">
      <w:pPr>
        <w:pStyle w:val="ListParagraph"/>
        <w:numPr>
          <w:ilvl w:val="1"/>
          <w:numId w:val="14"/>
        </w:numPr>
        <w:tabs>
          <w:tab w:val="left" w:pos="1155"/>
        </w:tabs>
        <w:rPr>
          <w:rFonts w:asciiTheme="minorHAnsi" w:eastAsia="Calibri" w:hAnsiTheme="minorHAnsi" w:cstheme="minorHAnsi"/>
          <w:b/>
          <w:bCs/>
          <w:color w:val="201F1E"/>
        </w:rPr>
      </w:pPr>
      <w:r>
        <w:rPr>
          <w:rFonts w:ascii="Lato" w:hAnsi="Lato"/>
          <w:noProof/>
          <w:color w:val="464646"/>
          <w:sz w:val="20"/>
          <w:szCs w:val="20"/>
        </w:rPr>
        <w:t>Hypertension Contol</w:t>
      </w:r>
    </w:p>
    <w:p w14:paraId="3971656A" w14:textId="0C8B3114" w:rsidR="00A669CC" w:rsidRPr="00A669CC" w:rsidRDefault="00A669CC" w:rsidP="00A669CC">
      <w:pPr>
        <w:pStyle w:val="ListParagraph"/>
        <w:numPr>
          <w:ilvl w:val="1"/>
          <w:numId w:val="14"/>
        </w:numPr>
        <w:tabs>
          <w:tab w:val="left" w:pos="1155"/>
        </w:tabs>
        <w:rPr>
          <w:rFonts w:asciiTheme="minorHAnsi" w:eastAsia="Calibri" w:hAnsiTheme="minorHAnsi" w:cstheme="minorHAnsi"/>
          <w:b/>
          <w:bCs/>
          <w:color w:val="201F1E"/>
        </w:rPr>
      </w:pPr>
      <w:r>
        <w:rPr>
          <w:rFonts w:ascii="Lato" w:hAnsi="Lato"/>
          <w:noProof/>
          <w:color w:val="464646"/>
          <w:sz w:val="20"/>
          <w:szCs w:val="20"/>
        </w:rPr>
        <w:t>Tobacco Cessation</w:t>
      </w:r>
    </w:p>
    <w:p w14:paraId="52E67746" w14:textId="0D398734" w:rsidR="00A669CC" w:rsidRPr="00A669CC" w:rsidRDefault="00A669CC" w:rsidP="00A669CC">
      <w:pPr>
        <w:pStyle w:val="ListParagraph"/>
        <w:numPr>
          <w:ilvl w:val="1"/>
          <w:numId w:val="14"/>
        </w:numPr>
        <w:tabs>
          <w:tab w:val="left" w:pos="1155"/>
        </w:tabs>
        <w:rPr>
          <w:rFonts w:asciiTheme="minorHAnsi" w:eastAsia="Calibri" w:hAnsiTheme="minorHAnsi" w:cstheme="minorHAnsi"/>
          <w:b/>
          <w:bCs/>
          <w:color w:val="201F1E"/>
        </w:rPr>
      </w:pPr>
      <w:r>
        <w:rPr>
          <w:rFonts w:ascii="Lato" w:hAnsi="Lato"/>
          <w:noProof/>
          <w:color w:val="464646"/>
          <w:sz w:val="20"/>
          <w:szCs w:val="20"/>
        </w:rPr>
        <w:t>Cardiac Rehabilitation</w:t>
      </w:r>
    </w:p>
    <w:p w14:paraId="73048E62" w14:textId="395093F0" w:rsidR="00A669CC" w:rsidRPr="00A669CC" w:rsidRDefault="00A669CC" w:rsidP="00A669CC">
      <w:pPr>
        <w:pStyle w:val="ListParagraph"/>
        <w:numPr>
          <w:ilvl w:val="1"/>
          <w:numId w:val="14"/>
        </w:numPr>
        <w:tabs>
          <w:tab w:val="left" w:pos="1155"/>
        </w:tabs>
        <w:rPr>
          <w:rFonts w:asciiTheme="minorHAnsi" w:eastAsia="Calibri" w:hAnsiTheme="minorHAnsi" w:cstheme="minorHAnsi"/>
          <w:b/>
          <w:bCs/>
          <w:color w:val="201F1E"/>
        </w:rPr>
      </w:pPr>
      <w:r>
        <w:rPr>
          <w:rFonts w:ascii="Lato" w:hAnsi="Lato"/>
          <w:noProof/>
          <w:color w:val="464646"/>
          <w:sz w:val="20"/>
          <w:szCs w:val="20"/>
        </w:rPr>
        <w:t>Identifying and Treaming Patients Who Use Tobacco</w:t>
      </w:r>
    </w:p>
    <w:p w14:paraId="5F206DD4" w14:textId="36214974" w:rsidR="00A669CC" w:rsidRPr="00A669CC" w:rsidRDefault="00A669CC" w:rsidP="00A669CC">
      <w:pPr>
        <w:pStyle w:val="ListParagraph"/>
        <w:numPr>
          <w:ilvl w:val="1"/>
          <w:numId w:val="14"/>
        </w:numPr>
        <w:tabs>
          <w:tab w:val="left" w:pos="1155"/>
        </w:tabs>
        <w:rPr>
          <w:rFonts w:asciiTheme="minorHAnsi" w:eastAsia="Calibri" w:hAnsiTheme="minorHAnsi" w:cstheme="minorHAnsi"/>
          <w:b/>
          <w:bCs/>
          <w:color w:val="201F1E"/>
        </w:rPr>
      </w:pPr>
      <w:r>
        <w:rPr>
          <w:rFonts w:ascii="Lato" w:hAnsi="Lato"/>
          <w:noProof/>
          <w:color w:val="464646"/>
          <w:sz w:val="20"/>
          <w:szCs w:val="20"/>
        </w:rPr>
        <w:t>Self-Measured Blood Pressure Monitoring</w:t>
      </w:r>
    </w:p>
    <w:p w14:paraId="360BC3E7" w14:textId="09EEAA97" w:rsidR="00A669CC" w:rsidRPr="00A669CC" w:rsidRDefault="00A669CC" w:rsidP="00A669CC">
      <w:pPr>
        <w:pStyle w:val="ListParagraph"/>
        <w:numPr>
          <w:ilvl w:val="1"/>
          <w:numId w:val="14"/>
        </w:numPr>
        <w:tabs>
          <w:tab w:val="left" w:pos="1155"/>
        </w:tabs>
        <w:rPr>
          <w:rFonts w:asciiTheme="minorHAnsi" w:eastAsia="Calibri" w:hAnsiTheme="minorHAnsi" w:cstheme="minorHAnsi"/>
          <w:b/>
          <w:bCs/>
          <w:color w:val="201F1E"/>
        </w:rPr>
      </w:pPr>
      <w:r>
        <w:rPr>
          <w:rFonts w:ascii="Lato" w:hAnsi="Lato"/>
          <w:noProof/>
          <w:color w:val="464646"/>
          <w:sz w:val="20"/>
          <w:szCs w:val="20"/>
        </w:rPr>
        <w:t>Hypertention Control</w:t>
      </w:r>
    </w:p>
    <w:p w14:paraId="5E5F7DA1" w14:textId="77777777" w:rsidR="00A669CC" w:rsidRPr="00A669CC" w:rsidRDefault="00A669CC" w:rsidP="00A669CC">
      <w:pPr>
        <w:pStyle w:val="ListParagraph"/>
        <w:tabs>
          <w:tab w:val="left" w:pos="1155"/>
        </w:tabs>
        <w:ind w:left="360"/>
        <w:rPr>
          <w:rFonts w:asciiTheme="minorHAnsi" w:eastAsia="Calibri" w:hAnsiTheme="minorHAnsi" w:cstheme="minorHAnsi"/>
          <w:color w:val="201F1E"/>
        </w:rPr>
      </w:pPr>
    </w:p>
    <w:p w14:paraId="2070DCEA" w14:textId="2D9A8EF6" w:rsidR="00A669CC" w:rsidRPr="00A669CC" w:rsidRDefault="00A669CC" w:rsidP="00A669CC">
      <w:pPr>
        <w:pStyle w:val="ListParagraph"/>
        <w:tabs>
          <w:tab w:val="left" w:pos="1155"/>
        </w:tabs>
        <w:ind w:left="360"/>
        <w:rPr>
          <w:rFonts w:asciiTheme="minorHAnsi" w:eastAsia="Calibri" w:hAnsiTheme="minorHAnsi" w:cstheme="minorHAnsi"/>
          <w:b/>
          <w:bCs/>
          <w:color w:val="201F1E"/>
        </w:rPr>
      </w:pPr>
      <w:r w:rsidRPr="00A669CC">
        <w:rPr>
          <w:rFonts w:asciiTheme="minorHAnsi" w:eastAsia="Calibri" w:hAnsiTheme="minorHAnsi" w:cstheme="minorHAnsi"/>
          <w:b/>
          <w:bCs/>
          <w:color w:val="201F1E"/>
        </w:rPr>
        <w:t xml:space="preserve">Access Change Packages and Action Guides </w:t>
      </w:r>
      <w:hyperlink r:id="rId37" w:history="1">
        <w:r w:rsidRPr="00A669CC">
          <w:rPr>
            <w:rStyle w:val="Hyperlink"/>
            <w:rFonts w:asciiTheme="minorHAnsi" w:eastAsia="Calibri" w:hAnsiTheme="minorHAnsi" w:cstheme="minorHAnsi"/>
            <w:b/>
            <w:bCs/>
          </w:rPr>
          <w:t>HERE</w:t>
        </w:r>
      </w:hyperlink>
    </w:p>
    <w:p w14:paraId="1EF274D6" w14:textId="3AB35975" w:rsidR="00A669CC" w:rsidRPr="00054D45" w:rsidRDefault="00A669CC" w:rsidP="00054D45">
      <w:pPr>
        <w:pStyle w:val="ListParagraph"/>
        <w:tabs>
          <w:tab w:val="left" w:pos="1155"/>
        </w:tabs>
        <w:ind w:left="360"/>
        <w:rPr>
          <w:rFonts w:asciiTheme="minorHAnsi" w:eastAsia="Calibri" w:hAnsiTheme="minorHAnsi" w:cstheme="minorHAnsi"/>
          <w:b/>
          <w:bCs/>
          <w:color w:val="201F1E"/>
        </w:rPr>
      </w:pPr>
      <w:r>
        <w:rPr>
          <w:rFonts w:asciiTheme="minorHAnsi" w:eastAsia="Calibri" w:hAnsiTheme="minorHAnsi" w:cstheme="minorHAnsi"/>
          <w:b/>
          <w:bCs/>
          <w:color w:val="201F1E"/>
        </w:rPr>
        <w:t xml:space="preserve"> </w:t>
      </w:r>
    </w:p>
    <w:p w14:paraId="26BBF495" w14:textId="77777777" w:rsidR="00CD31A0" w:rsidRPr="00CD31A0" w:rsidRDefault="00CD31A0" w:rsidP="00CD31A0">
      <w:pPr>
        <w:tabs>
          <w:tab w:val="left" w:pos="1155"/>
        </w:tabs>
        <w:rPr>
          <w:rFonts w:asciiTheme="minorHAnsi" w:eastAsia="Calibri" w:hAnsiTheme="minorHAnsi" w:cstheme="minorHAnsi"/>
          <w:b/>
          <w:bCs/>
          <w:color w:val="201F1E"/>
        </w:rPr>
      </w:pPr>
      <w:r>
        <w:rPr>
          <w:noProof/>
        </w:rPr>
        <w:drawing>
          <wp:inline distT="0" distB="0" distL="0" distR="0" wp14:anchorId="6266F353" wp14:editId="7033BCE9">
            <wp:extent cx="2857500" cy="47625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476250"/>
                    </a:xfrm>
                    <a:prstGeom prst="rect">
                      <a:avLst/>
                    </a:prstGeom>
                    <a:noFill/>
                  </pic:spPr>
                </pic:pic>
              </a:graphicData>
            </a:graphic>
          </wp:inline>
        </w:drawing>
      </w:r>
    </w:p>
    <w:p w14:paraId="3FE1B1C4" w14:textId="771137AF" w:rsidR="00A669CC" w:rsidRPr="00696BFE" w:rsidRDefault="00A669CC" w:rsidP="00CD31A0">
      <w:pPr>
        <w:pStyle w:val="ListParagraph"/>
        <w:numPr>
          <w:ilvl w:val="0"/>
          <w:numId w:val="14"/>
        </w:numPr>
        <w:tabs>
          <w:tab w:val="left" w:pos="1155"/>
        </w:tabs>
        <w:rPr>
          <w:rStyle w:val="Hyperlink"/>
          <w:rFonts w:asciiTheme="minorHAnsi" w:eastAsia="Calibri" w:hAnsiTheme="minorHAnsi" w:cstheme="minorHAnsi"/>
          <w:b/>
          <w:bCs/>
          <w:color w:val="201F1E"/>
          <w:u w:val="none"/>
        </w:rPr>
      </w:pPr>
      <w:r>
        <w:rPr>
          <w:rFonts w:asciiTheme="minorHAnsi" w:eastAsia="Calibri" w:hAnsiTheme="minorHAnsi" w:cstheme="minorHAnsi"/>
          <w:b/>
          <w:bCs/>
          <w:color w:val="201F1E"/>
        </w:rPr>
        <w:lastRenderedPageBreak/>
        <w:t xml:space="preserve">National Forum for Heart Disease and Stroke Prevention </w:t>
      </w:r>
      <w:r w:rsidRPr="00054D45">
        <w:rPr>
          <w:rFonts w:asciiTheme="minorHAnsi" w:eastAsia="Calibri" w:hAnsiTheme="minorHAnsi" w:cstheme="minorHAnsi"/>
          <w:color w:val="201F1E"/>
        </w:rPr>
        <w:t xml:space="preserve">has created a page of resources and links to support and help organizations spread the word about </w:t>
      </w:r>
      <w:r w:rsidRPr="00ED39BB">
        <w:rPr>
          <w:rFonts w:asciiTheme="minorHAnsi" w:eastAsia="Calibri" w:hAnsiTheme="minorHAnsi" w:cstheme="minorHAnsi"/>
          <w:b/>
          <w:bCs/>
          <w:color w:val="C00000"/>
        </w:rPr>
        <w:t>Heart Health</w:t>
      </w:r>
      <w:r w:rsidR="00ED39BB">
        <w:rPr>
          <w:rFonts w:asciiTheme="minorHAnsi" w:eastAsia="Calibri" w:hAnsiTheme="minorHAnsi" w:cstheme="minorHAnsi"/>
          <w:color w:val="201F1E"/>
        </w:rPr>
        <w:t>.</w:t>
      </w:r>
      <w:r w:rsidR="00CD31A0">
        <w:rPr>
          <w:rFonts w:asciiTheme="minorHAnsi" w:eastAsia="Calibri" w:hAnsiTheme="minorHAnsi" w:cstheme="minorHAnsi"/>
          <w:color w:val="201F1E"/>
        </w:rPr>
        <w:t xml:space="preserve">  </w:t>
      </w:r>
      <w:r w:rsidRPr="00CD31A0">
        <w:rPr>
          <w:rFonts w:asciiTheme="minorHAnsi" w:eastAsia="Calibri" w:hAnsiTheme="minorHAnsi" w:cstheme="minorHAnsi"/>
          <w:b/>
          <w:bCs/>
          <w:color w:val="201F1E"/>
        </w:rPr>
        <w:t>Access</w:t>
      </w:r>
      <w:r w:rsidR="00054D45" w:rsidRPr="00CD31A0">
        <w:rPr>
          <w:rFonts w:asciiTheme="minorHAnsi" w:eastAsia="Calibri" w:hAnsiTheme="minorHAnsi" w:cstheme="minorHAnsi"/>
          <w:b/>
          <w:bCs/>
          <w:color w:val="201F1E"/>
        </w:rPr>
        <w:t xml:space="preserve"> </w:t>
      </w:r>
      <w:hyperlink r:id="rId39" w:history="1">
        <w:r w:rsidR="00054D45" w:rsidRPr="00CD31A0">
          <w:rPr>
            <w:rStyle w:val="Hyperlink"/>
            <w:rFonts w:asciiTheme="minorHAnsi" w:eastAsia="Calibri" w:hAnsiTheme="minorHAnsi" w:cstheme="minorHAnsi"/>
            <w:b/>
            <w:bCs/>
          </w:rPr>
          <w:t>HERE</w:t>
        </w:r>
      </w:hyperlink>
    </w:p>
    <w:p w14:paraId="6A92195A" w14:textId="01E37761" w:rsidR="00696BFE" w:rsidRDefault="00696BFE" w:rsidP="00696BFE">
      <w:pPr>
        <w:pStyle w:val="ListParagraph"/>
        <w:tabs>
          <w:tab w:val="left" w:pos="1155"/>
        </w:tabs>
        <w:ind w:left="360"/>
        <w:rPr>
          <w:rFonts w:asciiTheme="minorHAnsi" w:eastAsia="Calibri" w:hAnsiTheme="minorHAnsi" w:cstheme="minorHAnsi"/>
          <w:b/>
          <w:bCs/>
          <w:color w:val="201F1E"/>
        </w:rPr>
      </w:pPr>
    </w:p>
    <w:p w14:paraId="0E676403" w14:textId="255AF058" w:rsidR="00696BFE" w:rsidRDefault="00696BFE" w:rsidP="00696BFE">
      <w:pPr>
        <w:pStyle w:val="ListParagraph"/>
        <w:tabs>
          <w:tab w:val="left" w:pos="1155"/>
        </w:tabs>
        <w:ind w:left="360"/>
        <w:rPr>
          <w:rFonts w:asciiTheme="minorHAnsi" w:eastAsia="Calibri" w:hAnsiTheme="minorHAnsi" w:cstheme="minorHAnsi"/>
          <w:b/>
          <w:bCs/>
          <w:color w:val="201F1E"/>
        </w:rPr>
      </w:pPr>
      <w:r>
        <w:rPr>
          <w:rFonts w:asciiTheme="minorHAnsi" w:eastAsia="Calibri" w:hAnsiTheme="minorHAnsi" w:cstheme="minorHAnsi"/>
          <w:b/>
          <w:bCs/>
          <w:color w:val="201F1E"/>
        </w:rPr>
        <w:t xml:space="preserve">Download the ASCVD SHARED Decision-Making Resources </w:t>
      </w:r>
      <w:hyperlink r:id="rId40" w:history="1">
        <w:r w:rsidRPr="00696BFE">
          <w:rPr>
            <w:rStyle w:val="Hyperlink"/>
            <w:rFonts w:asciiTheme="minorHAnsi" w:eastAsia="Calibri" w:hAnsiTheme="minorHAnsi" w:cstheme="minorHAnsi"/>
            <w:b/>
            <w:bCs/>
          </w:rPr>
          <w:t>HERE</w:t>
        </w:r>
      </w:hyperlink>
    </w:p>
    <w:p w14:paraId="39228246" w14:textId="7BEC7F95" w:rsidR="00696BFE" w:rsidRDefault="00696BFE" w:rsidP="00696BFE">
      <w:pPr>
        <w:pStyle w:val="ListParagraph"/>
        <w:tabs>
          <w:tab w:val="left" w:pos="1155"/>
        </w:tabs>
        <w:ind w:left="360"/>
        <w:rPr>
          <w:rFonts w:asciiTheme="minorHAnsi" w:eastAsia="Calibri" w:hAnsiTheme="minorHAnsi" w:cstheme="minorHAnsi"/>
          <w:b/>
          <w:bCs/>
          <w:color w:val="201F1E"/>
        </w:rPr>
      </w:pPr>
    </w:p>
    <w:tbl>
      <w:tblPr>
        <w:tblW w:w="5000" w:type="pct"/>
        <w:tblCellMar>
          <w:left w:w="0" w:type="dxa"/>
          <w:right w:w="0" w:type="dxa"/>
        </w:tblCellMar>
        <w:tblLook w:val="04A0" w:firstRow="1" w:lastRow="0" w:firstColumn="1" w:lastColumn="0" w:noHBand="0" w:noVBand="1"/>
      </w:tblPr>
      <w:tblGrid>
        <w:gridCol w:w="9360"/>
      </w:tblGrid>
      <w:tr w:rsidR="00696BFE" w:rsidRPr="00696BFE" w14:paraId="058B03A7" w14:textId="77777777" w:rsidTr="00696BFE">
        <w:trPr>
          <w:trHeight w:val="2295"/>
        </w:trP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090"/>
            </w:tblGrid>
            <w:tr w:rsidR="00696BFE" w:rsidRPr="00696BFE" w14:paraId="1D3468C8" w14:textId="77777777">
              <w:tc>
                <w:tcPr>
                  <w:tcW w:w="0" w:type="auto"/>
                  <w:tcMar>
                    <w:top w:w="0" w:type="dxa"/>
                    <w:left w:w="135" w:type="dxa"/>
                    <w:bottom w:w="0" w:type="dxa"/>
                    <w:right w:w="135" w:type="dxa"/>
                  </w:tcMar>
                  <w:hideMark/>
                </w:tcPr>
                <w:tbl>
                  <w:tblPr>
                    <w:tblpPr w:leftFromText="45" w:rightFromText="45" w:vertAnchor="text"/>
                    <w:tblW w:w="2625" w:type="dxa"/>
                    <w:tblCellMar>
                      <w:left w:w="0" w:type="dxa"/>
                      <w:right w:w="0" w:type="dxa"/>
                    </w:tblCellMar>
                    <w:tblLook w:val="04A0" w:firstRow="1" w:lastRow="0" w:firstColumn="1" w:lastColumn="0" w:noHBand="0" w:noVBand="1"/>
                  </w:tblPr>
                  <w:tblGrid>
                    <w:gridCol w:w="2625"/>
                  </w:tblGrid>
                  <w:tr w:rsidR="00696BFE" w:rsidRPr="00696BFE" w14:paraId="49D6E255" w14:textId="77777777">
                    <w:tc>
                      <w:tcPr>
                        <w:tcW w:w="0" w:type="auto"/>
                        <w:hideMark/>
                      </w:tcPr>
                      <w:p w14:paraId="0422E5CF" w14:textId="55228C79" w:rsidR="00696BFE" w:rsidRPr="00696BFE" w:rsidRDefault="00696BFE" w:rsidP="00696BFE">
                        <w:pPr>
                          <w:jc w:val="center"/>
                          <w:rPr>
                            <w:rFonts w:asciiTheme="minorHAnsi" w:eastAsia="Times New Roman" w:hAnsiTheme="minorHAnsi" w:cstheme="minorHAnsi"/>
                          </w:rPr>
                        </w:pPr>
                        <w:r w:rsidRPr="00696BFE">
                          <w:rPr>
                            <w:rFonts w:asciiTheme="minorHAnsi" w:eastAsia="Times New Roman" w:hAnsiTheme="minorHAnsi" w:cstheme="minorHAnsi"/>
                            <w:noProof/>
                            <w:color w:val="0000FF"/>
                          </w:rPr>
                          <w:drawing>
                            <wp:inline distT="0" distB="0" distL="0" distR="0" wp14:anchorId="365208A8" wp14:editId="27606B2C">
                              <wp:extent cx="1314450" cy="1479695"/>
                              <wp:effectExtent l="0" t="0" r="0" b="6350"/>
                              <wp:docPr id="11" name="Picture 11" descr="Text&#10;&#10;Description automatically generated">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a:hlinkClick r:id="rId41" tgtFrame="_blank"/>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8981" cy="148479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696BFE" w:rsidRPr="00696BFE" w14:paraId="0128AECA" w14:textId="77777777">
                    <w:tc>
                      <w:tcPr>
                        <w:tcW w:w="0" w:type="auto"/>
                        <w:hideMark/>
                      </w:tcPr>
                      <w:p w14:paraId="53B5B031" w14:textId="77777777" w:rsidR="00696BFE" w:rsidRPr="00696BFE" w:rsidRDefault="00696BFE" w:rsidP="00696BFE">
                        <w:pPr>
                          <w:rPr>
                            <w:rFonts w:asciiTheme="minorHAnsi" w:eastAsia="Times New Roman" w:hAnsiTheme="minorHAnsi" w:cstheme="minorHAnsi"/>
                          </w:rPr>
                        </w:pPr>
                        <w:r w:rsidRPr="00696BFE">
                          <w:rPr>
                            <w:rFonts w:asciiTheme="minorHAnsi" w:eastAsia="Times New Roman" w:hAnsiTheme="minorHAnsi" w:cstheme="minorHAnsi"/>
                          </w:rPr>
                          <w:t xml:space="preserve">The guides include sample questions and talking points providers can use to discuss treatment planning with patients, a fillable treatment planning form, and a patient education handout. The topics of the guides are: </w:t>
                        </w:r>
                      </w:p>
                      <w:p w14:paraId="7C35356B" w14:textId="77777777" w:rsidR="00696BFE" w:rsidRPr="00696BFE" w:rsidRDefault="00696BFE" w:rsidP="00696BFE">
                        <w:pPr>
                          <w:numPr>
                            <w:ilvl w:val="0"/>
                            <w:numId w:val="21"/>
                          </w:numPr>
                          <w:rPr>
                            <w:rFonts w:asciiTheme="minorHAnsi" w:eastAsia="Times New Roman" w:hAnsiTheme="minorHAnsi" w:cstheme="minorHAnsi"/>
                          </w:rPr>
                        </w:pPr>
                        <w:r w:rsidRPr="00696BFE">
                          <w:rPr>
                            <w:rFonts w:asciiTheme="minorHAnsi" w:eastAsia="Times New Roman" w:hAnsiTheme="minorHAnsi" w:cstheme="minorHAnsi"/>
                          </w:rPr>
                          <w:t>ASCVD</w:t>
                        </w:r>
                      </w:p>
                      <w:p w14:paraId="204F401C" w14:textId="77777777" w:rsidR="00696BFE" w:rsidRPr="00696BFE" w:rsidRDefault="00696BFE" w:rsidP="00696BFE">
                        <w:pPr>
                          <w:numPr>
                            <w:ilvl w:val="0"/>
                            <w:numId w:val="21"/>
                          </w:numPr>
                          <w:rPr>
                            <w:rFonts w:asciiTheme="minorHAnsi" w:eastAsia="Times New Roman" w:hAnsiTheme="minorHAnsi" w:cstheme="minorHAnsi"/>
                          </w:rPr>
                        </w:pPr>
                        <w:r w:rsidRPr="00696BFE">
                          <w:rPr>
                            <w:rFonts w:asciiTheme="minorHAnsi" w:eastAsia="Times New Roman" w:hAnsiTheme="minorHAnsi" w:cstheme="minorHAnsi"/>
                          </w:rPr>
                          <w:t>Familial hypercholesterolemia (FH)</w:t>
                        </w:r>
                      </w:p>
                      <w:p w14:paraId="1B5B3DED" w14:textId="77777777" w:rsidR="00696BFE" w:rsidRPr="00696BFE" w:rsidRDefault="00696BFE" w:rsidP="00696BFE">
                        <w:pPr>
                          <w:numPr>
                            <w:ilvl w:val="0"/>
                            <w:numId w:val="21"/>
                          </w:numPr>
                          <w:rPr>
                            <w:rFonts w:asciiTheme="minorHAnsi" w:eastAsia="Times New Roman" w:hAnsiTheme="minorHAnsi" w:cstheme="minorHAnsi"/>
                          </w:rPr>
                        </w:pPr>
                        <w:r w:rsidRPr="00696BFE">
                          <w:rPr>
                            <w:rFonts w:asciiTheme="minorHAnsi" w:eastAsia="Times New Roman" w:hAnsiTheme="minorHAnsi" w:cstheme="minorHAnsi"/>
                          </w:rPr>
                          <w:t>Statin treatment planning</w:t>
                        </w:r>
                      </w:p>
                      <w:p w14:paraId="16637914" w14:textId="77777777" w:rsidR="00696BFE" w:rsidRPr="00696BFE" w:rsidRDefault="00696BFE" w:rsidP="00696BFE">
                        <w:pPr>
                          <w:numPr>
                            <w:ilvl w:val="0"/>
                            <w:numId w:val="21"/>
                          </w:numPr>
                          <w:rPr>
                            <w:rFonts w:asciiTheme="minorHAnsi" w:eastAsia="Times New Roman" w:hAnsiTheme="minorHAnsi" w:cstheme="minorHAnsi"/>
                            <w:color w:val="606060"/>
                          </w:rPr>
                        </w:pPr>
                        <w:r w:rsidRPr="00696BFE">
                          <w:rPr>
                            <w:rFonts w:asciiTheme="minorHAnsi" w:eastAsia="Times New Roman" w:hAnsiTheme="minorHAnsi" w:cstheme="minorHAnsi"/>
                          </w:rPr>
                          <w:t>Statin and other cholesterol-lowering therapy</w:t>
                        </w:r>
                      </w:p>
                    </w:tc>
                  </w:tr>
                </w:tbl>
                <w:p w14:paraId="10C6298B" w14:textId="77777777" w:rsidR="00696BFE" w:rsidRPr="00696BFE" w:rsidRDefault="00696BFE" w:rsidP="00696BFE">
                  <w:pPr>
                    <w:rPr>
                      <w:rFonts w:asciiTheme="minorHAnsi" w:eastAsia="Times New Roman" w:hAnsiTheme="minorHAnsi" w:cstheme="minorHAnsi"/>
                    </w:rPr>
                  </w:pPr>
                </w:p>
              </w:tc>
            </w:tr>
          </w:tbl>
          <w:p w14:paraId="7EA470DE" w14:textId="77777777" w:rsidR="00696BFE" w:rsidRPr="00696BFE" w:rsidRDefault="00696BFE" w:rsidP="00696BFE">
            <w:pPr>
              <w:rPr>
                <w:rFonts w:asciiTheme="minorHAnsi" w:eastAsia="Times New Roman" w:hAnsiTheme="minorHAnsi" w:cstheme="minorHAnsi"/>
              </w:rPr>
            </w:pPr>
          </w:p>
        </w:tc>
      </w:tr>
    </w:tbl>
    <w:p w14:paraId="4117D770" w14:textId="77777777" w:rsidR="00696BFE" w:rsidRPr="00696BFE" w:rsidRDefault="00696BFE" w:rsidP="00696BFE">
      <w:pPr>
        <w:rPr>
          <w:rFonts w:asciiTheme="minorHAnsi" w:eastAsia="Times New Roman" w:hAnsiTheme="minorHAnsi" w:cstheme="minorHAnsi"/>
          <w:vanish/>
        </w:rPr>
      </w:pPr>
    </w:p>
    <w:tbl>
      <w:tblPr>
        <w:tblW w:w="5000" w:type="pct"/>
        <w:tblCellMar>
          <w:left w:w="0" w:type="dxa"/>
          <w:right w:w="0" w:type="dxa"/>
        </w:tblCellMar>
        <w:tblLook w:val="04A0" w:firstRow="1" w:lastRow="0" w:firstColumn="1" w:lastColumn="0" w:noHBand="0" w:noVBand="1"/>
      </w:tblPr>
      <w:tblGrid>
        <w:gridCol w:w="9360"/>
      </w:tblGrid>
      <w:tr w:rsidR="00696BFE" w:rsidRPr="00696BFE" w14:paraId="681C91D5" w14:textId="77777777" w:rsidTr="00696BFE">
        <w:tc>
          <w:tcPr>
            <w:tcW w:w="0" w:type="auto"/>
            <w:tcMar>
              <w:top w:w="135" w:type="dxa"/>
              <w:left w:w="0" w:type="dxa"/>
              <w:bottom w:w="0" w:type="dxa"/>
              <w:right w:w="0" w:type="dxa"/>
            </w:tcMar>
          </w:tcPr>
          <w:p w14:paraId="7E4FC0AF" w14:textId="77777777" w:rsidR="00696BFE" w:rsidRPr="00696BFE" w:rsidRDefault="00696BFE" w:rsidP="00696BFE">
            <w:pPr>
              <w:ind w:left="720"/>
              <w:rPr>
                <w:rFonts w:asciiTheme="minorHAnsi" w:eastAsia="Times New Roman" w:hAnsiTheme="minorHAnsi" w:cstheme="minorHAnsi"/>
              </w:rPr>
            </w:pPr>
            <w:r w:rsidRPr="00696BFE">
              <w:rPr>
                <w:rFonts w:asciiTheme="minorHAnsi" w:eastAsia="Times New Roman" w:hAnsiTheme="minorHAnsi" w:cstheme="minorHAnsi"/>
              </w:rPr>
              <w:t>Spanish versions will be available in the coming weeks. Special thanks to the American Pharmacists Association Foundation, Family Heart Foundation and National Lipid Association for their input and feedback.</w:t>
            </w:r>
            <w:r w:rsidRPr="00696BFE">
              <w:rPr>
                <w:rFonts w:asciiTheme="minorHAnsi" w:eastAsia="Times New Roman" w:hAnsiTheme="minorHAnsi" w:cstheme="minorHAnsi"/>
              </w:rPr>
              <w:br/>
            </w:r>
            <w:r w:rsidRPr="00696BFE">
              <w:rPr>
                <w:rFonts w:asciiTheme="minorHAnsi" w:eastAsia="Times New Roman" w:hAnsiTheme="minorHAnsi" w:cstheme="minorHAnsi"/>
              </w:rPr>
              <w:br/>
              <w:t xml:space="preserve">We invite you to share these resources with your members and colleagues via social media, e-newsletters, conferences, and other relevant opportunities. For sample e-newsletter and social media posts, and thumbnail graphics, click </w:t>
            </w:r>
            <w:hyperlink r:id="rId43" w:tgtFrame="_blank" w:history="1">
              <w:r w:rsidRPr="00696BFE">
                <w:rPr>
                  <w:rStyle w:val="Hyperlink"/>
                  <w:rFonts w:asciiTheme="minorHAnsi" w:eastAsia="Times New Roman" w:hAnsiTheme="minorHAnsi" w:cstheme="minorHAnsi"/>
                  <w:color w:val="auto"/>
                </w:rPr>
                <w:t>here</w:t>
              </w:r>
            </w:hyperlink>
            <w:r w:rsidRPr="00696BFE">
              <w:rPr>
                <w:rFonts w:asciiTheme="minorHAnsi" w:eastAsia="Times New Roman" w:hAnsiTheme="minorHAnsi" w:cstheme="minorHAnsi"/>
              </w:rPr>
              <w:t>.</w:t>
            </w:r>
          </w:p>
          <w:p w14:paraId="36E43D92" w14:textId="77777777" w:rsidR="00696BFE" w:rsidRPr="00696BFE" w:rsidRDefault="00696BFE" w:rsidP="00696BFE">
            <w:pPr>
              <w:ind w:left="720"/>
              <w:rPr>
                <w:rFonts w:asciiTheme="minorHAnsi" w:eastAsia="Times New Roman" w:hAnsiTheme="minorHAnsi" w:cstheme="minorHAnsi"/>
              </w:rPr>
            </w:pPr>
          </w:p>
          <w:p w14:paraId="6BB3B466" w14:textId="70C0FE2F" w:rsidR="00696BFE" w:rsidRPr="00696BFE" w:rsidRDefault="00696BFE" w:rsidP="00696BFE">
            <w:pPr>
              <w:ind w:left="720"/>
              <w:rPr>
                <w:rFonts w:asciiTheme="minorHAnsi" w:eastAsia="Times New Roman" w:hAnsiTheme="minorHAnsi" w:cstheme="minorHAnsi"/>
              </w:rPr>
            </w:pPr>
            <w:r w:rsidRPr="00696BFE">
              <w:rPr>
                <w:rFonts w:asciiTheme="minorHAnsi" w:eastAsia="Times New Roman" w:hAnsiTheme="minorHAnsi" w:cstheme="minorHAnsi"/>
              </w:rPr>
              <w:t xml:space="preserve">For more information, contact </w:t>
            </w:r>
            <w:hyperlink r:id="rId44" w:tgtFrame="_blank" w:history="1">
              <w:r w:rsidRPr="00696BFE">
                <w:rPr>
                  <w:rStyle w:val="Hyperlink"/>
                  <w:rFonts w:asciiTheme="minorHAnsi" w:eastAsia="Times New Roman" w:hAnsiTheme="minorHAnsi" w:cstheme="minorHAnsi"/>
                  <w:color w:val="auto"/>
                </w:rPr>
                <w:t>melissa.ip.ic@nationalforum.org</w:t>
              </w:r>
            </w:hyperlink>
            <w:r w:rsidRPr="00696BFE">
              <w:rPr>
                <w:rFonts w:asciiTheme="minorHAnsi" w:eastAsia="Times New Roman" w:hAnsiTheme="minorHAnsi" w:cstheme="minorHAnsi"/>
              </w:rPr>
              <w:t>.</w:t>
            </w:r>
          </w:p>
        </w:tc>
      </w:tr>
    </w:tbl>
    <w:p w14:paraId="2B137E0F" w14:textId="77777777" w:rsidR="00696BFE" w:rsidRPr="00696BFE" w:rsidRDefault="00696BFE" w:rsidP="00696BFE">
      <w:pPr>
        <w:rPr>
          <w:rFonts w:asciiTheme="minorHAnsi" w:eastAsia="Times New Roman" w:hAnsiTheme="minorHAnsi" w:cstheme="minorHAnsi"/>
          <w:vanish/>
        </w:rPr>
      </w:pPr>
    </w:p>
    <w:p w14:paraId="0F6B1E12" w14:textId="77777777" w:rsidR="00696BFE" w:rsidRDefault="00696BFE" w:rsidP="00696BFE">
      <w:pPr>
        <w:rPr>
          <w:rFonts w:eastAsia="Times New Roman"/>
          <w:vanish/>
        </w:rPr>
      </w:pPr>
    </w:p>
    <w:p w14:paraId="13665C53" w14:textId="6D1AE47A" w:rsidR="00054D45" w:rsidRPr="00054D45" w:rsidRDefault="00054D45" w:rsidP="00054D45">
      <w:pPr>
        <w:tabs>
          <w:tab w:val="left" w:pos="1155"/>
        </w:tabs>
        <w:rPr>
          <w:rFonts w:asciiTheme="minorHAnsi" w:eastAsia="Calibri" w:hAnsiTheme="minorHAnsi" w:cstheme="minorHAnsi"/>
          <w:b/>
          <w:bCs/>
          <w:color w:val="201F1E"/>
        </w:rPr>
      </w:pPr>
    </w:p>
    <w:p w14:paraId="55D20DCE" w14:textId="77777777" w:rsidR="00CD31A0" w:rsidRPr="00CD31A0" w:rsidRDefault="00CD31A0" w:rsidP="00CD31A0">
      <w:pPr>
        <w:pStyle w:val="ListParagraph"/>
        <w:numPr>
          <w:ilvl w:val="0"/>
          <w:numId w:val="14"/>
        </w:numPr>
        <w:tabs>
          <w:tab w:val="left" w:pos="1155"/>
        </w:tabs>
        <w:rPr>
          <w:rFonts w:asciiTheme="minorHAnsi" w:eastAsia="Calibri" w:hAnsiTheme="minorHAnsi" w:cstheme="minorHAnsi"/>
          <w:color w:val="201F1E"/>
        </w:rPr>
      </w:pPr>
      <w:r>
        <w:rPr>
          <w:rFonts w:asciiTheme="minorHAnsi" w:eastAsia="Calibri" w:hAnsiTheme="minorHAnsi" w:cstheme="minorHAnsi"/>
          <w:b/>
          <w:bCs/>
          <w:color w:val="201F1E"/>
        </w:rPr>
        <w:t xml:space="preserve">Know Your Numbers:  </w:t>
      </w:r>
      <w:r w:rsidRPr="00CD31A0">
        <w:rPr>
          <w:rFonts w:asciiTheme="minorHAnsi" w:eastAsia="Calibri" w:hAnsiTheme="minorHAnsi" w:cstheme="minorHAnsi"/>
          <w:color w:val="201F1E"/>
        </w:rPr>
        <w:t xml:space="preserve">The fifth and sixth videos in the “See Your Healthcare Team &amp; Know Your Numbers” campaign are now live. These videos feature Camila </w:t>
      </w:r>
      <w:proofErr w:type="spellStart"/>
      <w:r w:rsidRPr="00CD31A0">
        <w:rPr>
          <w:rFonts w:asciiTheme="minorHAnsi" w:eastAsia="Calibri" w:hAnsiTheme="minorHAnsi" w:cstheme="minorHAnsi"/>
          <w:color w:val="201F1E"/>
        </w:rPr>
        <w:t>Odio</w:t>
      </w:r>
      <w:proofErr w:type="spellEnd"/>
      <w:r w:rsidRPr="00CD31A0">
        <w:rPr>
          <w:rFonts w:asciiTheme="minorHAnsi" w:eastAsia="Calibri" w:hAnsiTheme="minorHAnsi" w:cstheme="minorHAnsi"/>
          <w:color w:val="201F1E"/>
        </w:rPr>
        <w:t xml:space="preserve">, MD. She delivers our message in English and Spanish and reassures people that taking care of themselves IS taking care of their family.  She encourages people to make an appointment to find out their blood pressure, cholesterol, and blood glucose levels to decrease their risk for heart disease. </w:t>
      </w:r>
    </w:p>
    <w:p w14:paraId="23C61E84" w14:textId="77777777" w:rsidR="00CD31A0" w:rsidRPr="00CD31A0" w:rsidRDefault="00CD31A0" w:rsidP="00CD31A0">
      <w:pPr>
        <w:tabs>
          <w:tab w:val="left" w:pos="1155"/>
        </w:tabs>
        <w:rPr>
          <w:rFonts w:asciiTheme="minorHAnsi" w:eastAsia="Calibri" w:hAnsiTheme="minorHAnsi" w:cstheme="minorHAnsi"/>
          <w:color w:val="201F1E"/>
        </w:rPr>
      </w:pPr>
    </w:p>
    <w:p w14:paraId="7FF46CDE" w14:textId="53585414" w:rsidR="00054D45" w:rsidRPr="00CD31A0" w:rsidRDefault="00CD31A0" w:rsidP="00CD31A0">
      <w:pPr>
        <w:pStyle w:val="ListParagraph"/>
        <w:tabs>
          <w:tab w:val="left" w:pos="1155"/>
        </w:tabs>
        <w:ind w:left="360"/>
        <w:rPr>
          <w:rFonts w:asciiTheme="minorHAnsi" w:eastAsia="Calibri" w:hAnsiTheme="minorHAnsi" w:cstheme="minorHAnsi"/>
          <w:color w:val="201F1E"/>
        </w:rPr>
      </w:pPr>
      <w:r w:rsidRPr="00CD31A0">
        <w:rPr>
          <w:rFonts w:asciiTheme="minorHAnsi" w:eastAsia="Calibri" w:hAnsiTheme="minorHAnsi" w:cstheme="minorHAnsi"/>
          <w:color w:val="201F1E"/>
        </w:rPr>
        <w:t xml:space="preserve">The video and additional resources can be viewed at </w:t>
      </w:r>
      <w:hyperlink r:id="rId45" w:history="1">
        <w:r w:rsidRPr="00CD31A0">
          <w:rPr>
            <w:rStyle w:val="Hyperlink"/>
            <w:rFonts w:asciiTheme="minorHAnsi" w:eastAsia="Calibri" w:hAnsiTheme="minorHAnsi" w:cstheme="minorHAnsi"/>
          </w:rPr>
          <w:t>www.nationalforum.org/kyn</w:t>
        </w:r>
      </w:hyperlink>
      <w:r w:rsidRPr="00CD31A0">
        <w:rPr>
          <w:rFonts w:asciiTheme="minorHAnsi" w:eastAsia="Calibri" w:hAnsiTheme="minorHAnsi" w:cstheme="minorHAnsi"/>
          <w:color w:val="201F1E"/>
        </w:rPr>
        <w:t>.</w:t>
      </w:r>
    </w:p>
    <w:p w14:paraId="1FE26F71" w14:textId="226F1C0C" w:rsidR="00CD31A0" w:rsidRDefault="00CD31A0" w:rsidP="00CD31A0">
      <w:pPr>
        <w:pStyle w:val="ListParagraph"/>
        <w:rPr>
          <w:rFonts w:asciiTheme="minorHAnsi" w:eastAsia="Calibri" w:hAnsiTheme="minorHAnsi" w:cstheme="minorHAnsi"/>
          <w:b/>
          <w:bCs/>
          <w:color w:val="201F1E"/>
        </w:rPr>
      </w:pPr>
    </w:p>
    <w:p w14:paraId="1B93AF36" w14:textId="2A57C1ED" w:rsidR="00B41EC0" w:rsidRPr="00B41EC0" w:rsidRDefault="00B41EC0" w:rsidP="00B41EC0">
      <w:pPr>
        <w:shd w:val="clear" w:color="auto" w:fill="D9D9D9" w:themeFill="background1" w:themeFillShade="D9"/>
        <w:rPr>
          <w:rFonts w:asciiTheme="minorHAnsi" w:eastAsia="Calibri" w:hAnsiTheme="minorHAnsi" w:cstheme="minorHAnsi"/>
          <w:b/>
          <w:bCs/>
          <w:color w:val="201F1E"/>
        </w:rPr>
      </w:pPr>
      <w:r>
        <w:rPr>
          <w:rFonts w:asciiTheme="minorHAnsi" w:eastAsia="Calibri" w:hAnsiTheme="minorHAnsi" w:cstheme="minorHAnsi"/>
          <w:b/>
          <w:bCs/>
          <w:color w:val="201F1E"/>
        </w:rPr>
        <w:t>Other Resources:</w:t>
      </w:r>
    </w:p>
    <w:p w14:paraId="47AE12FA" w14:textId="77777777" w:rsidR="00B41EC0" w:rsidRPr="00CD31A0" w:rsidRDefault="00B41EC0" w:rsidP="00CD31A0">
      <w:pPr>
        <w:pStyle w:val="ListParagraph"/>
        <w:rPr>
          <w:rFonts w:asciiTheme="minorHAnsi" w:eastAsia="Calibri" w:hAnsiTheme="minorHAnsi" w:cstheme="minorHAnsi"/>
          <w:b/>
          <w:bCs/>
          <w:color w:val="201F1E"/>
        </w:rPr>
      </w:pPr>
    </w:p>
    <w:p w14:paraId="6DA49E8C" w14:textId="2D43F3D4" w:rsidR="00732B36" w:rsidRPr="00732B36" w:rsidRDefault="00732B36" w:rsidP="00732B36">
      <w:pPr>
        <w:pStyle w:val="ListParagraph"/>
        <w:numPr>
          <w:ilvl w:val="0"/>
          <w:numId w:val="14"/>
        </w:numPr>
        <w:rPr>
          <w:rFonts w:asciiTheme="minorHAnsi" w:eastAsia="Calibri" w:hAnsiTheme="minorHAnsi" w:cstheme="minorHAnsi"/>
          <w:b/>
          <w:bCs/>
          <w:color w:val="201F1E"/>
        </w:rPr>
      </w:pPr>
      <w:r w:rsidRPr="00732B36">
        <w:rPr>
          <w:rFonts w:asciiTheme="minorHAnsi" w:eastAsia="Calibri" w:hAnsiTheme="minorHAnsi" w:cstheme="minorHAnsi"/>
          <w:b/>
          <w:bCs/>
          <w:color w:val="201F1E"/>
          <w:highlight w:val="yellow"/>
        </w:rPr>
        <w:t>March 21 and March 25</w:t>
      </w:r>
      <w:r w:rsidRPr="00732B36">
        <w:rPr>
          <w:rFonts w:asciiTheme="minorHAnsi" w:eastAsia="Calibri" w:hAnsiTheme="minorHAnsi" w:cstheme="minorHAnsi"/>
          <w:b/>
          <w:bCs/>
          <w:color w:val="201F1E"/>
        </w:rPr>
        <w:t>:  CHW Provider Enrollment &amp; Billing Training</w:t>
      </w:r>
    </w:p>
    <w:p w14:paraId="22EDE302" w14:textId="399AC7AE" w:rsidR="00732B36" w:rsidRDefault="00732B36" w:rsidP="00732B36">
      <w:pPr>
        <w:ind w:left="360"/>
        <w:rPr>
          <w:rFonts w:asciiTheme="minorHAnsi" w:eastAsia="Calibri" w:hAnsiTheme="minorHAnsi" w:cstheme="minorHAnsi"/>
          <w:color w:val="201F1E"/>
        </w:rPr>
      </w:pPr>
      <w:r w:rsidRPr="00732B36">
        <w:rPr>
          <w:rFonts w:asciiTheme="minorHAnsi" w:eastAsia="Calibri" w:hAnsiTheme="minorHAnsi" w:cstheme="minorHAnsi"/>
          <w:color w:val="201F1E"/>
        </w:rPr>
        <w:t>Now that Medicaid is preparing to begin reimbursing for some CHW services, CHWs need to learn how to bill for their time. The RI Executive Office of Health &amp; Human Services is offering the training at the following times – the same material will be covered at all sessions</w:t>
      </w:r>
    </w:p>
    <w:p w14:paraId="35784951" w14:textId="77777777" w:rsidR="00732B36" w:rsidRDefault="00732B36" w:rsidP="00732B36">
      <w:pPr>
        <w:ind w:left="360"/>
        <w:rPr>
          <w:rFonts w:asciiTheme="minorHAnsi" w:eastAsia="Calibri" w:hAnsiTheme="minorHAnsi" w:cstheme="minorHAnsi"/>
          <w:color w:val="201F1E"/>
        </w:rPr>
      </w:pPr>
    </w:p>
    <w:p w14:paraId="01EB40BF" w14:textId="076A7F9D" w:rsidR="00732B36" w:rsidRDefault="00732B36" w:rsidP="00732B36">
      <w:pPr>
        <w:ind w:left="360"/>
        <w:rPr>
          <w:rFonts w:asciiTheme="minorHAnsi" w:eastAsia="Calibri" w:hAnsiTheme="minorHAnsi" w:cstheme="minorHAnsi"/>
          <w:color w:val="201F1E"/>
        </w:rPr>
      </w:pPr>
      <w:r>
        <w:rPr>
          <w:rFonts w:asciiTheme="minorHAnsi" w:eastAsia="Calibri" w:hAnsiTheme="minorHAnsi" w:cstheme="minorHAnsi"/>
          <w:color w:val="201F1E"/>
        </w:rPr>
        <w:t xml:space="preserve">No need to register.  For more information and to access the zoom links, click </w:t>
      </w:r>
      <w:hyperlink r:id="rId46" w:history="1">
        <w:r w:rsidRPr="00732B36">
          <w:rPr>
            <w:rStyle w:val="Hyperlink"/>
            <w:rFonts w:asciiTheme="minorHAnsi" w:eastAsia="Calibri" w:hAnsiTheme="minorHAnsi" w:cstheme="minorHAnsi"/>
          </w:rPr>
          <w:t>HERE</w:t>
        </w:r>
      </w:hyperlink>
      <w:r>
        <w:rPr>
          <w:rFonts w:asciiTheme="minorHAnsi" w:eastAsia="Calibri" w:hAnsiTheme="minorHAnsi" w:cstheme="minorHAnsi"/>
          <w:color w:val="201F1E"/>
        </w:rPr>
        <w:t>.</w:t>
      </w:r>
    </w:p>
    <w:p w14:paraId="7D8EF25D" w14:textId="77777777" w:rsidR="00732B36" w:rsidRPr="00732B36" w:rsidRDefault="00732B36" w:rsidP="00732B36">
      <w:pPr>
        <w:rPr>
          <w:rFonts w:asciiTheme="minorHAnsi" w:eastAsia="Calibri" w:hAnsiTheme="minorHAnsi" w:cstheme="minorHAnsi"/>
          <w:color w:val="201F1E"/>
        </w:rPr>
      </w:pPr>
    </w:p>
    <w:p w14:paraId="18AA48BB" w14:textId="77777777" w:rsidR="00836F2B" w:rsidRPr="006D1E79" w:rsidRDefault="00536D3A" w:rsidP="00836F2B">
      <w:pPr>
        <w:pStyle w:val="ListParagraph"/>
        <w:numPr>
          <w:ilvl w:val="0"/>
          <w:numId w:val="14"/>
        </w:numPr>
        <w:tabs>
          <w:tab w:val="left" w:pos="1155"/>
        </w:tabs>
        <w:rPr>
          <w:rFonts w:asciiTheme="minorHAnsi" w:eastAsia="Calibri" w:hAnsiTheme="minorHAnsi" w:cstheme="minorHAnsi"/>
          <w:b/>
          <w:bCs/>
          <w:color w:val="201F1E"/>
        </w:rPr>
      </w:pPr>
      <w:hyperlink r:id="rId47" w:history="1">
        <w:r w:rsidR="00836F2B" w:rsidRPr="006D1E79">
          <w:rPr>
            <w:rStyle w:val="Hyperlink"/>
            <w:rFonts w:asciiTheme="minorHAnsi" w:eastAsia="Calibri" w:hAnsiTheme="minorHAnsi" w:cstheme="minorHAnsi"/>
            <w:b/>
            <w:bCs/>
          </w:rPr>
          <w:t>NCQA’s Health Equity Resource Center is Open</w:t>
        </w:r>
      </w:hyperlink>
    </w:p>
    <w:p w14:paraId="57B4DA97" w14:textId="5CE14EA9" w:rsidR="00836F2B" w:rsidRDefault="00836F2B" w:rsidP="00836F2B">
      <w:pPr>
        <w:pStyle w:val="ListParagraph"/>
        <w:tabs>
          <w:tab w:val="left" w:pos="1155"/>
        </w:tabs>
        <w:ind w:left="360"/>
        <w:rPr>
          <w:rFonts w:asciiTheme="minorHAnsi" w:hAnsiTheme="minorHAnsi" w:cstheme="minorHAnsi"/>
          <w:spacing w:val="1"/>
          <w:shd w:val="clear" w:color="auto" w:fill="FFFFFF"/>
        </w:rPr>
      </w:pPr>
      <w:r w:rsidRPr="00100C4A">
        <w:rPr>
          <w:rFonts w:asciiTheme="minorHAnsi" w:hAnsiTheme="minorHAnsi" w:cstheme="minorHAnsi"/>
          <w:spacing w:val="1"/>
          <w:shd w:val="clear" w:color="auto" w:fill="FFFFFF"/>
        </w:rPr>
        <w:t>NCQA just announced the launch of its </w:t>
      </w:r>
      <w:hyperlink r:id="rId48" w:history="1">
        <w:r w:rsidRPr="00100C4A">
          <w:rPr>
            <w:rStyle w:val="Hyperlink"/>
            <w:rFonts w:asciiTheme="minorHAnsi" w:hAnsiTheme="minorHAnsi" w:cstheme="minorHAnsi"/>
            <w:color w:val="4472C4" w:themeColor="accent1"/>
            <w:spacing w:val="1"/>
            <w:shd w:val="clear" w:color="auto" w:fill="FFFFFF"/>
          </w:rPr>
          <w:t>Health Equity Resource Center</w:t>
        </w:r>
      </w:hyperlink>
      <w:r w:rsidRPr="00100C4A">
        <w:rPr>
          <w:rFonts w:asciiTheme="minorHAnsi" w:hAnsiTheme="minorHAnsi" w:cstheme="minorHAnsi"/>
          <w:spacing w:val="1"/>
          <w:shd w:val="clear" w:color="auto" w:fill="FFFFFF"/>
        </w:rPr>
        <w:t>, a public website that can help health care organizations learn about and improve health equity.</w:t>
      </w:r>
    </w:p>
    <w:p w14:paraId="4A938123" w14:textId="17CDEA18" w:rsidR="006D1E79" w:rsidRDefault="006D1E79" w:rsidP="00836F2B">
      <w:pPr>
        <w:pStyle w:val="ListParagraph"/>
        <w:tabs>
          <w:tab w:val="left" w:pos="1155"/>
        </w:tabs>
        <w:ind w:left="360"/>
        <w:rPr>
          <w:rFonts w:asciiTheme="minorHAnsi" w:hAnsiTheme="minorHAnsi" w:cstheme="minorHAnsi"/>
          <w:spacing w:val="1"/>
          <w:shd w:val="clear" w:color="auto" w:fill="FFFFFF"/>
        </w:rPr>
      </w:pPr>
    </w:p>
    <w:p w14:paraId="519A4E0B" w14:textId="77823CE9" w:rsidR="006D1E79" w:rsidRDefault="006D1E79" w:rsidP="00836F2B">
      <w:pPr>
        <w:pStyle w:val="ListParagraph"/>
        <w:tabs>
          <w:tab w:val="left" w:pos="1155"/>
        </w:tabs>
        <w:ind w:left="360"/>
        <w:rPr>
          <w:rFonts w:asciiTheme="minorHAnsi" w:hAnsiTheme="minorHAnsi" w:cstheme="minorHAnsi"/>
          <w:spacing w:val="1"/>
          <w:shd w:val="clear" w:color="auto" w:fill="FFFFFF"/>
        </w:rPr>
      </w:pPr>
      <w:r w:rsidRPr="006D1E79">
        <w:rPr>
          <w:rFonts w:asciiTheme="minorHAnsi" w:hAnsiTheme="minorHAnsi" w:cstheme="minorHAnsi"/>
          <w:b/>
          <w:bCs/>
          <w:spacing w:val="1"/>
          <w:shd w:val="clear" w:color="auto" w:fill="FFFFFF"/>
        </w:rPr>
        <w:t>Access other NCQA’s education and training courses and events</w:t>
      </w:r>
      <w:r>
        <w:rPr>
          <w:rFonts w:asciiTheme="minorHAnsi" w:hAnsiTheme="minorHAnsi" w:cstheme="minorHAnsi"/>
          <w:spacing w:val="1"/>
          <w:shd w:val="clear" w:color="auto" w:fill="FFFFFF"/>
        </w:rPr>
        <w:t xml:space="preserve"> </w:t>
      </w:r>
      <w:hyperlink r:id="rId49" w:history="1">
        <w:r w:rsidRPr="006D1E79">
          <w:rPr>
            <w:rStyle w:val="Hyperlink"/>
            <w:rFonts w:asciiTheme="minorHAnsi" w:hAnsiTheme="minorHAnsi" w:cstheme="minorHAnsi"/>
            <w:b/>
            <w:bCs/>
            <w:spacing w:val="1"/>
            <w:shd w:val="clear" w:color="auto" w:fill="FFFFFF"/>
          </w:rPr>
          <w:t>HERE</w:t>
        </w:r>
      </w:hyperlink>
    </w:p>
    <w:p w14:paraId="27DB070D" w14:textId="7DE1C657" w:rsidR="00836F2B" w:rsidRPr="00836F2B" w:rsidRDefault="00836F2B" w:rsidP="00836F2B">
      <w:pPr>
        <w:rPr>
          <w:rFonts w:asciiTheme="minorHAnsi" w:eastAsia="Calibri" w:hAnsiTheme="minorHAnsi" w:cstheme="minorHAnsi"/>
          <w:b/>
          <w:bCs/>
          <w:color w:val="201F1E"/>
        </w:rPr>
      </w:pPr>
    </w:p>
    <w:p w14:paraId="12B86C0B" w14:textId="64013C6D" w:rsidR="00836F2B" w:rsidRPr="00836F2B" w:rsidRDefault="00836F2B" w:rsidP="00836F2B">
      <w:pPr>
        <w:pStyle w:val="ListParagraph"/>
        <w:numPr>
          <w:ilvl w:val="0"/>
          <w:numId w:val="14"/>
        </w:numPr>
        <w:rPr>
          <w:rFonts w:asciiTheme="minorHAnsi" w:eastAsia="Calibri" w:hAnsiTheme="minorHAnsi" w:cstheme="minorHAnsi"/>
          <w:b/>
          <w:bCs/>
          <w:color w:val="201F1E"/>
        </w:rPr>
      </w:pPr>
      <w:r w:rsidRPr="00836F2B">
        <w:rPr>
          <w:rFonts w:asciiTheme="minorHAnsi" w:eastAsia="Calibri" w:hAnsiTheme="minorHAnsi" w:cstheme="minorHAnsi"/>
          <w:b/>
          <w:bCs/>
          <w:color w:val="201F1E"/>
        </w:rPr>
        <w:t>CDC Diabetes Training and Capacity Building:</w:t>
      </w:r>
    </w:p>
    <w:p w14:paraId="5982FAA7" w14:textId="1E780747" w:rsidR="00836F2B" w:rsidRDefault="00836F2B" w:rsidP="00836F2B">
      <w:pPr>
        <w:pStyle w:val="ListParagraph"/>
        <w:ind w:left="360"/>
        <w:rPr>
          <w:rFonts w:asciiTheme="minorHAnsi" w:eastAsia="Calibri" w:hAnsiTheme="minorHAnsi" w:cstheme="minorHAnsi"/>
          <w:color w:val="201F1E"/>
        </w:rPr>
      </w:pPr>
      <w:r w:rsidRPr="00836F2B">
        <w:rPr>
          <w:rFonts w:asciiTheme="minorHAnsi" w:eastAsia="Calibri" w:hAnsiTheme="minorHAnsi" w:cstheme="minorHAnsi"/>
          <w:color w:val="201F1E"/>
        </w:rPr>
        <w:t>Enhance your professional development with webinars and videos. Learn new approaches for engaging communities, increasing cultural competence, and promoting diabetes prevention and management. Credit is available for some webinars.</w:t>
      </w:r>
    </w:p>
    <w:p w14:paraId="7DBBF4EC" w14:textId="2EB0028A" w:rsidR="00836F2B" w:rsidRDefault="00836F2B" w:rsidP="00836F2B">
      <w:pPr>
        <w:pStyle w:val="ListParagraph"/>
        <w:ind w:left="360"/>
        <w:rPr>
          <w:rFonts w:asciiTheme="minorHAnsi" w:eastAsia="Calibri" w:hAnsiTheme="minorHAnsi" w:cstheme="minorHAnsi"/>
          <w:color w:val="201F1E"/>
        </w:rPr>
      </w:pPr>
    </w:p>
    <w:p w14:paraId="315E24E7" w14:textId="5C904ADE" w:rsidR="00836F2B" w:rsidRDefault="00836F2B" w:rsidP="00836F2B">
      <w:pPr>
        <w:pStyle w:val="ListParagraph"/>
        <w:ind w:left="360"/>
        <w:rPr>
          <w:rFonts w:asciiTheme="minorHAnsi" w:eastAsia="Calibri" w:hAnsiTheme="minorHAnsi" w:cstheme="minorHAnsi"/>
          <w:b/>
          <w:bCs/>
          <w:color w:val="201F1E"/>
        </w:rPr>
      </w:pPr>
      <w:r>
        <w:rPr>
          <w:rFonts w:asciiTheme="minorHAnsi" w:eastAsia="Calibri" w:hAnsiTheme="minorHAnsi" w:cstheme="minorHAnsi"/>
          <w:color w:val="201F1E"/>
        </w:rPr>
        <w:t xml:space="preserve">Access webinars and videos </w:t>
      </w:r>
      <w:hyperlink r:id="rId50" w:history="1">
        <w:r w:rsidRPr="00836F2B">
          <w:rPr>
            <w:rStyle w:val="Hyperlink"/>
            <w:rFonts w:asciiTheme="minorHAnsi" w:eastAsia="Calibri" w:hAnsiTheme="minorHAnsi" w:cstheme="minorHAnsi"/>
            <w:b/>
            <w:bCs/>
          </w:rPr>
          <w:t>HERE</w:t>
        </w:r>
      </w:hyperlink>
    </w:p>
    <w:p w14:paraId="7C5704D3" w14:textId="6533DFB6" w:rsidR="008E1E74" w:rsidRDefault="008E1E74" w:rsidP="008E1E74">
      <w:pPr>
        <w:rPr>
          <w:rFonts w:asciiTheme="minorHAnsi" w:eastAsia="Calibri" w:hAnsiTheme="minorHAnsi" w:cstheme="minorHAnsi"/>
          <w:color w:val="201F1E"/>
        </w:rPr>
      </w:pPr>
    </w:p>
    <w:p w14:paraId="121A4534" w14:textId="15B4EEFA" w:rsidR="008E1E74" w:rsidRPr="008E1E74" w:rsidRDefault="008E1E74" w:rsidP="008E1E74">
      <w:pPr>
        <w:pStyle w:val="ListParagraph"/>
        <w:numPr>
          <w:ilvl w:val="0"/>
          <w:numId w:val="14"/>
        </w:numPr>
        <w:rPr>
          <w:rFonts w:asciiTheme="minorHAnsi" w:eastAsia="Calibri" w:hAnsiTheme="minorHAnsi" w:cstheme="minorHAnsi"/>
          <w:b/>
          <w:bCs/>
          <w:color w:val="201F1E"/>
        </w:rPr>
      </w:pPr>
      <w:r w:rsidRPr="008E1E74">
        <w:rPr>
          <w:rFonts w:asciiTheme="minorHAnsi" w:eastAsia="Calibri" w:hAnsiTheme="minorHAnsi" w:cstheme="minorHAnsi"/>
          <w:b/>
          <w:bCs/>
          <w:color w:val="201F1E"/>
        </w:rPr>
        <w:t>Million Hearts® Collaboration Community Clinical Linkages Toolkit</w:t>
      </w:r>
    </w:p>
    <w:p w14:paraId="5940B187" w14:textId="098F256D" w:rsidR="008E1E74" w:rsidRDefault="008E1E74" w:rsidP="008E1E74">
      <w:pPr>
        <w:pStyle w:val="ListParagraph"/>
        <w:ind w:left="360"/>
        <w:rPr>
          <w:rFonts w:asciiTheme="minorHAnsi" w:eastAsia="Calibri" w:hAnsiTheme="minorHAnsi" w:cstheme="minorHAnsi"/>
          <w:color w:val="201F1E"/>
        </w:rPr>
      </w:pPr>
      <w:r w:rsidRPr="008E1E74">
        <w:rPr>
          <w:rFonts w:asciiTheme="minorHAnsi" w:eastAsia="Calibri" w:hAnsiTheme="minorHAnsi" w:cstheme="minorHAnsi"/>
          <w:color w:val="201F1E"/>
        </w:rPr>
        <w:t>Community-Clinical Linkages (CCLs) are defined as connections between community and clinical sectors to improve population health by preventing and controlling chronic diseases. Research has shown they improve clinical outcomes in heart disease, blood pressure and cholesterol, as well as support behavioral changes in nutrition, physical activity, and smoking cessation among others.</w:t>
      </w:r>
    </w:p>
    <w:p w14:paraId="539B714E" w14:textId="0D56ABB5" w:rsidR="008E1E74" w:rsidRDefault="008E1E74" w:rsidP="008E1E74">
      <w:pPr>
        <w:pStyle w:val="ListParagraph"/>
        <w:ind w:left="360"/>
        <w:rPr>
          <w:rFonts w:asciiTheme="minorHAnsi" w:eastAsia="Calibri" w:hAnsiTheme="minorHAnsi" w:cstheme="minorHAnsi"/>
          <w:color w:val="201F1E"/>
        </w:rPr>
      </w:pPr>
    </w:p>
    <w:p w14:paraId="51060795" w14:textId="5D60224C" w:rsidR="008E1E74" w:rsidRPr="008E1E74" w:rsidRDefault="008E1E74" w:rsidP="008E1E74">
      <w:pPr>
        <w:pStyle w:val="ListParagraph"/>
        <w:ind w:left="360"/>
        <w:rPr>
          <w:rFonts w:asciiTheme="minorHAnsi" w:eastAsia="Calibri" w:hAnsiTheme="minorHAnsi" w:cstheme="minorHAnsi"/>
          <w:color w:val="201F1E"/>
        </w:rPr>
      </w:pPr>
      <w:r>
        <w:rPr>
          <w:rFonts w:asciiTheme="minorHAnsi" w:eastAsia="Calibri" w:hAnsiTheme="minorHAnsi" w:cstheme="minorHAnsi"/>
          <w:color w:val="201F1E"/>
        </w:rPr>
        <w:t xml:space="preserve">Access more information </w:t>
      </w:r>
      <w:hyperlink r:id="rId51" w:history="1">
        <w:r w:rsidRPr="008E1E74">
          <w:rPr>
            <w:rStyle w:val="Hyperlink"/>
            <w:rFonts w:asciiTheme="minorHAnsi" w:eastAsia="Calibri" w:hAnsiTheme="minorHAnsi" w:cstheme="minorHAnsi"/>
            <w:b/>
            <w:bCs/>
          </w:rPr>
          <w:t>HERE</w:t>
        </w:r>
      </w:hyperlink>
    </w:p>
    <w:p w14:paraId="1B84891F" w14:textId="77777777" w:rsidR="00836F2B" w:rsidRPr="00836F2B" w:rsidRDefault="00836F2B" w:rsidP="00836F2B">
      <w:pPr>
        <w:rPr>
          <w:rFonts w:asciiTheme="minorHAnsi" w:eastAsia="Calibri" w:hAnsiTheme="minorHAnsi" w:cstheme="minorHAnsi"/>
          <w:color w:val="201F1E"/>
        </w:rPr>
      </w:pPr>
    </w:p>
    <w:p w14:paraId="02D52373" w14:textId="433A1F99" w:rsidR="005B0888" w:rsidRDefault="005B0888" w:rsidP="005B0888">
      <w:pPr>
        <w:pStyle w:val="ListParagraph"/>
        <w:numPr>
          <w:ilvl w:val="0"/>
          <w:numId w:val="14"/>
        </w:numPr>
        <w:rPr>
          <w:rFonts w:asciiTheme="minorHAnsi" w:eastAsia="Calibri" w:hAnsiTheme="minorHAnsi" w:cstheme="minorHAnsi"/>
          <w:color w:val="201F1E"/>
        </w:rPr>
      </w:pPr>
      <w:r>
        <w:rPr>
          <w:noProof/>
        </w:rPr>
        <w:drawing>
          <wp:inline distT="0" distB="0" distL="0" distR="0" wp14:anchorId="3093074C" wp14:editId="138BBB0A">
            <wp:extent cx="1216550" cy="840326"/>
            <wp:effectExtent l="0" t="0" r="3175"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7062" cy="847587"/>
                    </a:xfrm>
                    <a:prstGeom prst="rect">
                      <a:avLst/>
                    </a:prstGeom>
                    <a:noFill/>
                    <a:ln>
                      <a:noFill/>
                    </a:ln>
                  </pic:spPr>
                </pic:pic>
              </a:graphicData>
            </a:graphic>
          </wp:inline>
        </w:drawing>
      </w:r>
      <w:r w:rsidRPr="00B41EC0">
        <w:rPr>
          <w:rFonts w:asciiTheme="minorHAnsi" w:eastAsia="Calibri" w:hAnsiTheme="minorHAnsi" w:cstheme="minorHAnsi"/>
          <w:color w:val="201F1E"/>
        </w:rPr>
        <w:t xml:space="preserve">  </w:t>
      </w:r>
    </w:p>
    <w:p w14:paraId="45BD9EE9" w14:textId="77777777" w:rsidR="005B0888" w:rsidRDefault="005B0888" w:rsidP="005B0888">
      <w:pPr>
        <w:pStyle w:val="ListParagraph"/>
        <w:ind w:left="360"/>
        <w:rPr>
          <w:rFonts w:asciiTheme="minorHAnsi" w:eastAsia="Calibri" w:hAnsiTheme="minorHAnsi" w:cstheme="minorHAnsi"/>
          <w:color w:val="201F1E"/>
        </w:rPr>
      </w:pPr>
    </w:p>
    <w:p w14:paraId="168629F7" w14:textId="77777777" w:rsidR="005B0888" w:rsidRPr="005B0888" w:rsidRDefault="005B0888" w:rsidP="005B0888">
      <w:pPr>
        <w:pStyle w:val="ListParagraph"/>
        <w:ind w:left="360"/>
        <w:rPr>
          <w:rFonts w:asciiTheme="minorHAnsi" w:eastAsia="Calibri" w:hAnsiTheme="minorHAnsi" w:cstheme="minorHAnsi"/>
          <w:b/>
          <w:bCs/>
          <w:color w:val="201F1E"/>
        </w:rPr>
      </w:pPr>
      <w:r w:rsidRPr="005B0888">
        <w:rPr>
          <w:rFonts w:asciiTheme="minorHAnsi" w:eastAsia="Calibri" w:hAnsiTheme="minorHAnsi" w:cstheme="minorHAnsi"/>
          <w:b/>
          <w:bCs/>
          <w:color w:val="201F1E"/>
        </w:rPr>
        <w:t>March 2022 Webinar: Roundtable on the Importance of Independent Primary Care Practices</w:t>
      </w:r>
      <w:r>
        <w:rPr>
          <w:rFonts w:asciiTheme="minorHAnsi" w:eastAsia="Calibri" w:hAnsiTheme="minorHAnsi" w:cstheme="minorHAnsi"/>
          <w:b/>
          <w:bCs/>
          <w:color w:val="201F1E"/>
        </w:rPr>
        <w:t xml:space="preserve">:  </w:t>
      </w:r>
      <w:r w:rsidRPr="00CA308C">
        <w:rPr>
          <w:rFonts w:asciiTheme="minorHAnsi" w:eastAsia="Calibri" w:hAnsiTheme="minorHAnsi" w:cstheme="minorHAnsi"/>
          <w:b/>
          <w:bCs/>
          <w:color w:val="201F1E"/>
          <w:highlight w:val="yellow"/>
        </w:rPr>
        <w:t xml:space="preserve">March 24, </w:t>
      </w:r>
      <w:proofErr w:type="gramStart"/>
      <w:r w:rsidRPr="00CA308C">
        <w:rPr>
          <w:rFonts w:asciiTheme="minorHAnsi" w:eastAsia="Calibri" w:hAnsiTheme="minorHAnsi" w:cstheme="minorHAnsi"/>
          <w:b/>
          <w:bCs/>
          <w:color w:val="201F1E"/>
          <w:highlight w:val="yellow"/>
        </w:rPr>
        <w:t>2022  1</w:t>
      </w:r>
      <w:proofErr w:type="gramEnd"/>
      <w:r w:rsidRPr="00CA308C">
        <w:rPr>
          <w:rFonts w:asciiTheme="minorHAnsi" w:eastAsia="Calibri" w:hAnsiTheme="minorHAnsi" w:cstheme="minorHAnsi"/>
          <w:b/>
          <w:bCs/>
          <w:color w:val="201F1E"/>
          <w:highlight w:val="yellow"/>
        </w:rPr>
        <w:t>:00pm – 2:00pm</w:t>
      </w:r>
      <w:r>
        <w:rPr>
          <w:rFonts w:asciiTheme="minorHAnsi" w:eastAsia="Calibri" w:hAnsiTheme="minorHAnsi" w:cstheme="minorHAnsi"/>
          <w:b/>
          <w:bCs/>
          <w:color w:val="201F1E"/>
        </w:rPr>
        <w:t xml:space="preserve">  </w:t>
      </w:r>
      <w:hyperlink r:id="rId53" w:history="1">
        <w:r w:rsidRPr="005B0888">
          <w:rPr>
            <w:rStyle w:val="Hyperlink"/>
            <w:rFonts w:asciiTheme="minorHAnsi" w:eastAsia="Calibri" w:hAnsiTheme="minorHAnsi" w:cstheme="minorHAnsi"/>
            <w:b/>
            <w:bCs/>
          </w:rPr>
          <w:t>Register HERE</w:t>
        </w:r>
      </w:hyperlink>
    </w:p>
    <w:p w14:paraId="3404A0A1" w14:textId="77777777" w:rsidR="005B0888" w:rsidRDefault="005B0888" w:rsidP="005B0888">
      <w:pPr>
        <w:pStyle w:val="ListParagraph"/>
        <w:ind w:left="360"/>
        <w:rPr>
          <w:rFonts w:asciiTheme="minorHAnsi" w:eastAsia="Calibri" w:hAnsiTheme="minorHAnsi" w:cstheme="minorHAnsi"/>
          <w:color w:val="201F1E"/>
        </w:rPr>
      </w:pPr>
      <w:r w:rsidRPr="005B0888">
        <w:rPr>
          <w:rFonts w:asciiTheme="minorHAnsi" w:eastAsia="Calibri" w:hAnsiTheme="minorHAnsi" w:cstheme="minorHAnsi"/>
          <w:color w:val="201F1E"/>
        </w:rPr>
        <w:t xml:space="preserve">In a period of dynamic change in the organization and ownership of primary care practices, is it important to ensure that independent practice models remain in the care-delivery ecosystem? The committee that authored the 2021 National Academies of Sciences, Engineering, and Medicine report, Implementing High-Quality Primary Care [pcpcc.us2.list-manage.com], recognized a continued role for independent primary care practices. The committee recommended that primary care </w:t>
      </w:r>
      <w:r>
        <w:rPr>
          <w:rFonts w:asciiTheme="minorHAnsi" w:eastAsia="Calibri" w:hAnsiTheme="minorHAnsi" w:cstheme="minorHAnsi"/>
          <w:color w:val="201F1E"/>
        </w:rPr>
        <w:t>p</w:t>
      </w:r>
      <w:r w:rsidRPr="005B0888">
        <w:rPr>
          <w:rFonts w:asciiTheme="minorHAnsi" w:eastAsia="Calibri" w:hAnsiTheme="minorHAnsi" w:cstheme="minorHAnsi"/>
          <w:color w:val="201F1E"/>
        </w:rPr>
        <w:t>ayment should be adequate to support high-quality, independent primary care practices and flexible enough to support an emerging array of new delivery models.” This roundtable discussion among leading proponents, practitioners and partners of independent primary care will discuss the important characteristics of independent practices and promising strategies to sustain them.</w:t>
      </w:r>
    </w:p>
    <w:p w14:paraId="2F419A9C" w14:textId="2C186AE1" w:rsidR="005B0888" w:rsidRPr="005B0888" w:rsidRDefault="005B0888" w:rsidP="005B0888">
      <w:pPr>
        <w:pStyle w:val="ListParagraph"/>
        <w:tabs>
          <w:tab w:val="left" w:pos="1155"/>
        </w:tabs>
        <w:ind w:left="360"/>
        <w:rPr>
          <w:rFonts w:asciiTheme="minorHAnsi" w:eastAsia="Calibri" w:hAnsiTheme="minorHAnsi" w:cstheme="minorHAnsi"/>
          <w:color w:val="201F1E"/>
        </w:rPr>
      </w:pPr>
    </w:p>
    <w:p w14:paraId="5CE6356A" w14:textId="07144256" w:rsidR="00CD31A0" w:rsidRPr="00CD31A0" w:rsidRDefault="00536D3A" w:rsidP="00CD31A0">
      <w:pPr>
        <w:pStyle w:val="ListParagraph"/>
        <w:numPr>
          <w:ilvl w:val="0"/>
          <w:numId w:val="14"/>
        </w:numPr>
        <w:tabs>
          <w:tab w:val="left" w:pos="1155"/>
        </w:tabs>
        <w:rPr>
          <w:rFonts w:asciiTheme="minorHAnsi" w:eastAsia="Calibri" w:hAnsiTheme="minorHAnsi" w:cstheme="minorHAnsi"/>
          <w:color w:val="201F1E"/>
        </w:rPr>
      </w:pPr>
      <w:hyperlink r:id="rId54" w:history="1">
        <w:r w:rsidR="00CD31A0" w:rsidRPr="00CD31A0">
          <w:rPr>
            <w:rStyle w:val="Hyperlink"/>
            <w:rFonts w:asciiTheme="minorHAnsi" w:eastAsia="Calibri" w:hAnsiTheme="minorHAnsi" w:cstheme="minorHAnsi"/>
            <w:b/>
            <w:bCs/>
          </w:rPr>
          <w:t>Register</w:t>
        </w:r>
      </w:hyperlink>
      <w:r w:rsidR="00CD31A0" w:rsidRPr="00CD31A0">
        <w:rPr>
          <w:rFonts w:asciiTheme="minorHAnsi" w:eastAsia="Calibri" w:hAnsiTheme="minorHAnsi" w:cstheme="minorHAnsi"/>
          <w:b/>
          <w:bCs/>
          <w:color w:val="201F1E"/>
        </w:rPr>
        <w:t xml:space="preserve"> today for the Weitzman Virtual Symposium</w:t>
      </w:r>
      <w:r w:rsidR="00CD31A0">
        <w:rPr>
          <w:rFonts w:asciiTheme="minorHAnsi" w:eastAsia="Calibri" w:hAnsiTheme="minorHAnsi" w:cstheme="minorHAnsi"/>
          <w:b/>
          <w:bCs/>
          <w:color w:val="201F1E"/>
        </w:rPr>
        <w:t xml:space="preserve"> </w:t>
      </w:r>
      <w:r w:rsidR="00CD31A0" w:rsidRPr="00CA308C">
        <w:rPr>
          <w:rFonts w:asciiTheme="minorHAnsi" w:eastAsia="Calibri" w:hAnsiTheme="minorHAnsi" w:cstheme="minorHAnsi"/>
          <w:b/>
          <w:bCs/>
          <w:color w:val="201F1E"/>
          <w:highlight w:val="yellow"/>
        </w:rPr>
        <w:t>May 4, 2022</w:t>
      </w:r>
      <w:r w:rsidR="00CD31A0" w:rsidRPr="00CD31A0">
        <w:rPr>
          <w:rFonts w:asciiTheme="minorHAnsi" w:eastAsia="Calibri" w:hAnsiTheme="minorHAnsi" w:cstheme="minorHAnsi"/>
          <w:b/>
          <w:bCs/>
          <w:color w:val="201F1E"/>
        </w:rPr>
        <w:t>!</w:t>
      </w:r>
      <w:r w:rsidR="00CD31A0">
        <w:rPr>
          <w:rFonts w:asciiTheme="minorHAnsi" w:eastAsia="Calibri" w:hAnsiTheme="minorHAnsi" w:cstheme="minorHAnsi"/>
          <w:b/>
          <w:bCs/>
          <w:color w:val="201F1E"/>
        </w:rPr>
        <w:t xml:space="preserve">  </w:t>
      </w:r>
      <w:r w:rsidR="00CD31A0" w:rsidRPr="00CD31A0">
        <w:rPr>
          <w:rFonts w:asciiTheme="minorHAnsi" w:eastAsia="Calibri" w:hAnsiTheme="minorHAnsi" w:cstheme="minorHAnsi"/>
          <w:color w:val="201F1E"/>
        </w:rPr>
        <w:t>The Weitzman Institute Virtual Symposium provides a unique opportunity to hear from some of the nation’s top thought leaders, researchers, clinicians, and entrepreneurs who are leading efforts in the Institute’s key priority areas:</w:t>
      </w:r>
      <w:r w:rsidR="00CD31A0">
        <w:rPr>
          <w:rFonts w:asciiTheme="minorHAnsi" w:eastAsia="Calibri" w:hAnsiTheme="minorHAnsi" w:cstheme="minorHAnsi"/>
          <w:color w:val="201F1E"/>
        </w:rPr>
        <w:t xml:space="preserve">  Click </w:t>
      </w:r>
      <w:hyperlink r:id="rId55" w:history="1">
        <w:r w:rsidR="00CD31A0" w:rsidRPr="00CD31A0">
          <w:rPr>
            <w:rStyle w:val="Hyperlink"/>
            <w:rFonts w:asciiTheme="minorHAnsi" w:eastAsia="Calibri" w:hAnsiTheme="minorHAnsi" w:cstheme="minorHAnsi"/>
          </w:rPr>
          <w:t>HERE</w:t>
        </w:r>
      </w:hyperlink>
      <w:r w:rsidR="00CD31A0">
        <w:rPr>
          <w:rFonts w:asciiTheme="minorHAnsi" w:eastAsia="Calibri" w:hAnsiTheme="minorHAnsi" w:cstheme="minorHAnsi"/>
          <w:color w:val="201F1E"/>
        </w:rPr>
        <w:t xml:space="preserve"> to register and view the agenda.</w:t>
      </w:r>
    </w:p>
    <w:p w14:paraId="069C0A2A" w14:textId="77777777" w:rsidR="00CD31A0" w:rsidRPr="00CD31A0" w:rsidRDefault="00CD31A0" w:rsidP="00CD31A0">
      <w:pPr>
        <w:pStyle w:val="ListParagraph"/>
        <w:numPr>
          <w:ilvl w:val="0"/>
          <w:numId w:val="16"/>
        </w:numPr>
        <w:tabs>
          <w:tab w:val="left" w:pos="1155"/>
        </w:tabs>
        <w:rPr>
          <w:rFonts w:asciiTheme="minorHAnsi" w:eastAsia="Calibri" w:hAnsiTheme="minorHAnsi" w:cstheme="minorHAnsi"/>
          <w:color w:val="201F1E"/>
        </w:rPr>
      </w:pPr>
      <w:r w:rsidRPr="00CD31A0">
        <w:rPr>
          <w:rFonts w:asciiTheme="minorHAnsi" w:eastAsia="Calibri" w:hAnsiTheme="minorHAnsi" w:cstheme="minorHAnsi"/>
          <w:color w:val="201F1E"/>
        </w:rPr>
        <w:t>Social Determinants of Health</w:t>
      </w:r>
    </w:p>
    <w:p w14:paraId="2B3E9AE4" w14:textId="77777777" w:rsidR="00CD31A0" w:rsidRPr="00CD31A0" w:rsidRDefault="00CD31A0" w:rsidP="00CD31A0">
      <w:pPr>
        <w:pStyle w:val="ListParagraph"/>
        <w:numPr>
          <w:ilvl w:val="0"/>
          <w:numId w:val="16"/>
        </w:numPr>
        <w:tabs>
          <w:tab w:val="left" w:pos="1155"/>
        </w:tabs>
        <w:rPr>
          <w:rFonts w:asciiTheme="minorHAnsi" w:eastAsia="Calibri" w:hAnsiTheme="minorHAnsi" w:cstheme="minorHAnsi"/>
          <w:color w:val="201F1E"/>
        </w:rPr>
      </w:pPr>
      <w:r w:rsidRPr="00CD31A0">
        <w:rPr>
          <w:rFonts w:asciiTheme="minorHAnsi" w:eastAsia="Calibri" w:hAnsiTheme="minorHAnsi" w:cstheme="minorHAnsi"/>
          <w:color w:val="201F1E"/>
        </w:rPr>
        <w:t>Health Systems Optimization and Transformation</w:t>
      </w:r>
    </w:p>
    <w:p w14:paraId="0429C303" w14:textId="2A3614BE" w:rsidR="00CD31A0" w:rsidRDefault="00CD31A0" w:rsidP="00CD31A0">
      <w:pPr>
        <w:pStyle w:val="ListParagraph"/>
        <w:numPr>
          <w:ilvl w:val="0"/>
          <w:numId w:val="16"/>
        </w:numPr>
        <w:tabs>
          <w:tab w:val="left" w:pos="1155"/>
        </w:tabs>
        <w:rPr>
          <w:rFonts w:asciiTheme="minorHAnsi" w:eastAsia="Calibri" w:hAnsiTheme="minorHAnsi" w:cstheme="minorHAnsi"/>
          <w:color w:val="201F1E"/>
        </w:rPr>
      </w:pPr>
      <w:r w:rsidRPr="00CD31A0">
        <w:rPr>
          <w:rFonts w:asciiTheme="minorHAnsi" w:eastAsia="Calibri" w:hAnsiTheme="minorHAnsi" w:cstheme="minorHAnsi"/>
          <w:color w:val="201F1E"/>
        </w:rPr>
        <w:t>Workforce Development</w:t>
      </w:r>
    </w:p>
    <w:p w14:paraId="77C67E35" w14:textId="7442181D" w:rsidR="00100C4A" w:rsidRDefault="00100C4A" w:rsidP="00100C4A">
      <w:pPr>
        <w:tabs>
          <w:tab w:val="left" w:pos="1155"/>
        </w:tabs>
        <w:rPr>
          <w:rFonts w:asciiTheme="minorHAnsi" w:eastAsia="Calibri" w:hAnsiTheme="minorHAnsi" w:cstheme="minorHAnsi"/>
          <w:color w:val="201F1E"/>
        </w:rPr>
      </w:pPr>
    </w:p>
    <w:p w14:paraId="26A3FB9C" w14:textId="38724801" w:rsidR="00CA308C" w:rsidRDefault="00CA308C" w:rsidP="00100C4A">
      <w:pPr>
        <w:tabs>
          <w:tab w:val="left" w:pos="1155"/>
        </w:tabs>
        <w:rPr>
          <w:rFonts w:asciiTheme="minorHAnsi" w:eastAsia="Calibri" w:hAnsiTheme="minorHAnsi" w:cstheme="minorHAnsi"/>
          <w:color w:val="201F1E"/>
        </w:rPr>
      </w:pPr>
      <w:r>
        <w:rPr>
          <w:noProof/>
        </w:rPr>
        <w:lastRenderedPageBreak/>
        <w:drawing>
          <wp:inline distT="0" distB="0" distL="0" distR="0" wp14:anchorId="13411626" wp14:editId="42FB6F32">
            <wp:extent cx="3120163" cy="5303520"/>
            <wp:effectExtent l="0" t="0" r="4445" b="0"/>
            <wp:docPr id="3" name="Picture 3" descr="Graphical user interface, text&#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a:hlinkClick r:id="rId54"/>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9864" cy="5320010"/>
                    </a:xfrm>
                    <a:prstGeom prst="rect">
                      <a:avLst/>
                    </a:prstGeom>
                    <a:noFill/>
                    <a:ln>
                      <a:noFill/>
                    </a:ln>
                  </pic:spPr>
                </pic:pic>
              </a:graphicData>
            </a:graphic>
          </wp:inline>
        </w:drawing>
      </w:r>
    </w:p>
    <w:p w14:paraId="017674FA" w14:textId="77777777" w:rsidR="00CA308C" w:rsidRDefault="00CA308C" w:rsidP="00100C4A">
      <w:pPr>
        <w:tabs>
          <w:tab w:val="left" w:pos="1155"/>
        </w:tabs>
        <w:rPr>
          <w:rFonts w:asciiTheme="minorHAnsi" w:eastAsia="Calibri" w:hAnsiTheme="minorHAnsi" w:cstheme="minorHAnsi"/>
          <w:color w:val="201F1E"/>
        </w:rPr>
      </w:pPr>
    </w:p>
    <w:p w14:paraId="0AB48B87" w14:textId="3FC8FA54" w:rsidR="00B41EC0" w:rsidRPr="005B0888" w:rsidRDefault="005B0888" w:rsidP="005B0888">
      <w:pPr>
        <w:pStyle w:val="ListParagraph"/>
        <w:numPr>
          <w:ilvl w:val="0"/>
          <w:numId w:val="14"/>
        </w:numPr>
        <w:tabs>
          <w:tab w:val="left" w:pos="1155"/>
        </w:tabs>
        <w:rPr>
          <w:rFonts w:asciiTheme="minorHAnsi" w:eastAsia="Calibri" w:hAnsiTheme="minorHAnsi" w:cstheme="minorHAnsi"/>
          <w:b/>
          <w:bCs/>
          <w:color w:val="201F1E"/>
        </w:rPr>
      </w:pPr>
      <w:r w:rsidRPr="005B0888">
        <w:rPr>
          <w:rFonts w:asciiTheme="minorHAnsi" w:eastAsia="Calibri" w:hAnsiTheme="minorHAnsi" w:cstheme="minorHAnsi"/>
          <w:b/>
          <w:bCs/>
          <w:color w:val="201F1E"/>
        </w:rPr>
        <w:t>BHW to Hold First Ever Virtual All Grantee and Stakeholder Meeting</w:t>
      </w:r>
    </w:p>
    <w:tbl>
      <w:tblPr>
        <w:tblW w:w="5000" w:type="pct"/>
        <w:tblCellMar>
          <w:left w:w="0" w:type="dxa"/>
          <w:right w:w="0" w:type="dxa"/>
        </w:tblCellMar>
        <w:tblLook w:val="04A0" w:firstRow="1" w:lastRow="0" w:firstColumn="1" w:lastColumn="0" w:noHBand="0" w:noVBand="1"/>
      </w:tblPr>
      <w:tblGrid>
        <w:gridCol w:w="9360"/>
      </w:tblGrid>
      <w:tr w:rsidR="005B0888" w14:paraId="55C54887" w14:textId="77777777" w:rsidTr="005B0888">
        <w:tc>
          <w:tcPr>
            <w:tcW w:w="0" w:type="auto"/>
            <w:vAlign w:val="center"/>
            <w:hideMark/>
          </w:tcPr>
          <w:p w14:paraId="7B37F3E4" w14:textId="70C98729" w:rsidR="005B0888" w:rsidRDefault="005B0888" w:rsidP="005B0888">
            <w:pPr>
              <w:pStyle w:val="NormalWeb"/>
              <w:spacing w:before="0" w:beforeAutospacing="0" w:after="150" w:afterAutospacing="0"/>
              <w:ind w:left="360"/>
              <w:rPr>
                <w:rFonts w:ascii="Arial" w:eastAsiaTheme="minorHAnsi" w:hAnsi="Arial" w:cs="Arial"/>
                <w:color w:val="323232"/>
                <w:sz w:val="21"/>
                <w:szCs w:val="21"/>
              </w:rPr>
            </w:pPr>
            <w:r>
              <w:rPr>
                <w:rFonts w:ascii="Calibri" w:eastAsiaTheme="minorHAnsi" w:hAnsi="Calibri" w:cs="Calibri"/>
                <w:noProof/>
                <w:sz w:val="22"/>
                <w:szCs w:val="22"/>
              </w:rPr>
              <w:drawing>
                <wp:anchor distT="0" distB="0" distL="44450" distR="44450" simplePos="0" relativeHeight="251661313" behindDoc="0" locked="0" layoutInCell="1" allowOverlap="0" wp14:anchorId="6C13C978" wp14:editId="5B29E1D5">
                  <wp:simplePos x="0" y="0"/>
                  <wp:positionH relativeFrom="column">
                    <wp:align>right</wp:align>
                  </wp:positionH>
                  <wp:positionV relativeFrom="line">
                    <wp:posOffset>0</wp:posOffset>
                  </wp:positionV>
                  <wp:extent cx="1771650" cy="1066800"/>
                  <wp:effectExtent l="0" t="0" r="0" b="0"/>
                  <wp:wrapSquare wrapText="bothSides"/>
                  <wp:docPr id="5" name="Picture 5" descr="Keyboard with a &quot;join us&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board with a &quot;join us&quot; button"/>
                          <pic:cNvPicPr>
                            <a:picLocks noChangeAspect="1" noChangeArrowheads="1"/>
                          </pic:cNvPicPr>
                        </pic:nvPicPr>
                        <pic:blipFill>
                          <a:blip r:link="rId57">
                            <a:extLst>
                              <a:ext uri="{28A0092B-C50C-407E-A947-70E740481C1C}">
                                <a14:useLocalDpi xmlns:a14="http://schemas.microsoft.com/office/drawing/2010/main" val="0"/>
                              </a:ext>
                            </a:extLst>
                          </a:blip>
                          <a:srcRect/>
                          <a:stretch>
                            <a:fillRect/>
                          </a:stretch>
                        </pic:blipFill>
                        <pic:spPr bwMode="auto">
                          <a:xfrm>
                            <a:off x="0" y="0"/>
                            <a:ext cx="1771650" cy="1066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323232"/>
                <w:sz w:val="21"/>
                <w:szCs w:val="21"/>
              </w:rPr>
              <w:t xml:space="preserve">Registration is now open for the </w:t>
            </w:r>
            <w:hyperlink r:id="rId58" w:tgtFrame="_blank" w:history="1">
              <w:r>
                <w:rPr>
                  <w:rStyle w:val="Hyperlink"/>
                  <w:rFonts w:ascii="Arial" w:hAnsi="Arial" w:cs="Arial"/>
                  <w:color w:val="0E689B"/>
                  <w:sz w:val="21"/>
                  <w:szCs w:val="21"/>
                </w:rPr>
                <w:t>BHW Virtual All Grantee and Stakeholder Meeting [lnks.gd]</w:t>
              </w:r>
            </w:hyperlink>
            <w:r>
              <w:rPr>
                <w:rFonts w:ascii="Arial" w:hAnsi="Arial" w:cs="Arial"/>
                <w:color w:val="323232"/>
                <w:sz w:val="21"/>
                <w:szCs w:val="21"/>
              </w:rPr>
              <w:t xml:space="preserve"> on </w:t>
            </w:r>
            <w:r w:rsidRPr="00CA308C">
              <w:rPr>
                <w:rFonts w:ascii="Arial" w:hAnsi="Arial" w:cs="Arial"/>
                <w:b/>
                <w:bCs/>
                <w:color w:val="323232"/>
                <w:sz w:val="21"/>
                <w:szCs w:val="21"/>
                <w:highlight w:val="yellow"/>
              </w:rPr>
              <w:t>April 5-6, 2022</w:t>
            </w:r>
            <w:r w:rsidRPr="005B0888">
              <w:rPr>
                <w:rFonts w:ascii="Arial" w:hAnsi="Arial" w:cs="Arial"/>
                <w:b/>
                <w:bCs/>
                <w:color w:val="323232"/>
                <w:sz w:val="21"/>
                <w:szCs w:val="21"/>
              </w:rPr>
              <w:t>.</w:t>
            </w:r>
          </w:p>
          <w:p w14:paraId="2C945E7A" w14:textId="77777777" w:rsidR="005B0888" w:rsidRDefault="005B0888" w:rsidP="005B0888">
            <w:pPr>
              <w:pStyle w:val="NormalWeb"/>
              <w:spacing w:before="0" w:beforeAutospacing="0" w:after="150" w:afterAutospacing="0"/>
              <w:ind w:left="360"/>
              <w:rPr>
                <w:rFonts w:ascii="Arial" w:hAnsi="Arial" w:cs="Arial"/>
                <w:color w:val="323232"/>
                <w:sz w:val="21"/>
                <w:szCs w:val="21"/>
              </w:rPr>
            </w:pPr>
            <w:r>
              <w:rPr>
                <w:rStyle w:val="Strong"/>
                <w:rFonts w:ascii="Arial" w:hAnsi="Arial" w:cs="Arial"/>
                <w:color w:val="005D98"/>
                <w:sz w:val="21"/>
                <w:szCs w:val="21"/>
              </w:rPr>
              <w:t>Key areas of discussion include:</w:t>
            </w:r>
          </w:p>
          <w:p w14:paraId="52F9307B" w14:textId="77777777" w:rsidR="005B0888" w:rsidRDefault="005B0888" w:rsidP="005B0888">
            <w:pPr>
              <w:numPr>
                <w:ilvl w:val="0"/>
                <w:numId w:val="17"/>
              </w:numPr>
              <w:spacing w:after="105"/>
              <w:rPr>
                <w:rFonts w:ascii="Arial" w:eastAsia="Times New Roman" w:hAnsi="Arial" w:cs="Arial"/>
                <w:color w:val="323232"/>
                <w:sz w:val="21"/>
                <w:szCs w:val="21"/>
              </w:rPr>
            </w:pPr>
            <w:r>
              <w:rPr>
                <w:rFonts w:ascii="Arial" w:eastAsia="Times New Roman" w:hAnsi="Arial" w:cs="Arial"/>
                <w:color w:val="323232"/>
                <w:sz w:val="21"/>
                <w:szCs w:val="21"/>
              </w:rPr>
              <w:t>COVID-19 </w:t>
            </w:r>
          </w:p>
          <w:p w14:paraId="3CC5C76F" w14:textId="77777777" w:rsidR="005B0888" w:rsidRDefault="005B0888" w:rsidP="005B0888">
            <w:pPr>
              <w:numPr>
                <w:ilvl w:val="0"/>
                <w:numId w:val="17"/>
              </w:numPr>
              <w:spacing w:after="105"/>
              <w:rPr>
                <w:rFonts w:ascii="Arial" w:eastAsia="Times New Roman" w:hAnsi="Arial" w:cs="Arial"/>
                <w:color w:val="323232"/>
                <w:sz w:val="21"/>
                <w:szCs w:val="21"/>
              </w:rPr>
            </w:pPr>
            <w:r>
              <w:rPr>
                <w:rFonts w:ascii="Arial" w:eastAsia="Times New Roman" w:hAnsi="Arial" w:cs="Arial"/>
                <w:color w:val="323232"/>
                <w:sz w:val="21"/>
                <w:szCs w:val="21"/>
              </w:rPr>
              <w:t>Health equity and diversity</w:t>
            </w:r>
          </w:p>
          <w:p w14:paraId="0A80C49F" w14:textId="77777777" w:rsidR="005B0888" w:rsidRDefault="005B0888" w:rsidP="005B0888">
            <w:pPr>
              <w:numPr>
                <w:ilvl w:val="0"/>
                <w:numId w:val="17"/>
              </w:numPr>
              <w:spacing w:after="105"/>
              <w:rPr>
                <w:rFonts w:ascii="Arial" w:eastAsia="Times New Roman" w:hAnsi="Arial" w:cs="Arial"/>
                <w:color w:val="323232"/>
                <w:sz w:val="21"/>
                <w:szCs w:val="21"/>
              </w:rPr>
            </w:pPr>
            <w:r>
              <w:rPr>
                <w:rFonts w:ascii="Arial" w:eastAsia="Times New Roman" w:hAnsi="Arial" w:cs="Arial"/>
                <w:color w:val="323232"/>
                <w:sz w:val="21"/>
                <w:szCs w:val="21"/>
              </w:rPr>
              <w:t>Behavioral health and community health</w:t>
            </w:r>
          </w:p>
          <w:p w14:paraId="0903AC55" w14:textId="77777777" w:rsidR="005B0888" w:rsidRDefault="005B0888" w:rsidP="005B0888">
            <w:pPr>
              <w:numPr>
                <w:ilvl w:val="0"/>
                <w:numId w:val="17"/>
              </w:numPr>
              <w:spacing w:after="105"/>
              <w:rPr>
                <w:rFonts w:ascii="Arial" w:eastAsia="Times New Roman" w:hAnsi="Arial" w:cs="Arial"/>
                <w:color w:val="323232"/>
                <w:sz w:val="21"/>
                <w:szCs w:val="21"/>
              </w:rPr>
            </w:pPr>
            <w:r>
              <w:rPr>
                <w:rFonts w:ascii="Arial" w:eastAsia="Times New Roman" w:hAnsi="Arial" w:cs="Arial"/>
                <w:color w:val="323232"/>
                <w:sz w:val="21"/>
                <w:szCs w:val="21"/>
              </w:rPr>
              <w:t>Provider resilience and telehealth</w:t>
            </w:r>
          </w:p>
          <w:p w14:paraId="6CF6DE91" w14:textId="77777777" w:rsidR="005B0888" w:rsidRDefault="005B0888" w:rsidP="005B0888">
            <w:pPr>
              <w:pStyle w:val="NormalWeb"/>
              <w:spacing w:before="0" w:beforeAutospacing="0" w:after="150" w:afterAutospacing="0"/>
              <w:ind w:left="360"/>
              <w:rPr>
                <w:rFonts w:ascii="Arial" w:eastAsiaTheme="minorHAnsi" w:hAnsi="Arial" w:cs="Arial"/>
                <w:color w:val="323232"/>
                <w:sz w:val="21"/>
                <w:szCs w:val="21"/>
              </w:rPr>
            </w:pPr>
            <w:r>
              <w:rPr>
                <w:rFonts w:ascii="Arial" w:hAnsi="Arial" w:cs="Arial"/>
                <w:color w:val="323232"/>
                <w:sz w:val="21"/>
                <w:szCs w:val="21"/>
              </w:rPr>
              <w:t xml:space="preserve">The meeting brings together BHW’s network – grantees and their trainees, stakeholders, Federal Advisory Committees, and BHW staff – to discuss their programs, develop partnerships, and share successes in order to impact the larger rural and underserved health care landscape. </w:t>
            </w:r>
            <w:hyperlink r:id="rId59" w:history="1">
              <w:r>
                <w:rPr>
                  <w:rStyle w:val="Hyperlink"/>
                  <w:rFonts w:ascii="Arial" w:hAnsi="Arial" w:cs="Arial"/>
                  <w:color w:val="0E689B"/>
                  <w:sz w:val="21"/>
                  <w:szCs w:val="21"/>
                </w:rPr>
                <w:t>Learn more and register. [lnks.gd]</w:t>
              </w:r>
            </w:hyperlink>
          </w:p>
        </w:tc>
      </w:tr>
    </w:tbl>
    <w:p w14:paraId="2D49C37B" w14:textId="77777777" w:rsidR="005B0888" w:rsidRPr="005B0888" w:rsidRDefault="005B0888" w:rsidP="005B0888">
      <w:pPr>
        <w:pStyle w:val="ListParagraph"/>
        <w:tabs>
          <w:tab w:val="left" w:pos="1155"/>
        </w:tabs>
        <w:ind w:left="360"/>
        <w:rPr>
          <w:rFonts w:asciiTheme="minorHAnsi" w:eastAsia="Calibri" w:hAnsiTheme="minorHAnsi" w:cstheme="minorHAnsi"/>
          <w:color w:val="201F1E"/>
        </w:rPr>
      </w:pPr>
    </w:p>
    <w:p w14:paraId="57A35802" w14:textId="0C0E88A9" w:rsidR="00CD31A0" w:rsidRDefault="005B0888" w:rsidP="005B0888">
      <w:pPr>
        <w:pStyle w:val="ListParagraph"/>
        <w:numPr>
          <w:ilvl w:val="0"/>
          <w:numId w:val="14"/>
        </w:numPr>
        <w:tabs>
          <w:tab w:val="left" w:pos="1155"/>
        </w:tabs>
        <w:rPr>
          <w:rFonts w:asciiTheme="minorHAnsi" w:eastAsia="Calibri" w:hAnsiTheme="minorHAnsi" w:cstheme="minorHAnsi"/>
          <w:b/>
          <w:bCs/>
          <w:color w:val="201F1E"/>
        </w:rPr>
      </w:pPr>
      <w:r>
        <w:rPr>
          <w:rFonts w:asciiTheme="minorHAnsi" w:eastAsia="Calibri" w:hAnsiTheme="minorHAnsi" w:cstheme="minorHAnsi"/>
          <w:b/>
          <w:bCs/>
          <w:color w:val="201F1E"/>
        </w:rPr>
        <w:t xml:space="preserve"> </w:t>
      </w:r>
      <w:r w:rsidRPr="005B0888">
        <w:rPr>
          <w:rFonts w:asciiTheme="minorHAnsi" w:eastAsia="Calibri" w:hAnsiTheme="minorHAnsi" w:cstheme="minorHAnsi"/>
          <w:b/>
          <w:bCs/>
          <w:color w:val="201F1E"/>
        </w:rPr>
        <w:t>Patient Safety Awareness Week Event: Harnessing Individual Power to Effect Positive Change</w:t>
      </w:r>
    </w:p>
    <w:tbl>
      <w:tblPr>
        <w:tblW w:w="5000" w:type="pct"/>
        <w:tblCellMar>
          <w:left w:w="0" w:type="dxa"/>
          <w:right w:w="0" w:type="dxa"/>
        </w:tblCellMar>
        <w:tblLook w:val="04A0" w:firstRow="1" w:lastRow="0" w:firstColumn="1" w:lastColumn="0" w:noHBand="0" w:noVBand="1"/>
      </w:tblPr>
      <w:tblGrid>
        <w:gridCol w:w="2317"/>
        <w:gridCol w:w="60"/>
        <w:gridCol w:w="6983"/>
      </w:tblGrid>
      <w:tr w:rsidR="005B0888" w14:paraId="281A31AF" w14:textId="77777777" w:rsidTr="005B0888">
        <w:tc>
          <w:tcPr>
            <w:tcW w:w="2317" w:type="dxa"/>
            <w:vAlign w:val="center"/>
            <w:hideMark/>
          </w:tcPr>
          <w:p w14:paraId="708D0A57" w14:textId="6FB522DE" w:rsidR="005B0888" w:rsidRDefault="005B0888">
            <w:r>
              <w:rPr>
                <w:noProof/>
              </w:rPr>
              <w:lastRenderedPageBreak/>
              <w:drawing>
                <wp:inline distT="0" distB="0" distL="0" distR="0" wp14:anchorId="0BF0DDCA" wp14:editId="12C6CD0D">
                  <wp:extent cx="1471295" cy="1471295"/>
                  <wp:effectExtent l="0" t="0" r="0" b="0"/>
                  <wp:docPr id="6" name="Picture 6" descr="Amelia Br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elia Brook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1295" cy="1471295"/>
                          </a:xfrm>
                          <a:prstGeom prst="rect">
                            <a:avLst/>
                          </a:prstGeom>
                          <a:noFill/>
                          <a:ln>
                            <a:noFill/>
                          </a:ln>
                        </pic:spPr>
                      </pic:pic>
                    </a:graphicData>
                  </a:graphic>
                </wp:inline>
              </w:drawing>
            </w:r>
          </w:p>
        </w:tc>
        <w:tc>
          <w:tcPr>
            <w:tcW w:w="60" w:type="dxa"/>
            <w:vAlign w:val="center"/>
            <w:hideMark/>
          </w:tcPr>
          <w:p w14:paraId="6DD2AFC7" w14:textId="77777777" w:rsidR="005B0888" w:rsidRDefault="005B0888"/>
        </w:tc>
        <w:tc>
          <w:tcPr>
            <w:tcW w:w="0" w:type="auto"/>
            <w:vAlign w:val="center"/>
            <w:hideMark/>
          </w:tcPr>
          <w:p w14:paraId="46AE4F04" w14:textId="77777777" w:rsidR="005B0888" w:rsidRDefault="005B0888">
            <w:pPr>
              <w:pStyle w:val="NormalWeb"/>
              <w:spacing w:before="0" w:beforeAutospacing="0" w:after="150" w:afterAutospacing="0"/>
              <w:rPr>
                <w:rFonts w:ascii="Arial" w:eastAsiaTheme="minorHAnsi" w:hAnsi="Arial" w:cs="Arial"/>
                <w:color w:val="323232"/>
                <w:sz w:val="21"/>
                <w:szCs w:val="21"/>
              </w:rPr>
            </w:pPr>
            <w:r>
              <w:rPr>
                <w:rFonts w:ascii="Arial" w:hAnsi="Arial" w:cs="Arial"/>
                <w:color w:val="323232"/>
                <w:sz w:val="21"/>
                <w:szCs w:val="21"/>
              </w:rPr>
              <w:t xml:space="preserve">Patient Safety Awareness Week is March 13-19. HRSA, in partnership with other federal agencies, is hosting an event on </w:t>
            </w:r>
            <w:r w:rsidRPr="00CA308C">
              <w:rPr>
                <w:rFonts w:ascii="Arial" w:hAnsi="Arial" w:cs="Arial"/>
                <w:b/>
                <w:bCs/>
                <w:color w:val="323232"/>
                <w:sz w:val="21"/>
                <w:szCs w:val="21"/>
                <w:highlight w:val="yellow"/>
              </w:rPr>
              <w:t>March 17 from 2:00 – 3:30</w:t>
            </w:r>
            <w:r>
              <w:rPr>
                <w:rFonts w:ascii="Arial" w:hAnsi="Arial" w:cs="Arial"/>
                <w:color w:val="323232"/>
                <w:sz w:val="21"/>
                <w:szCs w:val="21"/>
              </w:rPr>
              <w:t xml:space="preserve"> p.m. ET. This year’s program will feature </w:t>
            </w:r>
            <w:hyperlink r:id="rId61" w:history="1">
              <w:r>
                <w:rPr>
                  <w:rStyle w:val="Hyperlink"/>
                  <w:rFonts w:ascii="Arial" w:hAnsi="Arial" w:cs="Arial"/>
                  <w:color w:val="0E689B"/>
                  <w:sz w:val="21"/>
                  <w:szCs w:val="21"/>
                </w:rPr>
                <w:t>Amelia Brooks [lnks.gd]</w:t>
              </w:r>
            </w:hyperlink>
            <w:r>
              <w:rPr>
                <w:rFonts w:ascii="Arial" w:hAnsi="Arial" w:cs="Arial"/>
                <w:color w:val="323232"/>
                <w:sz w:val="21"/>
                <w:szCs w:val="21"/>
              </w:rPr>
              <w:t xml:space="preserve">, from the Institute of Healthcare Improvement. Amelia is a global leader in patient safety, high reliability, and quality improvement, who will provide strategies that healthcare organizations can implement immediately to improve the safety culture in their organizations. There will also be a virtual exhibit hall at the end of the session. </w:t>
            </w:r>
            <w:hyperlink r:id="rId62" w:tgtFrame="_blank" w:history="1">
              <w:r>
                <w:rPr>
                  <w:rStyle w:val="Hyperlink"/>
                  <w:rFonts w:ascii="Arial" w:hAnsi="Arial" w:cs="Arial"/>
                  <w:color w:val="0E689B"/>
                  <w:sz w:val="21"/>
                  <w:szCs w:val="21"/>
                </w:rPr>
                <w:t>Register here [lnks.gd]</w:t>
              </w:r>
            </w:hyperlink>
            <w:r>
              <w:rPr>
                <w:rFonts w:ascii="Arial" w:hAnsi="Arial" w:cs="Arial"/>
                <w:color w:val="323232"/>
                <w:sz w:val="21"/>
                <w:szCs w:val="21"/>
              </w:rPr>
              <w:t>.</w:t>
            </w:r>
          </w:p>
        </w:tc>
      </w:tr>
    </w:tbl>
    <w:p w14:paraId="050E88EF" w14:textId="77777777" w:rsidR="005B0888" w:rsidRPr="005B0888" w:rsidRDefault="005B0888" w:rsidP="005B0888">
      <w:pPr>
        <w:pStyle w:val="ListParagraph"/>
        <w:tabs>
          <w:tab w:val="left" w:pos="1155"/>
        </w:tabs>
        <w:ind w:left="360"/>
        <w:rPr>
          <w:rFonts w:asciiTheme="minorHAnsi" w:eastAsia="Calibri" w:hAnsiTheme="minorHAnsi" w:cstheme="minorHAnsi"/>
          <w:b/>
          <w:bCs/>
          <w:color w:val="201F1E"/>
        </w:rPr>
      </w:pPr>
    </w:p>
    <w:p w14:paraId="491120F8" w14:textId="33A7078F" w:rsidR="00CD31A0" w:rsidRPr="000150F1" w:rsidRDefault="000150F1" w:rsidP="000150F1">
      <w:pPr>
        <w:pStyle w:val="ListParagraph"/>
        <w:numPr>
          <w:ilvl w:val="0"/>
          <w:numId w:val="14"/>
        </w:numPr>
        <w:tabs>
          <w:tab w:val="left" w:pos="1155"/>
        </w:tabs>
        <w:rPr>
          <w:rFonts w:asciiTheme="minorHAnsi" w:eastAsia="Calibri" w:hAnsiTheme="minorHAnsi" w:cstheme="minorHAnsi"/>
          <w:b/>
          <w:bCs/>
          <w:color w:val="201F1E"/>
        </w:rPr>
      </w:pPr>
      <w:r w:rsidRPr="000150F1">
        <w:rPr>
          <w:rFonts w:asciiTheme="minorHAnsi" w:eastAsia="Calibri" w:hAnsiTheme="minorHAnsi" w:cstheme="minorHAnsi"/>
          <w:b/>
          <w:bCs/>
          <w:color w:val="201F1E"/>
        </w:rPr>
        <w:t>United Way of Rhode Island's Equity Challenge 2022</w:t>
      </w:r>
    </w:p>
    <w:p w14:paraId="2D9CA686" w14:textId="51520F86" w:rsidR="000150F1" w:rsidRPr="000150F1" w:rsidRDefault="000150F1" w:rsidP="000150F1">
      <w:pPr>
        <w:pStyle w:val="ListParagraph"/>
        <w:tabs>
          <w:tab w:val="left" w:pos="1155"/>
        </w:tabs>
        <w:ind w:left="360"/>
        <w:rPr>
          <w:rFonts w:asciiTheme="minorHAnsi" w:eastAsia="Calibri" w:hAnsiTheme="minorHAnsi" w:cstheme="minorHAnsi"/>
          <w:color w:val="201F1E"/>
        </w:rPr>
      </w:pPr>
      <w:r w:rsidRPr="000150F1">
        <w:rPr>
          <w:rFonts w:asciiTheme="minorHAnsi" w:eastAsia="Calibri" w:hAnsiTheme="minorHAnsi" w:cstheme="minorHAnsi"/>
          <w:color w:val="201F1E"/>
        </w:rPr>
        <w:t>Ready to learn more about racial equity? Join United Way of Rhode Island's Equity Challenge 2022.</w:t>
      </w:r>
      <w:r>
        <w:rPr>
          <w:rFonts w:asciiTheme="minorHAnsi" w:eastAsia="Calibri" w:hAnsiTheme="minorHAnsi" w:cstheme="minorHAnsi"/>
          <w:color w:val="201F1E"/>
        </w:rPr>
        <w:t xml:space="preserve">  </w:t>
      </w:r>
      <w:r w:rsidRPr="000150F1">
        <w:rPr>
          <w:rFonts w:asciiTheme="minorHAnsi" w:eastAsia="Calibri" w:hAnsiTheme="minorHAnsi" w:cstheme="minorHAnsi"/>
          <w:color w:val="201F1E"/>
        </w:rPr>
        <w:t>After registering, participants will receive an email each weekday for three weeks with resources, reflection questions, or actions they can take to help create a more equitable Rhode Island.</w:t>
      </w:r>
    </w:p>
    <w:p w14:paraId="6DAD248A" w14:textId="77777777" w:rsidR="000150F1" w:rsidRPr="000150F1" w:rsidRDefault="000150F1" w:rsidP="000150F1">
      <w:pPr>
        <w:pStyle w:val="ListParagraph"/>
        <w:tabs>
          <w:tab w:val="left" w:pos="1155"/>
        </w:tabs>
        <w:ind w:left="360"/>
        <w:rPr>
          <w:rFonts w:asciiTheme="minorHAnsi" w:eastAsia="Calibri" w:hAnsiTheme="minorHAnsi" w:cstheme="minorHAnsi"/>
          <w:color w:val="201F1E"/>
        </w:rPr>
      </w:pPr>
    </w:p>
    <w:p w14:paraId="265FB560" w14:textId="77777777" w:rsidR="000150F1" w:rsidRPr="000150F1" w:rsidRDefault="000150F1" w:rsidP="000150F1">
      <w:pPr>
        <w:pStyle w:val="ListParagraph"/>
        <w:tabs>
          <w:tab w:val="left" w:pos="1155"/>
        </w:tabs>
        <w:ind w:left="360"/>
        <w:rPr>
          <w:rFonts w:asciiTheme="minorHAnsi" w:eastAsia="Calibri" w:hAnsiTheme="minorHAnsi" w:cstheme="minorHAnsi"/>
          <w:color w:val="201F1E"/>
        </w:rPr>
      </w:pPr>
      <w:r w:rsidRPr="000150F1">
        <w:rPr>
          <w:rFonts w:asciiTheme="minorHAnsi" w:eastAsia="Calibri" w:hAnsiTheme="minorHAnsi" w:cstheme="minorHAnsi"/>
          <w:color w:val="201F1E"/>
        </w:rPr>
        <w:t>Each week will focus on a different theme.</w:t>
      </w:r>
    </w:p>
    <w:p w14:paraId="40BDE570" w14:textId="090416B1" w:rsidR="000150F1" w:rsidRPr="000150F1" w:rsidRDefault="000150F1" w:rsidP="000150F1">
      <w:pPr>
        <w:pStyle w:val="ListParagraph"/>
        <w:numPr>
          <w:ilvl w:val="0"/>
          <w:numId w:val="16"/>
        </w:numPr>
        <w:tabs>
          <w:tab w:val="left" w:pos="1155"/>
        </w:tabs>
        <w:rPr>
          <w:rFonts w:asciiTheme="minorHAnsi" w:eastAsia="Calibri" w:hAnsiTheme="minorHAnsi" w:cstheme="minorHAnsi"/>
          <w:color w:val="201F1E"/>
        </w:rPr>
      </w:pPr>
      <w:r w:rsidRPr="000150F1">
        <w:rPr>
          <w:rFonts w:asciiTheme="minorHAnsi" w:eastAsia="Calibri" w:hAnsiTheme="minorHAnsi" w:cstheme="minorHAnsi"/>
          <w:color w:val="201F1E"/>
        </w:rPr>
        <w:t>Week 1: The Basics</w:t>
      </w:r>
    </w:p>
    <w:p w14:paraId="5017D10E" w14:textId="30347FEC" w:rsidR="000150F1" w:rsidRPr="000150F1" w:rsidRDefault="000150F1" w:rsidP="000150F1">
      <w:pPr>
        <w:pStyle w:val="ListParagraph"/>
        <w:numPr>
          <w:ilvl w:val="0"/>
          <w:numId w:val="16"/>
        </w:numPr>
        <w:tabs>
          <w:tab w:val="left" w:pos="1155"/>
        </w:tabs>
        <w:rPr>
          <w:rFonts w:asciiTheme="minorHAnsi" w:eastAsia="Calibri" w:hAnsiTheme="minorHAnsi" w:cstheme="minorHAnsi"/>
          <w:color w:val="201F1E"/>
        </w:rPr>
      </w:pPr>
      <w:r w:rsidRPr="000150F1">
        <w:rPr>
          <w:rFonts w:asciiTheme="minorHAnsi" w:eastAsia="Calibri" w:hAnsiTheme="minorHAnsi" w:cstheme="minorHAnsi"/>
          <w:color w:val="201F1E"/>
        </w:rPr>
        <w:t>Week 2: Deepening Our Understanding</w:t>
      </w:r>
    </w:p>
    <w:p w14:paraId="3CBBD7FC" w14:textId="691C496A" w:rsidR="000150F1" w:rsidRPr="000150F1" w:rsidRDefault="000150F1" w:rsidP="000150F1">
      <w:pPr>
        <w:pStyle w:val="ListParagraph"/>
        <w:numPr>
          <w:ilvl w:val="0"/>
          <w:numId w:val="16"/>
        </w:numPr>
        <w:tabs>
          <w:tab w:val="left" w:pos="1155"/>
        </w:tabs>
        <w:rPr>
          <w:rFonts w:asciiTheme="minorHAnsi" w:eastAsia="Calibri" w:hAnsiTheme="minorHAnsi" w:cstheme="minorHAnsi"/>
          <w:color w:val="201F1E"/>
        </w:rPr>
      </w:pPr>
      <w:r w:rsidRPr="000150F1">
        <w:rPr>
          <w:rFonts w:asciiTheme="minorHAnsi" w:eastAsia="Calibri" w:hAnsiTheme="minorHAnsi" w:cstheme="minorHAnsi"/>
          <w:color w:val="201F1E"/>
        </w:rPr>
        <w:t>Week 3: Equity in Rhode Island</w:t>
      </w:r>
    </w:p>
    <w:p w14:paraId="61B3BA83" w14:textId="77777777" w:rsidR="00CA308C" w:rsidRDefault="00CA308C" w:rsidP="000150F1">
      <w:pPr>
        <w:pStyle w:val="ListParagraph"/>
        <w:tabs>
          <w:tab w:val="left" w:pos="1155"/>
        </w:tabs>
        <w:ind w:left="360"/>
        <w:rPr>
          <w:rFonts w:asciiTheme="minorHAnsi" w:eastAsia="Calibri" w:hAnsiTheme="minorHAnsi" w:cstheme="minorHAnsi"/>
          <w:color w:val="201F1E"/>
        </w:rPr>
      </w:pPr>
    </w:p>
    <w:p w14:paraId="7C232E65" w14:textId="29028BA3" w:rsidR="00CD31A0" w:rsidRDefault="000150F1" w:rsidP="000150F1">
      <w:pPr>
        <w:pStyle w:val="ListParagraph"/>
        <w:tabs>
          <w:tab w:val="left" w:pos="1155"/>
        </w:tabs>
        <w:ind w:left="360"/>
        <w:rPr>
          <w:rFonts w:asciiTheme="minorHAnsi" w:eastAsia="Calibri" w:hAnsiTheme="minorHAnsi" w:cstheme="minorHAnsi"/>
          <w:color w:val="201F1E"/>
        </w:rPr>
      </w:pPr>
      <w:r w:rsidRPr="000150F1">
        <w:rPr>
          <w:rFonts w:asciiTheme="minorHAnsi" w:eastAsia="Calibri" w:hAnsiTheme="minorHAnsi" w:cstheme="minorHAnsi"/>
          <w:color w:val="201F1E"/>
        </w:rPr>
        <w:t>During the Challenge, participants will choose one resource, question, or action to engage with each day for about 15 minutes. The goal of Equity Challenge 2022 is to learn a little each day. And don't worry about missing a day — the Challenge is designed to be done at participants' own pace.</w:t>
      </w:r>
    </w:p>
    <w:p w14:paraId="3D9E121C" w14:textId="06E4E376" w:rsidR="000150F1" w:rsidRDefault="000150F1" w:rsidP="000150F1">
      <w:pPr>
        <w:pStyle w:val="ListParagraph"/>
        <w:tabs>
          <w:tab w:val="left" w:pos="1155"/>
        </w:tabs>
        <w:ind w:left="360"/>
        <w:rPr>
          <w:rFonts w:asciiTheme="minorHAnsi" w:eastAsia="Calibri" w:hAnsiTheme="minorHAnsi" w:cstheme="minorHAnsi"/>
          <w:color w:val="201F1E"/>
        </w:rPr>
      </w:pPr>
    </w:p>
    <w:p w14:paraId="15F6D30D" w14:textId="69A7D61C" w:rsidR="000150F1" w:rsidRDefault="000150F1" w:rsidP="000150F1">
      <w:pPr>
        <w:pStyle w:val="ListParagraph"/>
        <w:tabs>
          <w:tab w:val="left" w:pos="1155"/>
        </w:tabs>
        <w:ind w:left="360"/>
        <w:rPr>
          <w:rFonts w:ascii="Arial" w:hAnsi="Arial" w:cs="Arial"/>
          <w:color w:val="404040"/>
          <w:sz w:val="21"/>
          <w:szCs w:val="21"/>
        </w:rPr>
      </w:pPr>
      <w:r>
        <w:rPr>
          <w:rFonts w:ascii="Arial" w:hAnsi="Arial" w:cs="Arial"/>
          <w:color w:val="404040"/>
          <w:sz w:val="21"/>
          <w:szCs w:val="21"/>
        </w:rPr>
        <w:t xml:space="preserve">Learn more about Equity Challenge 2022 </w:t>
      </w:r>
      <w:hyperlink r:id="rId63" w:history="1">
        <w:r w:rsidRPr="000150F1">
          <w:rPr>
            <w:rStyle w:val="Hyperlink"/>
            <w:rFonts w:ascii="Arial" w:hAnsi="Arial" w:cs="Arial"/>
            <w:sz w:val="21"/>
            <w:szCs w:val="21"/>
          </w:rPr>
          <w:t>HERE</w:t>
        </w:r>
      </w:hyperlink>
      <w:r>
        <w:rPr>
          <w:rFonts w:ascii="Arial" w:hAnsi="Arial" w:cs="Arial"/>
          <w:color w:val="404040"/>
          <w:sz w:val="21"/>
          <w:szCs w:val="21"/>
        </w:rPr>
        <w:t xml:space="preserve">.  Register </w:t>
      </w:r>
      <w:hyperlink r:id="rId64" w:history="1">
        <w:r w:rsidRPr="000150F1">
          <w:rPr>
            <w:rStyle w:val="Hyperlink"/>
            <w:rFonts w:ascii="Arial" w:hAnsi="Arial" w:cs="Arial"/>
            <w:sz w:val="21"/>
            <w:szCs w:val="21"/>
          </w:rPr>
          <w:t>HERE</w:t>
        </w:r>
      </w:hyperlink>
      <w:r>
        <w:rPr>
          <w:rFonts w:ascii="Arial" w:hAnsi="Arial" w:cs="Arial"/>
          <w:color w:val="404040"/>
          <w:sz w:val="21"/>
          <w:szCs w:val="21"/>
        </w:rPr>
        <w:t>.</w:t>
      </w:r>
    </w:p>
    <w:p w14:paraId="30775F9A" w14:textId="39679EB0" w:rsidR="000150F1" w:rsidRPr="00A0619F" w:rsidRDefault="000150F1" w:rsidP="000150F1">
      <w:pPr>
        <w:pStyle w:val="ListParagraph"/>
        <w:tabs>
          <w:tab w:val="left" w:pos="1155"/>
        </w:tabs>
        <w:ind w:left="360"/>
        <w:rPr>
          <w:rFonts w:asciiTheme="minorHAnsi" w:hAnsiTheme="minorHAnsi" w:cstheme="minorHAnsi"/>
          <w:color w:val="404040"/>
        </w:rPr>
      </w:pPr>
    </w:p>
    <w:p w14:paraId="573F9091" w14:textId="0E6650B2" w:rsidR="000150F1" w:rsidRPr="00A0619F" w:rsidRDefault="000150F1" w:rsidP="000150F1">
      <w:pPr>
        <w:pStyle w:val="ListParagraph"/>
        <w:numPr>
          <w:ilvl w:val="0"/>
          <w:numId w:val="14"/>
        </w:numPr>
        <w:tabs>
          <w:tab w:val="left" w:pos="1155"/>
        </w:tabs>
        <w:rPr>
          <w:rFonts w:asciiTheme="minorHAnsi" w:eastAsia="Calibri" w:hAnsiTheme="minorHAnsi" w:cstheme="minorHAnsi"/>
          <w:b/>
          <w:bCs/>
          <w:color w:val="201F1E"/>
        </w:rPr>
      </w:pPr>
      <w:r w:rsidRPr="00A0619F">
        <w:rPr>
          <w:rFonts w:asciiTheme="minorHAnsi" w:eastAsia="Calibri" w:hAnsiTheme="minorHAnsi" w:cstheme="minorHAnsi"/>
          <w:b/>
          <w:bCs/>
          <w:color w:val="201F1E"/>
        </w:rPr>
        <w:t>Moving the Needle on the Social Determinants of Health</w:t>
      </w:r>
    </w:p>
    <w:p w14:paraId="146934B6" w14:textId="77777777" w:rsidR="000150F1" w:rsidRPr="00A0619F" w:rsidRDefault="000150F1" w:rsidP="000150F1">
      <w:pPr>
        <w:pStyle w:val="NormalWeb"/>
        <w:spacing w:before="0" w:beforeAutospacing="0" w:after="0" w:afterAutospacing="0"/>
        <w:ind w:left="360"/>
        <w:rPr>
          <w:rFonts w:asciiTheme="minorHAnsi" w:hAnsiTheme="minorHAnsi" w:cstheme="minorHAnsi"/>
          <w:color w:val="404040"/>
          <w:sz w:val="22"/>
          <w:szCs w:val="22"/>
        </w:rPr>
      </w:pPr>
      <w:r w:rsidRPr="00A0619F">
        <w:rPr>
          <w:rFonts w:asciiTheme="minorHAnsi" w:hAnsiTheme="minorHAnsi" w:cstheme="minorHAnsi"/>
          <w:color w:val="404040"/>
          <w:sz w:val="22"/>
          <w:szCs w:val="22"/>
        </w:rPr>
        <w:t>What are specific actions that can be taken at the local level that will address social determinants of public health in terms of education, criminal justice, family support, economic equality, and other areas? How can public health officials actively support those policies and initiatives?</w:t>
      </w:r>
      <w:r w:rsidRPr="00A0619F">
        <w:rPr>
          <w:rFonts w:asciiTheme="minorHAnsi" w:hAnsiTheme="minorHAnsi" w:cstheme="minorHAnsi"/>
          <w:color w:val="404040"/>
          <w:sz w:val="22"/>
          <w:szCs w:val="22"/>
        </w:rPr>
        <w:br/>
      </w:r>
      <w:r w:rsidRPr="00A0619F">
        <w:rPr>
          <w:rFonts w:asciiTheme="minorHAnsi" w:hAnsiTheme="minorHAnsi" w:cstheme="minorHAnsi"/>
          <w:color w:val="404040"/>
          <w:sz w:val="22"/>
          <w:szCs w:val="22"/>
        </w:rPr>
        <w:br/>
        <w:t xml:space="preserve">Coincident with recent reports published by the Rockefeller-Boston University 3-D Commission and by the Robert Wood Johnson Foundation, </w:t>
      </w:r>
      <w:hyperlink r:id="rId65" w:history="1">
        <w:r w:rsidRPr="00A0619F">
          <w:rPr>
            <w:rStyle w:val="Hyperlink"/>
            <w:rFonts w:asciiTheme="minorHAnsi" w:hAnsiTheme="minorHAnsi" w:cstheme="minorHAnsi"/>
            <w:color w:val="5B9636"/>
            <w:sz w:val="22"/>
            <w:szCs w:val="22"/>
          </w:rPr>
          <w:t>this recorded webinar [health.us2.list-manage.com]</w:t>
        </w:r>
      </w:hyperlink>
      <w:r w:rsidRPr="00A0619F">
        <w:rPr>
          <w:rFonts w:asciiTheme="minorHAnsi" w:hAnsiTheme="minorHAnsi" w:cstheme="minorHAnsi"/>
          <w:color w:val="404040"/>
          <w:sz w:val="22"/>
          <w:szCs w:val="22"/>
        </w:rPr>
        <w:t xml:space="preserve"> includes global experts discussing leading-edge science on social determinants of health—and where we are headed from here.</w:t>
      </w:r>
      <w:r w:rsidRPr="00A0619F">
        <w:rPr>
          <w:rFonts w:asciiTheme="minorHAnsi" w:hAnsiTheme="minorHAnsi" w:cstheme="minorHAnsi"/>
          <w:color w:val="404040"/>
          <w:sz w:val="22"/>
          <w:szCs w:val="22"/>
        </w:rPr>
        <w:br/>
      </w:r>
      <w:r w:rsidRPr="00A0619F">
        <w:rPr>
          <w:rFonts w:asciiTheme="minorHAnsi" w:hAnsiTheme="minorHAnsi" w:cstheme="minorHAnsi"/>
          <w:color w:val="404040"/>
          <w:sz w:val="22"/>
          <w:szCs w:val="22"/>
        </w:rPr>
        <w:br/>
        <w:t xml:space="preserve">At the end of </w:t>
      </w:r>
      <w:hyperlink r:id="rId66" w:history="1">
        <w:r w:rsidRPr="00A0619F">
          <w:rPr>
            <w:rStyle w:val="Hyperlink"/>
            <w:rFonts w:asciiTheme="minorHAnsi" w:hAnsiTheme="minorHAnsi" w:cstheme="minorHAnsi"/>
            <w:color w:val="5B9636"/>
            <w:sz w:val="22"/>
            <w:szCs w:val="22"/>
          </w:rPr>
          <w:t>the recording [health.us2.list-manage.com]</w:t>
        </w:r>
      </w:hyperlink>
      <w:r w:rsidRPr="00A0619F">
        <w:rPr>
          <w:rFonts w:asciiTheme="minorHAnsi" w:hAnsiTheme="minorHAnsi" w:cstheme="minorHAnsi"/>
          <w:color w:val="404040"/>
          <w:sz w:val="22"/>
          <w:szCs w:val="22"/>
        </w:rPr>
        <w:t>, participants will be able to:</w:t>
      </w:r>
    </w:p>
    <w:p w14:paraId="2317E550" w14:textId="77777777" w:rsidR="000150F1" w:rsidRPr="00A0619F" w:rsidRDefault="000150F1" w:rsidP="000150F1">
      <w:pPr>
        <w:numPr>
          <w:ilvl w:val="0"/>
          <w:numId w:val="19"/>
        </w:numPr>
        <w:tabs>
          <w:tab w:val="clear" w:pos="720"/>
          <w:tab w:val="num" w:pos="1080"/>
        </w:tabs>
        <w:ind w:left="1080"/>
        <w:rPr>
          <w:rFonts w:asciiTheme="minorHAnsi" w:eastAsia="Times New Roman" w:hAnsiTheme="minorHAnsi" w:cstheme="minorHAnsi"/>
          <w:color w:val="404040"/>
        </w:rPr>
      </w:pPr>
      <w:r w:rsidRPr="00A0619F">
        <w:rPr>
          <w:rFonts w:asciiTheme="minorHAnsi" w:eastAsia="Times New Roman" w:hAnsiTheme="minorHAnsi" w:cstheme="minorHAnsi"/>
          <w:color w:val="404040"/>
        </w:rPr>
        <w:t>Identify 3 themes shared by two recent reports (</w:t>
      </w:r>
      <w:hyperlink r:id="rId67" w:history="1">
        <w:r w:rsidRPr="00A0619F">
          <w:rPr>
            <w:rStyle w:val="Hyperlink"/>
            <w:rFonts w:asciiTheme="minorHAnsi" w:eastAsia="Times New Roman" w:hAnsiTheme="minorHAnsi" w:cstheme="minorHAnsi"/>
            <w:color w:val="5B9636"/>
          </w:rPr>
          <w:t>Rockefeller-Boston University 3-D Commission [health.us2.list-manage.com]</w:t>
        </w:r>
      </w:hyperlink>
      <w:r w:rsidRPr="00A0619F">
        <w:rPr>
          <w:rFonts w:asciiTheme="minorHAnsi" w:eastAsia="Times New Roman" w:hAnsiTheme="minorHAnsi" w:cstheme="minorHAnsi"/>
          <w:color w:val="404040"/>
        </w:rPr>
        <w:t> and </w:t>
      </w:r>
      <w:hyperlink r:id="rId68" w:history="1">
        <w:r w:rsidRPr="00A0619F">
          <w:rPr>
            <w:rStyle w:val="Hyperlink"/>
            <w:rFonts w:asciiTheme="minorHAnsi" w:eastAsia="Times New Roman" w:hAnsiTheme="minorHAnsi" w:cstheme="minorHAnsi"/>
            <w:color w:val="5B9636"/>
          </w:rPr>
          <w:t>Robert Wood Johnson Foundation [health.us2.list-manage.com]</w:t>
        </w:r>
      </w:hyperlink>
      <w:r w:rsidRPr="00A0619F">
        <w:rPr>
          <w:rFonts w:asciiTheme="minorHAnsi" w:eastAsia="Times New Roman" w:hAnsiTheme="minorHAnsi" w:cstheme="minorHAnsi"/>
          <w:color w:val="404040"/>
        </w:rPr>
        <w:t>) on using data to improve public health through understanding social determinants.</w:t>
      </w:r>
    </w:p>
    <w:p w14:paraId="66C4F491" w14:textId="77777777" w:rsidR="000150F1" w:rsidRPr="00A0619F" w:rsidRDefault="000150F1" w:rsidP="000150F1">
      <w:pPr>
        <w:numPr>
          <w:ilvl w:val="0"/>
          <w:numId w:val="19"/>
        </w:numPr>
        <w:tabs>
          <w:tab w:val="clear" w:pos="720"/>
          <w:tab w:val="num" w:pos="1080"/>
        </w:tabs>
        <w:ind w:left="1080"/>
        <w:rPr>
          <w:rFonts w:asciiTheme="minorHAnsi" w:eastAsia="Times New Roman" w:hAnsiTheme="minorHAnsi" w:cstheme="minorHAnsi"/>
          <w:color w:val="404040"/>
        </w:rPr>
      </w:pPr>
      <w:r w:rsidRPr="00A0619F">
        <w:rPr>
          <w:rFonts w:asciiTheme="minorHAnsi" w:eastAsia="Times New Roman" w:hAnsiTheme="minorHAnsi" w:cstheme="minorHAnsi"/>
          <w:color w:val="404040"/>
        </w:rPr>
        <w:t xml:space="preserve">List 3 key actions necessary to advance the recommendations of both reports areas in terms of educating the public health workforce and the </w:t>
      </w:r>
      <w:proofErr w:type="gramStart"/>
      <w:r w:rsidRPr="00A0619F">
        <w:rPr>
          <w:rFonts w:asciiTheme="minorHAnsi" w:eastAsia="Times New Roman" w:hAnsiTheme="minorHAnsi" w:cstheme="minorHAnsi"/>
          <w:color w:val="404040"/>
        </w:rPr>
        <w:t>general public</w:t>
      </w:r>
      <w:proofErr w:type="gramEnd"/>
    </w:p>
    <w:p w14:paraId="2CE75BF5" w14:textId="77777777" w:rsidR="000150F1" w:rsidRPr="00A0619F" w:rsidRDefault="000150F1" w:rsidP="000150F1">
      <w:pPr>
        <w:numPr>
          <w:ilvl w:val="0"/>
          <w:numId w:val="19"/>
        </w:numPr>
        <w:tabs>
          <w:tab w:val="clear" w:pos="720"/>
          <w:tab w:val="num" w:pos="1080"/>
        </w:tabs>
        <w:ind w:left="1080"/>
        <w:rPr>
          <w:rFonts w:asciiTheme="minorHAnsi" w:eastAsia="Times New Roman" w:hAnsiTheme="minorHAnsi" w:cstheme="minorHAnsi"/>
          <w:color w:val="404040"/>
        </w:rPr>
      </w:pPr>
      <w:r w:rsidRPr="00A0619F">
        <w:rPr>
          <w:rFonts w:asciiTheme="minorHAnsi" w:eastAsia="Times New Roman" w:hAnsiTheme="minorHAnsi" w:cstheme="minorHAnsi"/>
          <w:color w:val="404040"/>
        </w:rPr>
        <w:t>Describe the types of data that can lead to action</w:t>
      </w:r>
    </w:p>
    <w:p w14:paraId="559AB201" w14:textId="2745B5BC" w:rsidR="000150F1" w:rsidRPr="00A0619F" w:rsidRDefault="000150F1" w:rsidP="000150F1">
      <w:pPr>
        <w:tabs>
          <w:tab w:val="left" w:pos="1155"/>
        </w:tabs>
        <w:ind w:left="360"/>
        <w:rPr>
          <w:rFonts w:asciiTheme="minorHAnsi" w:eastAsia="Times New Roman" w:hAnsiTheme="minorHAnsi" w:cstheme="minorHAnsi"/>
          <w:color w:val="404040"/>
        </w:rPr>
      </w:pPr>
      <w:r w:rsidRPr="00A0619F">
        <w:rPr>
          <w:rFonts w:asciiTheme="minorHAnsi" w:eastAsia="Times New Roman" w:hAnsiTheme="minorHAnsi" w:cstheme="minorHAnsi"/>
          <w:color w:val="404040"/>
        </w:rPr>
        <w:t>Discuss how COVID-19 pandemic has highlighted problems in health data infrastructure</w:t>
      </w:r>
    </w:p>
    <w:p w14:paraId="1A01A996" w14:textId="38C83433" w:rsidR="000150F1" w:rsidRPr="00A0619F" w:rsidRDefault="000150F1" w:rsidP="000150F1">
      <w:pPr>
        <w:tabs>
          <w:tab w:val="left" w:pos="1155"/>
        </w:tabs>
        <w:rPr>
          <w:rFonts w:asciiTheme="minorHAnsi" w:eastAsia="Times New Roman" w:hAnsiTheme="minorHAnsi" w:cstheme="minorHAnsi"/>
          <w:color w:val="404040"/>
        </w:rPr>
      </w:pPr>
    </w:p>
    <w:p w14:paraId="73875913" w14:textId="77777777" w:rsidR="000150F1" w:rsidRPr="00A0619F" w:rsidRDefault="000150F1" w:rsidP="000150F1">
      <w:pPr>
        <w:tabs>
          <w:tab w:val="left" w:pos="1155"/>
        </w:tabs>
        <w:rPr>
          <w:rFonts w:asciiTheme="minorHAnsi" w:eastAsia="Times New Roman" w:hAnsiTheme="minorHAnsi" w:cstheme="minorHAnsi"/>
          <w:color w:val="404040"/>
        </w:rPr>
      </w:pPr>
    </w:p>
    <w:bookmarkEnd w:id="0"/>
    <w:p w14:paraId="1013EB10" w14:textId="3CA8B654" w:rsidR="000150F1" w:rsidRPr="00A0619F" w:rsidRDefault="000150F1" w:rsidP="000150F1">
      <w:pPr>
        <w:pStyle w:val="ListParagraph"/>
        <w:numPr>
          <w:ilvl w:val="0"/>
          <w:numId w:val="14"/>
        </w:numPr>
        <w:tabs>
          <w:tab w:val="left" w:pos="1155"/>
        </w:tabs>
        <w:rPr>
          <w:rFonts w:asciiTheme="minorHAnsi" w:eastAsia="Calibri" w:hAnsiTheme="minorHAnsi" w:cstheme="minorHAnsi"/>
          <w:b/>
          <w:bCs/>
          <w:color w:val="201F1E"/>
        </w:rPr>
      </w:pPr>
      <w:r w:rsidRPr="00A0619F">
        <w:rPr>
          <w:rFonts w:asciiTheme="minorHAnsi" w:eastAsia="Calibri" w:hAnsiTheme="minorHAnsi" w:cstheme="minorHAnsi"/>
          <w:b/>
          <w:bCs/>
          <w:color w:val="201F1E"/>
        </w:rPr>
        <w:t>One-Stop Shop for Clinical-Community Partnerships</w:t>
      </w:r>
    </w:p>
    <w:p w14:paraId="2F67763B" w14:textId="5BD3F177" w:rsidR="000150F1" w:rsidRPr="00F54D4E" w:rsidRDefault="000150F1" w:rsidP="000150F1">
      <w:pPr>
        <w:pStyle w:val="ListParagraph"/>
        <w:tabs>
          <w:tab w:val="left" w:pos="1155"/>
        </w:tabs>
        <w:ind w:left="360"/>
        <w:rPr>
          <w:rFonts w:asciiTheme="minorHAnsi" w:hAnsiTheme="minorHAnsi" w:cstheme="minorHAnsi"/>
          <w:color w:val="404040"/>
        </w:rPr>
      </w:pPr>
      <w:r w:rsidRPr="00A0619F">
        <w:rPr>
          <w:rFonts w:asciiTheme="minorHAnsi" w:hAnsiTheme="minorHAnsi" w:cstheme="minorHAnsi"/>
          <w:color w:val="404040"/>
        </w:rPr>
        <w:t>Before the pandemic, a growing number of healthcare and community-based organizations were forming—or at least exploring—partnerships to better address the social needs of patients. </w:t>
      </w:r>
      <w:r w:rsidRPr="00A0619F">
        <w:rPr>
          <w:rFonts w:asciiTheme="minorHAnsi" w:hAnsiTheme="minorHAnsi" w:cstheme="minorHAnsi"/>
          <w:color w:val="404040"/>
        </w:rPr>
        <w:br/>
      </w:r>
      <w:r w:rsidRPr="00A0619F">
        <w:rPr>
          <w:rFonts w:asciiTheme="minorHAnsi" w:hAnsiTheme="minorHAnsi" w:cstheme="minorHAnsi"/>
          <w:color w:val="404040"/>
        </w:rPr>
        <w:br/>
        <w:t xml:space="preserve">As partners in communities across the country launched or accelerated their efforts, </w:t>
      </w:r>
      <w:hyperlink r:id="rId69" w:history="1">
        <w:proofErr w:type="spellStart"/>
        <w:r w:rsidRPr="00A0619F">
          <w:rPr>
            <w:rStyle w:val="Hyperlink"/>
            <w:rFonts w:asciiTheme="minorHAnsi" w:hAnsiTheme="minorHAnsi" w:cstheme="minorHAnsi"/>
            <w:color w:val="5B9636"/>
          </w:rPr>
          <w:t>HealthBegins</w:t>
        </w:r>
        <w:proofErr w:type="spellEnd"/>
        <w:r w:rsidRPr="00A0619F">
          <w:rPr>
            <w:rStyle w:val="Hyperlink"/>
            <w:rFonts w:asciiTheme="minorHAnsi" w:hAnsiTheme="minorHAnsi" w:cstheme="minorHAnsi"/>
            <w:color w:val="5B9636"/>
          </w:rPr>
          <w:t xml:space="preserve"> </w:t>
        </w:r>
        <w:r w:rsidRPr="00A0619F">
          <w:rPr>
            <w:rStyle w:val="Hyperlink"/>
            <w:rFonts w:asciiTheme="minorHAnsi" w:hAnsiTheme="minorHAnsi" w:cstheme="minorHAnsi"/>
            <w:color w:val="5B9636"/>
          </w:rPr>
          <w:lastRenderedPageBreak/>
          <w:t>[health.us2.list-manage.com]</w:t>
        </w:r>
      </w:hyperlink>
      <w:r w:rsidRPr="00A0619F">
        <w:rPr>
          <w:rFonts w:asciiTheme="minorHAnsi" w:hAnsiTheme="minorHAnsi" w:cstheme="minorHAnsi"/>
          <w:color w:val="404040"/>
        </w:rPr>
        <w:t xml:space="preserve"> heard many people on that journey ask: “What’s the return on investment (ROI) for this?” So they decided to make it much easier for people to answer that question—and to navigate the many other questions and challenges that arise as healthcare and community organizations forge essential new partnerships.</w:t>
      </w:r>
      <w:r w:rsidRPr="00A0619F">
        <w:rPr>
          <w:rFonts w:asciiTheme="minorHAnsi" w:hAnsiTheme="minorHAnsi" w:cstheme="minorHAnsi"/>
          <w:color w:val="404040"/>
        </w:rPr>
        <w:br/>
      </w:r>
      <w:r w:rsidRPr="00A0619F">
        <w:rPr>
          <w:rFonts w:asciiTheme="minorHAnsi" w:hAnsiTheme="minorHAnsi" w:cstheme="minorHAnsi"/>
          <w:color w:val="404040"/>
        </w:rPr>
        <w:br/>
      </w:r>
      <w:hyperlink r:id="rId70" w:history="1">
        <w:r w:rsidRPr="00A0619F">
          <w:rPr>
            <w:rStyle w:val="Hyperlink"/>
            <w:rFonts w:asciiTheme="minorHAnsi" w:hAnsiTheme="minorHAnsi" w:cstheme="minorHAnsi"/>
            <w:color w:val="5B9636"/>
          </w:rPr>
          <w:t>The One-Stop Shop For Healthcare &amp; Community Partnerships [health.us2.list-manage.com]</w:t>
        </w:r>
      </w:hyperlink>
      <w:r w:rsidRPr="00A0619F">
        <w:rPr>
          <w:rFonts w:asciiTheme="minorHAnsi" w:hAnsiTheme="minorHAnsi" w:cstheme="minorHAnsi"/>
          <w:color w:val="404040"/>
        </w:rPr>
        <w:t xml:space="preserve"> curates the best existing resources and tools—like the Commonwealth Fund’s </w:t>
      </w:r>
      <w:hyperlink r:id="rId71" w:history="1">
        <w:r w:rsidRPr="00A0619F">
          <w:rPr>
            <w:rStyle w:val="Hyperlink"/>
            <w:rFonts w:asciiTheme="minorHAnsi" w:hAnsiTheme="minorHAnsi" w:cstheme="minorHAnsi"/>
            <w:color w:val="5B9636"/>
          </w:rPr>
          <w:t>ROI Calculator for Partnerships to Address Social Determinants of Health [health.us2.list-manage.com]</w:t>
        </w:r>
      </w:hyperlink>
      <w:r w:rsidRPr="00A0619F">
        <w:rPr>
          <w:rFonts w:asciiTheme="minorHAnsi" w:hAnsiTheme="minorHAnsi" w:cstheme="minorHAnsi"/>
          <w:color w:val="404040"/>
        </w:rPr>
        <w:t xml:space="preserve">—to help support new and emerging partnerships. Organizations’ decisions are often made on one of two sets </w:t>
      </w:r>
      <w:r w:rsidRPr="00F54D4E">
        <w:rPr>
          <w:rFonts w:asciiTheme="minorHAnsi" w:hAnsiTheme="minorHAnsi" w:cstheme="minorHAnsi"/>
          <w:color w:val="404040"/>
        </w:rPr>
        <w:t>of separate criteria: social mission or the bottom line. Yet these two motivators need not, and should not, be mutually exclusive. This new guide is a call—and a roadmap—to address both.</w:t>
      </w:r>
    </w:p>
    <w:p w14:paraId="0D9B048B" w14:textId="554A015C" w:rsidR="000150F1" w:rsidRPr="00F54D4E" w:rsidRDefault="000150F1" w:rsidP="000150F1">
      <w:pPr>
        <w:tabs>
          <w:tab w:val="left" w:pos="1155"/>
        </w:tabs>
        <w:rPr>
          <w:rFonts w:asciiTheme="minorHAnsi" w:eastAsia="Calibri" w:hAnsiTheme="minorHAnsi" w:cstheme="minorHAnsi"/>
          <w:color w:val="201F1E"/>
        </w:rPr>
      </w:pPr>
    </w:p>
    <w:p w14:paraId="1322FB9E" w14:textId="7EE7F32D" w:rsidR="000150F1" w:rsidRPr="00F54D4E" w:rsidRDefault="00A0619F" w:rsidP="00A0619F">
      <w:pPr>
        <w:pStyle w:val="ListParagraph"/>
        <w:numPr>
          <w:ilvl w:val="0"/>
          <w:numId w:val="14"/>
        </w:numPr>
        <w:tabs>
          <w:tab w:val="left" w:pos="1155"/>
        </w:tabs>
        <w:rPr>
          <w:rFonts w:asciiTheme="minorHAnsi" w:eastAsia="Calibri" w:hAnsiTheme="minorHAnsi" w:cstheme="minorHAnsi"/>
          <w:b/>
          <w:bCs/>
          <w:color w:val="201F1E"/>
        </w:rPr>
      </w:pPr>
      <w:r w:rsidRPr="00F54D4E">
        <w:rPr>
          <w:rFonts w:asciiTheme="minorHAnsi" w:eastAsia="Calibri" w:hAnsiTheme="minorHAnsi" w:cstheme="minorHAnsi"/>
          <w:b/>
          <w:bCs/>
          <w:color w:val="201F1E"/>
        </w:rPr>
        <w:t>Toolkit for Engaging Communities for Health Equity and Environmental Justice</w:t>
      </w:r>
    </w:p>
    <w:p w14:paraId="6E447695" w14:textId="3D8ADC25" w:rsidR="00A0619F" w:rsidRPr="00F54D4E" w:rsidRDefault="00536D3A" w:rsidP="00A0619F">
      <w:pPr>
        <w:tabs>
          <w:tab w:val="left" w:pos="1155"/>
        </w:tabs>
        <w:ind w:left="360"/>
        <w:rPr>
          <w:rFonts w:asciiTheme="minorHAnsi" w:eastAsia="Calibri" w:hAnsiTheme="minorHAnsi" w:cstheme="minorHAnsi"/>
          <w:color w:val="201F1E"/>
        </w:rPr>
      </w:pPr>
      <w:hyperlink r:id="rId72" w:history="1">
        <w:r w:rsidR="00A0619F" w:rsidRPr="00F54D4E">
          <w:rPr>
            <w:rStyle w:val="Hyperlink"/>
            <w:rFonts w:asciiTheme="minorHAnsi" w:hAnsiTheme="minorHAnsi" w:cstheme="minorHAnsi"/>
            <w:color w:val="5B9636"/>
          </w:rPr>
          <w:t>This compendium of tools, including protocols, checklists, templates, and other resources [health.us2.list-manage.com]</w:t>
        </w:r>
      </w:hyperlink>
      <w:r w:rsidR="00A0619F" w:rsidRPr="00F54D4E">
        <w:rPr>
          <w:rFonts w:asciiTheme="minorHAnsi" w:hAnsiTheme="minorHAnsi" w:cstheme="minorHAnsi"/>
          <w:color w:val="404040"/>
        </w:rPr>
        <w:t xml:space="preserve">, is meant to support staff in effectively implementing the strategies in the </w:t>
      </w:r>
      <w:hyperlink r:id="rId73" w:history="1">
        <w:r w:rsidR="00A0619F" w:rsidRPr="00F54D4E">
          <w:rPr>
            <w:rStyle w:val="Hyperlink"/>
            <w:rFonts w:asciiTheme="minorHAnsi" w:hAnsiTheme="minorHAnsi" w:cstheme="minorHAnsi"/>
            <w:color w:val="5B9636"/>
          </w:rPr>
          <w:t>Engaging Communities for Health Equity and Environmental Justice: A Guide for Public Agencies [health.us2.list-manage.com]</w:t>
        </w:r>
      </w:hyperlink>
      <w:r w:rsidR="00A0619F" w:rsidRPr="00F54D4E">
        <w:rPr>
          <w:rFonts w:asciiTheme="minorHAnsi" w:hAnsiTheme="minorHAnsi" w:cstheme="minorHAnsi"/>
          <w:color w:val="404040"/>
        </w:rPr>
        <w:t>.</w:t>
      </w:r>
      <w:r w:rsidR="00A0619F" w:rsidRPr="00F54D4E">
        <w:rPr>
          <w:rFonts w:asciiTheme="minorHAnsi" w:hAnsiTheme="minorHAnsi" w:cstheme="minorHAnsi"/>
          <w:color w:val="404040"/>
        </w:rPr>
        <w:br/>
      </w:r>
      <w:r w:rsidR="00A0619F" w:rsidRPr="00F54D4E">
        <w:rPr>
          <w:rFonts w:asciiTheme="minorHAnsi" w:hAnsiTheme="minorHAnsi" w:cstheme="minorHAnsi"/>
          <w:color w:val="404040"/>
        </w:rPr>
        <w:br/>
        <w:t>Just as the guide contains goals that are aspirational and meant to be carefully applied based on the needs of the agency and community, these tools are also meant to be used when additional guidance is needed. Please feel free to adapt these tools based on your needs.</w:t>
      </w:r>
    </w:p>
    <w:p w14:paraId="4981A299" w14:textId="256370E3" w:rsidR="00A0619F" w:rsidRPr="00F54D4E" w:rsidRDefault="00A0619F" w:rsidP="00A0619F">
      <w:pPr>
        <w:tabs>
          <w:tab w:val="left" w:pos="1155"/>
        </w:tabs>
        <w:rPr>
          <w:rFonts w:asciiTheme="minorHAnsi" w:eastAsia="Calibri" w:hAnsiTheme="minorHAnsi" w:cstheme="minorHAnsi"/>
          <w:color w:val="201F1E"/>
        </w:rPr>
      </w:pPr>
    </w:p>
    <w:p w14:paraId="72EE69BC" w14:textId="23AD9011" w:rsidR="00A0619F" w:rsidRPr="00F54D4E" w:rsidRDefault="00A0619F" w:rsidP="00A0619F">
      <w:pPr>
        <w:pStyle w:val="ListParagraph"/>
        <w:numPr>
          <w:ilvl w:val="0"/>
          <w:numId w:val="14"/>
        </w:numPr>
        <w:tabs>
          <w:tab w:val="left" w:pos="1155"/>
        </w:tabs>
        <w:rPr>
          <w:rFonts w:asciiTheme="minorHAnsi" w:eastAsia="Calibri" w:hAnsiTheme="minorHAnsi" w:cstheme="minorHAnsi"/>
          <w:b/>
          <w:bCs/>
          <w:color w:val="201F1E"/>
        </w:rPr>
      </w:pPr>
      <w:r w:rsidRPr="00F54D4E">
        <w:rPr>
          <w:rFonts w:asciiTheme="minorHAnsi" w:eastAsia="Calibri" w:hAnsiTheme="minorHAnsi" w:cstheme="minorHAnsi"/>
          <w:b/>
          <w:bCs/>
          <w:color w:val="201F1E"/>
        </w:rPr>
        <w:t>Access Valuable Tobacco Free Rhode Island Resources Any Time</w:t>
      </w:r>
    </w:p>
    <w:p w14:paraId="547C9FB0" w14:textId="5E69C0D5" w:rsidR="00A0619F" w:rsidRPr="00F54D4E" w:rsidRDefault="00A0619F" w:rsidP="00A0619F">
      <w:pPr>
        <w:pStyle w:val="ListParagraph"/>
        <w:tabs>
          <w:tab w:val="left" w:pos="1155"/>
        </w:tabs>
        <w:ind w:left="360"/>
        <w:rPr>
          <w:rFonts w:asciiTheme="minorHAnsi" w:hAnsiTheme="minorHAnsi" w:cstheme="minorHAnsi"/>
          <w:color w:val="404040"/>
        </w:rPr>
      </w:pPr>
      <w:r w:rsidRPr="00F54D4E">
        <w:rPr>
          <w:rFonts w:asciiTheme="minorHAnsi" w:hAnsiTheme="minorHAnsi" w:cstheme="minorHAnsi"/>
          <w:color w:val="404040"/>
        </w:rPr>
        <w:t>The Tobacco Free Rhode Island (TFRI) website is a wealth of information for evidence-based free and low-cost nicotine addiction treatment resources for teens and adults, advocacy tools, and tobacco control health equity resources.</w:t>
      </w:r>
      <w:r w:rsidRPr="00F54D4E">
        <w:rPr>
          <w:rFonts w:asciiTheme="minorHAnsi" w:hAnsiTheme="minorHAnsi" w:cstheme="minorHAnsi"/>
          <w:color w:val="404040"/>
        </w:rPr>
        <w:br/>
      </w:r>
      <w:r w:rsidRPr="00F54D4E">
        <w:rPr>
          <w:rFonts w:asciiTheme="minorHAnsi" w:hAnsiTheme="minorHAnsi" w:cstheme="minorHAnsi"/>
          <w:color w:val="404040"/>
        </w:rPr>
        <w:br/>
        <w:t>Access TFRI bi-weekly newsletters any time </w:t>
      </w:r>
      <w:hyperlink r:id="rId74" w:history="1">
        <w:r w:rsidRPr="00F54D4E">
          <w:rPr>
            <w:rStyle w:val="Hyperlink"/>
            <w:rFonts w:asciiTheme="minorHAnsi" w:hAnsiTheme="minorHAnsi" w:cstheme="minorHAnsi"/>
            <w:color w:val="5B9636"/>
          </w:rPr>
          <w:t>here [health.us2.list-manage.com]</w:t>
        </w:r>
      </w:hyperlink>
      <w:r w:rsidRPr="00F54D4E">
        <w:rPr>
          <w:rFonts w:asciiTheme="minorHAnsi" w:hAnsiTheme="minorHAnsi" w:cstheme="minorHAnsi"/>
          <w:color w:val="404040"/>
        </w:rPr>
        <w:t xml:space="preserve">to get the latest news, trainings, and other updates, learn how individuals and organizations can </w:t>
      </w:r>
      <w:hyperlink r:id="rId75" w:history="1">
        <w:r w:rsidRPr="00F54D4E">
          <w:rPr>
            <w:rStyle w:val="Hyperlink"/>
            <w:rFonts w:asciiTheme="minorHAnsi" w:hAnsiTheme="minorHAnsi" w:cstheme="minorHAnsi"/>
            <w:color w:val="5B9636"/>
          </w:rPr>
          <w:t>get involved [health.us2.list-manage.com]</w:t>
        </w:r>
      </w:hyperlink>
      <w:r w:rsidRPr="00F54D4E">
        <w:rPr>
          <w:rFonts w:asciiTheme="minorHAnsi" w:hAnsiTheme="minorHAnsi" w:cstheme="minorHAnsi"/>
          <w:color w:val="404040"/>
        </w:rPr>
        <w:t> in preventing and reducing tobacco-linked addiction, disease, and death in Rhode Island, or sign up to </w:t>
      </w:r>
      <w:hyperlink r:id="rId76" w:history="1">
        <w:r w:rsidRPr="00F54D4E">
          <w:rPr>
            <w:rStyle w:val="Hyperlink"/>
            <w:rFonts w:asciiTheme="minorHAnsi" w:hAnsiTheme="minorHAnsi" w:cstheme="minorHAnsi"/>
            <w:color w:val="5B9636"/>
          </w:rPr>
          <w:t>receive TFRI e-news [health.us2.list-manage.com]</w:t>
        </w:r>
      </w:hyperlink>
      <w:r w:rsidRPr="00F54D4E">
        <w:rPr>
          <w:rFonts w:asciiTheme="minorHAnsi" w:hAnsiTheme="minorHAnsi" w:cstheme="minorHAnsi"/>
          <w:color w:val="404040"/>
        </w:rPr>
        <w:t> directly. TFRI is supported in part by the RIDOH Tobacco Control Program.    </w:t>
      </w:r>
    </w:p>
    <w:p w14:paraId="1A17951B" w14:textId="7CF596B2" w:rsidR="00A0619F" w:rsidRPr="00F54D4E" w:rsidRDefault="00A0619F" w:rsidP="00A0619F">
      <w:pPr>
        <w:tabs>
          <w:tab w:val="left" w:pos="1155"/>
        </w:tabs>
        <w:rPr>
          <w:rFonts w:asciiTheme="minorHAnsi" w:eastAsia="Calibri" w:hAnsiTheme="minorHAnsi" w:cstheme="minorHAnsi"/>
          <w:color w:val="201F1E"/>
        </w:rPr>
      </w:pPr>
    </w:p>
    <w:p w14:paraId="74A319C8" w14:textId="0181537C" w:rsidR="00A0619F" w:rsidRPr="00F54D4E" w:rsidRDefault="00F54D4E" w:rsidP="00F54D4E">
      <w:pPr>
        <w:pStyle w:val="ListParagraph"/>
        <w:numPr>
          <w:ilvl w:val="0"/>
          <w:numId w:val="14"/>
        </w:numPr>
        <w:tabs>
          <w:tab w:val="left" w:pos="1155"/>
        </w:tabs>
        <w:rPr>
          <w:rFonts w:asciiTheme="minorHAnsi" w:eastAsia="Calibri" w:hAnsiTheme="minorHAnsi" w:cstheme="minorHAnsi"/>
          <w:b/>
          <w:bCs/>
          <w:color w:val="201F1E"/>
        </w:rPr>
      </w:pPr>
      <w:r w:rsidRPr="00F54D4E">
        <w:rPr>
          <w:rFonts w:asciiTheme="minorHAnsi" w:eastAsia="Calibri" w:hAnsiTheme="minorHAnsi" w:cstheme="minorHAnsi"/>
          <w:b/>
          <w:bCs/>
          <w:color w:val="201F1E"/>
        </w:rPr>
        <w:t xml:space="preserve">FOCUS </w:t>
      </w:r>
      <w:proofErr w:type="gramStart"/>
      <w:r w:rsidRPr="00F54D4E">
        <w:rPr>
          <w:rFonts w:asciiTheme="minorHAnsi" w:eastAsia="Calibri" w:hAnsiTheme="minorHAnsi" w:cstheme="minorHAnsi"/>
          <w:b/>
          <w:bCs/>
          <w:color w:val="201F1E"/>
        </w:rPr>
        <w:t>ON  •</w:t>
      </w:r>
      <w:proofErr w:type="gramEnd"/>
      <w:r w:rsidRPr="00F54D4E">
        <w:rPr>
          <w:rFonts w:asciiTheme="minorHAnsi" w:eastAsia="Calibri" w:hAnsiTheme="minorHAnsi" w:cstheme="minorHAnsi"/>
          <w:b/>
          <w:bCs/>
          <w:color w:val="201F1E"/>
        </w:rPr>
        <w:t xml:space="preserve">  Talking About Complex Care: A Guide for Clear and Effective Communications</w:t>
      </w:r>
    </w:p>
    <w:p w14:paraId="48D80601" w14:textId="0DCD6A98" w:rsidR="00F54D4E" w:rsidRDefault="00F54D4E" w:rsidP="00F54D4E">
      <w:pPr>
        <w:pStyle w:val="ListParagraph"/>
        <w:tabs>
          <w:tab w:val="left" w:pos="1155"/>
        </w:tabs>
        <w:ind w:left="360"/>
        <w:rPr>
          <w:rFonts w:asciiTheme="minorHAnsi" w:hAnsiTheme="minorHAnsi" w:cstheme="minorHAnsi"/>
          <w:b/>
          <w:bCs/>
          <w:color w:val="494646"/>
        </w:rPr>
      </w:pPr>
      <w:r w:rsidRPr="00F54D4E">
        <w:rPr>
          <w:rFonts w:asciiTheme="minorHAnsi" w:hAnsiTheme="minorHAnsi" w:cstheme="minorHAnsi"/>
          <w:color w:val="494646"/>
        </w:rPr>
        <w:t>Complex care seeks to improve health outcomes and well-being for people with an array of health and social needs. As the complex care field evolves, clear and consistent language is essential to support this work and ensure that key audiences understand what complex care is and the value it provides.</w:t>
      </w:r>
      <w:r w:rsidRPr="00F54D4E">
        <w:rPr>
          <w:rFonts w:asciiTheme="minorHAnsi" w:hAnsiTheme="minorHAnsi" w:cstheme="minorHAnsi"/>
          <w:color w:val="494646"/>
        </w:rPr>
        <w:br/>
      </w:r>
      <w:r w:rsidRPr="00F54D4E">
        <w:rPr>
          <w:rFonts w:asciiTheme="minorHAnsi" w:hAnsiTheme="minorHAnsi" w:cstheme="minorHAnsi"/>
          <w:color w:val="494646"/>
        </w:rPr>
        <w:br/>
      </w:r>
      <w:hyperlink r:id="rId77" w:tgtFrame="_blank" w:history="1">
        <w:r w:rsidRPr="00F54D4E">
          <w:rPr>
            <w:rStyle w:val="Hyperlink"/>
            <w:rFonts w:asciiTheme="minorHAnsi" w:hAnsiTheme="minorHAnsi" w:cstheme="minorHAnsi"/>
            <w:b/>
            <w:bCs/>
            <w:i/>
            <w:iCs/>
            <w:color w:val="2E3192"/>
            <w:u w:val="none"/>
          </w:rPr>
          <w:t>Talking About Complex Care: A Guide for Clear and Effective Messaging</w:t>
        </w:r>
        <w:r w:rsidRPr="00F54D4E">
          <w:rPr>
            <w:rStyle w:val="Hyperlink"/>
            <w:rFonts w:asciiTheme="minorHAnsi" w:hAnsiTheme="minorHAnsi" w:cstheme="minorHAnsi"/>
            <w:b/>
            <w:bCs/>
            <w:color w:val="2E3192"/>
            <w:u w:val="none"/>
          </w:rPr>
          <w:t xml:space="preserve"> [chcs.us13.list-manage.com]</w:t>
        </w:r>
      </w:hyperlink>
      <w:r w:rsidRPr="00F54D4E">
        <w:rPr>
          <w:rFonts w:asciiTheme="minorHAnsi" w:hAnsiTheme="minorHAnsi" w:cstheme="minorHAnsi"/>
          <w:color w:val="494646"/>
        </w:rPr>
        <w:t xml:space="preserve"> is a new resource, jointly developed by CHCS and the National Center for Complex Health and Social Needs, that aims to align the complex care community around clear and consistent language. The guide presents core and audience-specific messages and practical guidance for communicating about complex care. It can help anyone seeking to build support for complex care approaches, including providers, program leaders, consumer advocates, and communications professionals. It is made possible through support from the Robert Wood Johnson Foundation and The SCAN Foundation.</w:t>
      </w:r>
      <w:r w:rsidRPr="00F54D4E">
        <w:rPr>
          <w:rFonts w:asciiTheme="minorHAnsi" w:hAnsiTheme="minorHAnsi" w:cstheme="minorHAnsi"/>
          <w:color w:val="494646"/>
        </w:rPr>
        <w:br/>
      </w:r>
      <w:r w:rsidRPr="00F54D4E">
        <w:rPr>
          <w:rFonts w:asciiTheme="minorHAnsi" w:hAnsiTheme="minorHAnsi" w:cstheme="minorHAnsi"/>
          <w:color w:val="494646"/>
        </w:rPr>
        <w:br/>
        <w:t xml:space="preserve">A </w:t>
      </w:r>
      <w:hyperlink r:id="rId78" w:history="1">
        <w:r w:rsidRPr="00F54D4E">
          <w:rPr>
            <w:rStyle w:val="Hyperlink"/>
            <w:rFonts w:asciiTheme="minorHAnsi" w:hAnsiTheme="minorHAnsi" w:cstheme="minorHAnsi"/>
            <w:b/>
            <w:bCs/>
            <w:color w:val="2E3192"/>
            <w:u w:val="none"/>
          </w:rPr>
          <w:t>related webinar [chcs.us13.list-manage.com]</w:t>
        </w:r>
      </w:hyperlink>
      <w:r w:rsidRPr="00F54D4E">
        <w:rPr>
          <w:rFonts w:asciiTheme="minorHAnsi" w:hAnsiTheme="minorHAnsi" w:cstheme="minorHAnsi"/>
          <w:color w:val="494646"/>
        </w:rPr>
        <w:t>, on March 16, 2 – 3 pm ET, will orient participants to the guide, highlight core messages, and provide information on how to tailor messages to best resonate with diverse audiences.</w:t>
      </w:r>
      <w:r w:rsidRPr="00F54D4E">
        <w:rPr>
          <w:rFonts w:asciiTheme="minorHAnsi" w:hAnsiTheme="minorHAnsi" w:cstheme="minorHAnsi"/>
          <w:color w:val="494646"/>
        </w:rPr>
        <w:br/>
      </w:r>
      <w:r w:rsidRPr="00F54D4E">
        <w:rPr>
          <w:rFonts w:asciiTheme="minorHAnsi" w:hAnsiTheme="minorHAnsi" w:cstheme="minorHAnsi"/>
          <w:color w:val="494646"/>
        </w:rPr>
        <w:lastRenderedPageBreak/>
        <w:br/>
      </w:r>
      <w:hyperlink r:id="rId79" w:history="1">
        <w:r w:rsidRPr="00F54D4E">
          <w:rPr>
            <w:rStyle w:val="Hyperlink"/>
            <w:rFonts w:asciiTheme="minorHAnsi" w:hAnsiTheme="minorHAnsi" w:cstheme="minorHAnsi"/>
            <w:b/>
            <w:bCs/>
          </w:rPr>
          <w:t>VIEW THE GUIDE</w:t>
        </w:r>
        <w:r w:rsidRPr="00F54D4E">
          <w:rPr>
            <w:rStyle w:val="Hyperlink"/>
            <w:rFonts w:asciiTheme="minorHAnsi" w:hAnsiTheme="minorHAnsi" w:cstheme="minorHAnsi"/>
          </w:rPr>
          <w:t xml:space="preserve"> </w:t>
        </w:r>
      </w:hyperlink>
      <w:r w:rsidRPr="00F54D4E">
        <w:rPr>
          <w:rFonts w:asciiTheme="minorHAnsi" w:hAnsiTheme="minorHAnsi" w:cstheme="minorHAnsi"/>
          <w:color w:val="494646"/>
        </w:rPr>
        <w:t xml:space="preserve"> </w:t>
      </w:r>
      <w:r w:rsidRPr="00F54D4E">
        <w:rPr>
          <w:rFonts w:asciiTheme="minorHAnsi" w:hAnsiTheme="minorHAnsi" w:cstheme="minorHAnsi"/>
          <w:b/>
          <w:bCs/>
          <w:color w:val="494646"/>
        </w:rPr>
        <w:t xml:space="preserve">| </w:t>
      </w:r>
      <w:hyperlink r:id="rId80" w:history="1">
        <w:r w:rsidRPr="00F54D4E">
          <w:rPr>
            <w:rStyle w:val="Hyperlink"/>
            <w:rFonts w:asciiTheme="minorHAnsi" w:hAnsiTheme="minorHAnsi" w:cstheme="minorHAnsi"/>
            <w:b/>
            <w:bCs/>
          </w:rPr>
          <w:t>REGISTER FOR THE WEBINAR</w:t>
        </w:r>
      </w:hyperlink>
      <w:r w:rsidRPr="00F54D4E">
        <w:rPr>
          <w:rFonts w:asciiTheme="minorHAnsi" w:hAnsiTheme="minorHAnsi" w:cstheme="minorHAnsi"/>
          <w:b/>
          <w:bCs/>
          <w:color w:val="494646"/>
        </w:rPr>
        <w:t xml:space="preserve"> </w:t>
      </w:r>
    </w:p>
    <w:p w14:paraId="76C1405A" w14:textId="4371D976" w:rsidR="00F54D4E" w:rsidRDefault="00F54D4E" w:rsidP="00F54D4E">
      <w:pPr>
        <w:tabs>
          <w:tab w:val="left" w:pos="1155"/>
        </w:tabs>
        <w:rPr>
          <w:rFonts w:asciiTheme="minorHAnsi" w:eastAsia="Calibri" w:hAnsiTheme="minorHAnsi" w:cstheme="minorHAnsi"/>
          <w:color w:val="201F1E"/>
        </w:rPr>
      </w:pPr>
    </w:p>
    <w:p w14:paraId="3CC993CE" w14:textId="400DAEFB" w:rsidR="00F54D4E" w:rsidRPr="00F54D4E" w:rsidRDefault="00F54D4E" w:rsidP="00F54D4E">
      <w:pPr>
        <w:pStyle w:val="ListParagraph"/>
        <w:numPr>
          <w:ilvl w:val="0"/>
          <w:numId w:val="14"/>
        </w:numPr>
        <w:tabs>
          <w:tab w:val="left" w:pos="1155"/>
        </w:tabs>
        <w:rPr>
          <w:rFonts w:asciiTheme="minorHAnsi" w:eastAsia="Calibri" w:hAnsiTheme="minorHAnsi" w:cstheme="minorHAnsi"/>
          <w:b/>
          <w:bCs/>
          <w:color w:val="201F1E"/>
        </w:rPr>
      </w:pPr>
      <w:r w:rsidRPr="00F54D4E">
        <w:rPr>
          <w:rFonts w:asciiTheme="minorHAnsi" w:eastAsia="Calibri" w:hAnsiTheme="minorHAnsi" w:cstheme="minorHAnsi"/>
          <w:b/>
          <w:bCs/>
          <w:color w:val="201F1E"/>
        </w:rPr>
        <w:t>Recent Webinars on Promoting Health Equity at the Point of Care</w:t>
      </w:r>
    </w:p>
    <w:p w14:paraId="30FFF584" w14:textId="77777777" w:rsidR="00F54D4E" w:rsidRPr="00F54D4E" w:rsidRDefault="00F54D4E" w:rsidP="00F54D4E">
      <w:pPr>
        <w:ind w:left="360"/>
        <w:rPr>
          <w:rFonts w:asciiTheme="minorHAnsi" w:hAnsiTheme="minorHAnsi" w:cstheme="minorHAnsi"/>
          <w:color w:val="494646"/>
        </w:rPr>
      </w:pPr>
      <w:r w:rsidRPr="00F54D4E">
        <w:rPr>
          <w:rFonts w:asciiTheme="minorHAnsi" w:hAnsiTheme="minorHAnsi" w:cstheme="minorHAnsi"/>
          <w:color w:val="494646"/>
        </w:rPr>
        <w:t xml:space="preserve">Three CHCS webinars in February explored opportunities to advance equitable care and outcomes at the point of care through individual, community, and system change. Access slides and video recordings: </w:t>
      </w:r>
    </w:p>
    <w:p w14:paraId="667A9680" w14:textId="6266AE4E" w:rsidR="00F54D4E" w:rsidRPr="00F54D4E" w:rsidRDefault="00536D3A" w:rsidP="00F54D4E">
      <w:pPr>
        <w:numPr>
          <w:ilvl w:val="0"/>
          <w:numId w:val="20"/>
        </w:numPr>
        <w:tabs>
          <w:tab w:val="clear" w:pos="720"/>
          <w:tab w:val="num" w:pos="1080"/>
        </w:tabs>
        <w:ind w:left="1080"/>
        <w:rPr>
          <w:rFonts w:asciiTheme="minorHAnsi" w:eastAsia="Times New Roman" w:hAnsiTheme="minorHAnsi" w:cstheme="minorHAnsi"/>
          <w:color w:val="494646"/>
        </w:rPr>
      </w:pPr>
      <w:hyperlink r:id="rId81" w:tooltip="Words Matter: How Language Used in Health Care Settings Can Impact the Quality of Pediatric Care" w:history="1">
        <w:r w:rsidR="00F54D4E" w:rsidRPr="00F54D4E">
          <w:rPr>
            <w:rStyle w:val="Hyperlink"/>
            <w:rFonts w:asciiTheme="minorHAnsi" w:eastAsia="Times New Roman" w:hAnsiTheme="minorHAnsi" w:cstheme="minorHAnsi"/>
            <w:b/>
            <w:bCs/>
            <w:color w:val="2E3192"/>
            <w:u w:val="none"/>
          </w:rPr>
          <w:t>Words Matter: How Language Used in Health Care Settings Can Impact the Quality of Pediatric Care [chcs.us13.list-manage.com]</w:t>
        </w:r>
      </w:hyperlink>
      <w:r w:rsidR="00F54D4E" w:rsidRPr="00F54D4E">
        <w:rPr>
          <w:rFonts w:asciiTheme="minorHAnsi" w:eastAsia="Times New Roman" w:hAnsiTheme="minorHAnsi" w:cstheme="minorHAnsi"/>
          <w:color w:val="494646"/>
        </w:rPr>
        <w:t xml:space="preserve"> – Examined the impacts of conscious and unconscious provider bias, particularly through written and spoken communication, and how care rooted in mutual respect can empower patients and families.</w:t>
      </w:r>
    </w:p>
    <w:p w14:paraId="40C5B449" w14:textId="77777777" w:rsidR="00F54D4E" w:rsidRDefault="00536D3A" w:rsidP="00F54D4E">
      <w:pPr>
        <w:numPr>
          <w:ilvl w:val="0"/>
          <w:numId w:val="20"/>
        </w:numPr>
        <w:tabs>
          <w:tab w:val="clear" w:pos="720"/>
          <w:tab w:val="num" w:pos="1080"/>
        </w:tabs>
        <w:ind w:left="1080"/>
        <w:rPr>
          <w:rFonts w:asciiTheme="minorHAnsi" w:eastAsia="Times New Roman" w:hAnsiTheme="minorHAnsi" w:cstheme="minorHAnsi"/>
          <w:color w:val="494646"/>
        </w:rPr>
      </w:pPr>
      <w:hyperlink r:id="rId82" w:tooltip="Using Health System and Provider Culture Change to Address the Impact of Racism and Bias on Patient Outcomes" w:history="1">
        <w:r w:rsidR="00F54D4E" w:rsidRPr="00F54D4E">
          <w:rPr>
            <w:rStyle w:val="Hyperlink"/>
            <w:rFonts w:asciiTheme="minorHAnsi" w:eastAsia="Times New Roman" w:hAnsiTheme="minorHAnsi" w:cstheme="minorHAnsi"/>
            <w:b/>
            <w:bCs/>
            <w:color w:val="2E3192"/>
            <w:u w:val="none"/>
          </w:rPr>
          <w:t>Using Health System and Provider Culture Change to Address the Impact of Racism and Bias on Patient Outcomes [chcs.us13.list-manage.com]</w:t>
        </w:r>
      </w:hyperlink>
      <w:r w:rsidR="00F54D4E" w:rsidRPr="00F54D4E">
        <w:rPr>
          <w:rFonts w:asciiTheme="minorHAnsi" w:eastAsia="Times New Roman" w:hAnsiTheme="minorHAnsi" w:cstheme="minorHAnsi"/>
          <w:color w:val="494646"/>
        </w:rPr>
        <w:t xml:space="preserve"> – Explored anti-racist and trauma-informed approaches aimed at influencing health system and provider culture to address racial health disparities.</w:t>
      </w:r>
    </w:p>
    <w:p w14:paraId="67FEA467" w14:textId="7BA23BB1" w:rsidR="00F54D4E" w:rsidRPr="00F54D4E" w:rsidRDefault="00536D3A" w:rsidP="00F54D4E">
      <w:pPr>
        <w:numPr>
          <w:ilvl w:val="0"/>
          <w:numId w:val="20"/>
        </w:numPr>
        <w:tabs>
          <w:tab w:val="clear" w:pos="720"/>
          <w:tab w:val="num" w:pos="1080"/>
        </w:tabs>
        <w:ind w:left="1080"/>
        <w:rPr>
          <w:rFonts w:asciiTheme="minorHAnsi" w:eastAsia="Times New Roman" w:hAnsiTheme="minorHAnsi" w:cstheme="minorHAnsi"/>
          <w:color w:val="494646"/>
        </w:rPr>
      </w:pPr>
      <w:hyperlink r:id="rId83" w:tooltip="Setting Standards for Advanced Primary Care Through Medicaid Managed Care: Considerations for Promoting Equitable Pediatric Care" w:history="1">
        <w:r w:rsidR="00F54D4E" w:rsidRPr="00F54D4E">
          <w:rPr>
            <w:rStyle w:val="Hyperlink"/>
            <w:rFonts w:asciiTheme="minorHAnsi" w:eastAsia="Times New Roman" w:hAnsiTheme="minorHAnsi" w:cstheme="minorHAnsi"/>
            <w:b/>
            <w:bCs/>
            <w:color w:val="2E3192"/>
            <w:u w:val="none"/>
          </w:rPr>
          <w:t>Setting Standards for Advanced Primary Care Through Medicaid Managed Care: Considerations for Promoting Equitable Pediatric Care [chcs.us13.list-manage.com]</w:t>
        </w:r>
      </w:hyperlink>
      <w:r w:rsidR="00F54D4E" w:rsidRPr="00F54D4E">
        <w:rPr>
          <w:rFonts w:asciiTheme="minorHAnsi" w:eastAsia="Times New Roman" w:hAnsiTheme="minorHAnsi" w:cstheme="minorHAnsi"/>
          <w:color w:val="494646"/>
        </w:rPr>
        <w:t xml:space="preserve"> – Discussed how states can use practice-level primary care standards within Medicaid managed</w:t>
      </w:r>
      <w:r w:rsidR="00F54D4E" w:rsidRPr="00F54D4E">
        <w:rPr>
          <w:rFonts w:ascii="Arial" w:eastAsia="Times New Roman" w:hAnsi="Arial" w:cs="Arial"/>
          <w:color w:val="494646"/>
          <w:sz w:val="21"/>
          <w:szCs w:val="21"/>
        </w:rPr>
        <w:t xml:space="preserve"> care to achieve progress toward health equity goals.</w:t>
      </w:r>
    </w:p>
    <w:p w14:paraId="19D8FA14" w14:textId="33FE7FA6" w:rsidR="00F54D4E" w:rsidRDefault="00F54D4E" w:rsidP="00F54D4E">
      <w:pPr>
        <w:rPr>
          <w:rFonts w:ascii="Arial" w:eastAsia="Times New Roman" w:hAnsi="Arial" w:cs="Arial"/>
          <w:color w:val="494646"/>
          <w:sz w:val="21"/>
          <w:szCs w:val="21"/>
        </w:rPr>
      </w:pPr>
    </w:p>
    <w:p w14:paraId="4573C77D" w14:textId="0665D63C" w:rsidR="00F54D4E" w:rsidRDefault="00F54D4E" w:rsidP="00F54D4E">
      <w:pPr>
        <w:rPr>
          <w:rFonts w:asciiTheme="minorHAnsi" w:eastAsia="Times New Roman" w:hAnsiTheme="minorHAnsi" w:cstheme="minorHAnsi"/>
          <w:color w:val="494646"/>
        </w:rPr>
      </w:pPr>
    </w:p>
    <w:sectPr w:rsidR="00F54D4E" w:rsidSect="00F7144D">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2B4E7" w14:textId="77777777" w:rsidR="00A41816" w:rsidRDefault="00A41816" w:rsidP="00D06499">
      <w:r>
        <w:separator/>
      </w:r>
    </w:p>
  </w:endnote>
  <w:endnote w:type="continuationSeparator" w:id="0">
    <w:p w14:paraId="42D0828E" w14:textId="77777777" w:rsidR="00A41816" w:rsidRDefault="00A41816" w:rsidP="00D06499">
      <w:r>
        <w:continuationSeparator/>
      </w:r>
    </w:p>
  </w:endnote>
  <w:endnote w:type="continuationNotice" w:id="1">
    <w:p w14:paraId="0FC5D8C8" w14:textId="77777777" w:rsidR="000A4251" w:rsidRDefault="000A42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swald">
    <w:charset w:val="00"/>
    <w:family w:val="auto"/>
    <w:pitch w:val="variable"/>
    <w:sig w:usb0="2000020F" w:usb1="00000000" w:usb2="00000000" w:usb3="00000000" w:csb0="00000197" w:csb1="00000000"/>
  </w:font>
  <w:font w:name="Cambria">
    <w:panose1 w:val="02040503050406030204"/>
    <w:charset w:val="00"/>
    <w:family w:val="roman"/>
    <w:pitch w:val="variable"/>
    <w:sig w:usb0="E00006FF" w:usb1="420024FF" w:usb2="02000000" w:usb3="00000000" w:csb0="0000019F" w:csb1="00000000"/>
  </w:font>
  <w:font w:name="Lub Dub Medium">
    <w:altName w:val="Calibri"/>
    <w:charset w:val="00"/>
    <w:family w:val="auto"/>
    <w:pitch w:val="default"/>
  </w:font>
  <w:font w:name="Lato">
    <w:altName w:val="Lato"/>
    <w:charset w:val="00"/>
    <w:family w:val="swiss"/>
    <w:pitch w:val="variable"/>
    <w:sig w:usb0="E10002FF" w:usb1="5000ECFF" w:usb2="00000021"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72EF6" w14:textId="77777777" w:rsidR="00A41816" w:rsidRDefault="00A41816" w:rsidP="00D06499">
      <w:r>
        <w:separator/>
      </w:r>
    </w:p>
  </w:footnote>
  <w:footnote w:type="continuationSeparator" w:id="0">
    <w:p w14:paraId="678EBC50" w14:textId="77777777" w:rsidR="00A41816" w:rsidRDefault="00A41816" w:rsidP="00D06499">
      <w:r>
        <w:continuationSeparator/>
      </w:r>
    </w:p>
  </w:footnote>
  <w:footnote w:type="continuationNotice" w:id="1">
    <w:p w14:paraId="7851E33F" w14:textId="77777777" w:rsidR="000A4251" w:rsidRDefault="000A42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9DB"/>
    <w:multiLevelType w:val="hybridMultilevel"/>
    <w:tmpl w:val="F9CC9B9C"/>
    <w:lvl w:ilvl="0" w:tplc="04090001">
      <w:start w:val="1"/>
      <w:numFmt w:val="bullet"/>
      <w:lvlText w:val=""/>
      <w:lvlJc w:val="left"/>
      <w:pPr>
        <w:ind w:left="1080" w:hanging="360"/>
      </w:pPr>
      <w:rPr>
        <w:rFonts w:ascii="Symbol" w:hAnsi="Symbol" w:hint="default"/>
      </w:rPr>
    </w:lvl>
    <w:lvl w:ilvl="1" w:tplc="43B28A3A">
      <w:numFmt w:val="bullet"/>
      <w:lvlText w:val="•"/>
      <w:lvlJc w:val="left"/>
      <w:pPr>
        <w:ind w:left="2235" w:hanging="795"/>
      </w:pPr>
      <w:rPr>
        <w:rFonts w:ascii="Calibri" w:eastAsia="Calibr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FF3275"/>
    <w:multiLevelType w:val="hybridMultilevel"/>
    <w:tmpl w:val="DB98D4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16613498"/>
    <w:multiLevelType w:val="multilevel"/>
    <w:tmpl w:val="D9A897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A91040"/>
    <w:multiLevelType w:val="multilevel"/>
    <w:tmpl w:val="569AE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6775F"/>
    <w:multiLevelType w:val="multilevel"/>
    <w:tmpl w:val="883E1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7633F"/>
    <w:multiLevelType w:val="hybridMultilevel"/>
    <w:tmpl w:val="59CEB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AD72B64"/>
    <w:multiLevelType w:val="multilevel"/>
    <w:tmpl w:val="D03E7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EE632D"/>
    <w:multiLevelType w:val="multilevel"/>
    <w:tmpl w:val="E1C61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ED613A"/>
    <w:multiLevelType w:val="multilevel"/>
    <w:tmpl w:val="75D26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0F6AD9"/>
    <w:multiLevelType w:val="multilevel"/>
    <w:tmpl w:val="8F5ADED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48326EA1"/>
    <w:multiLevelType w:val="multilevel"/>
    <w:tmpl w:val="E140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3B43AE"/>
    <w:multiLevelType w:val="hybridMultilevel"/>
    <w:tmpl w:val="E17276EA"/>
    <w:lvl w:ilvl="0" w:tplc="8C262090">
      <w:start w:val="1"/>
      <w:numFmt w:val="decimal"/>
      <w:lvlText w:val="%1."/>
      <w:lvlJc w:val="left"/>
      <w:pPr>
        <w:ind w:left="360" w:hanging="360"/>
      </w:pPr>
      <w:rPr>
        <w:rFonts w:eastAsiaTheme="minorHAns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CD143C3"/>
    <w:multiLevelType w:val="multilevel"/>
    <w:tmpl w:val="C0204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2C20BC"/>
    <w:multiLevelType w:val="hybridMultilevel"/>
    <w:tmpl w:val="9B6A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67F82"/>
    <w:multiLevelType w:val="hybridMultilevel"/>
    <w:tmpl w:val="EE56D8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2042C1A"/>
    <w:multiLevelType w:val="multilevel"/>
    <w:tmpl w:val="415CE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9D05B8"/>
    <w:multiLevelType w:val="hybridMultilevel"/>
    <w:tmpl w:val="16DA0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8C54C9A"/>
    <w:multiLevelType w:val="hybridMultilevel"/>
    <w:tmpl w:val="F2320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E4706ED"/>
    <w:multiLevelType w:val="hybridMultilevel"/>
    <w:tmpl w:val="D98A2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E77142"/>
    <w:multiLevelType w:val="hybridMultilevel"/>
    <w:tmpl w:val="6D76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CD0197"/>
    <w:multiLevelType w:val="hybridMultilevel"/>
    <w:tmpl w:val="5D96A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90DA6"/>
    <w:multiLevelType w:val="multilevel"/>
    <w:tmpl w:val="A78E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E131C9"/>
    <w:multiLevelType w:val="hybridMultilevel"/>
    <w:tmpl w:val="A7305A9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B315C94"/>
    <w:multiLevelType w:val="multilevel"/>
    <w:tmpl w:val="C13A7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9"/>
  </w:num>
  <w:num w:numId="3">
    <w:abstractNumId w:val="10"/>
  </w:num>
  <w:num w:numId="4">
    <w:abstractNumId w:val="2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6"/>
  </w:num>
  <w:num w:numId="8">
    <w:abstractNumId w:val="18"/>
  </w:num>
  <w:num w:numId="9">
    <w:abstractNumId w:val="5"/>
  </w:num>
  <w:num w:numId="10">
    <w:abstractNumId w:val="14"/>
  </w:num>
  <w:num w:numId="11">
    <w:abstractNumId w:val="13"/>
  </w:num>
  <w:num w:numId="12">
    <w:abstractNumId w:val="12"/>
  </w:num>
  <w:num w:numId="13">
    <w:abstractNumId w:val="17"/>
  </w:num>
  <w:num w:numId="14">
    <w:abstractNumId w:val="22"/>
  </w:num>
  <w:num w:numId="15">
    <w:abstractNumId w:val="1"/>
  </w:num>
  <w:num w:numId="16">
    <w:abstractNumId w:val="0"/>
  </w:num>
  <w:num w:numId="17">
    <w:abstractNumId w:val="4"/>
  </w:num>
  <w:num w:numId="18">
    <w:abstractNumId w:val="20"/>
  </w:num>
  <w:num w:numId="19">
    <w:abstractNumId w:val="8"/>
  </w:num>
  <w:num w:numId="20">
    <w:abstractNumId w:val="23"/>
  </w:num>
  <w:num w:numId="21">
    <w:abstractNumId w:val="6"/>
  </w:num>
  <w:num w:numId="22">
    <w:abstractNumId w:val="15"/>
  </w:num>
  <w:num w:numId="23">
    <w:abstractNumId w:val="3"/>
  </w:num>
  <w:num w:numId="2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493"/>
    <w:rsid w:val="00000818"/>
    <w:rsid w:val="00007D33"/>
    <w:rsid w:val="00007FF8"/>
    <w:rsid w:val="00011699"/>
    <w:rsid w:val="000150F1"/>
    <w:rsid w:val="0002321B"/>
    <w:rsid w:val="00024493"/>
    <w:rsid w:val="000436FA"/>
    <w:rsid w:val="0004514D"/>
    <w:rsid w:val="00054D45"/>
    <w:rsid w:val="000877D2"/>
    <w:rsid w:val="000A4251"/>
    <w:rsid w:val="000A65A1"/>
    <w:rsid w:val="000A71A4"/>
    <w:rsid w:val="000B4467"/>
    <w:rsid w:val="000B6EED"/>
    <w:rsid w:val="000D4694"/>
    <w:rsid w:val="000F60BF"/>
    <w:rsid w:val="00100C4A"/>
    <w:rsid w:val="00104726"/>
    <w:rsid w:val="00107E4F"/>
    <w:rsid w:val="001359B7"/>
    <w:rsid w:val="001464E4"/>
    <w:rsid w:val="0018067E"/>
    <w:rsid w:val="00182C40"/>
    <w:rsid w:val="001868FE"/>
    <w:rsid w:val="001C221C"/>
    <w:rsid w:val="001F4486"/>
    <w:rsid w:val="00267083"/>
    <w:rsid w:val="002742F4"/>
    <w:rsid w:val="00277B85"/>
    <w:rsid w:val="00286B5D"/>
    <w:rsid w:val="002B59E0"/>
    <w:rsid w:val="002C1E47"/>
    <w:rsid w:val="002D3D41"/>
    <w:rsid w:val="002E2FAD"/>
    <w:rsid w:val="002E3193"/>
    <w:rsid w:val="002F7F7B"/>
    <w:rsid w:val="00302395"/>
    <w:rsid w:val="0033751E"/>
    <w:rsid w:val="00345677"/>
    <w:rsid w:val="00373B4C"/>
    <w:rsid w:val="003902D4"/>
    <w:rsid w:val="0039340C"/>
    <w:rsid w:val="0039783E"/>
    <w:rsid w:val="00397850"/>
    <w:rsid w:val="003A3F33"/>
    <w:rsid w:val="003E5E8D"/>
    <w:rsid w:val="003F006B"/>
    <w:rsid w:val="003F23F9"/>
    <w:rsid w:val="003F3830"/>
    <w:rsid w:val="003F486E"/>
    <w:rsid w:val="003F7B72"/>
    <w:rsid w:val="00421080"/>
    <w:rsid w:val="00427051"/>
    <w:rsid w:val="004343A0"/>
    <w:rsid w:val="004361FD"/>
    <w:rsid w:val="00455599"/>
    <w:rsid w:val="00464545"/>
    <w:rsid w:val="00471EAF"/>
    <w:rsid w:val="0047798B"/>
    <w:rsid w:val="00483561"/>
    <w:rsid w:val="00496564"/>
    <w:rsid w:val="004A64F2"/>
    <w:rsid w:val="004C45F8"/>
    <w:rsid w:val="004C7281"/>
    <w:rsid w:val="004D7882"/>
    <w:rsid w:val="004F79C3"/>
    <w:rsid w:val="00502F80"/>
    <w:rsid w:val="00533623"/>
    <w:rsid w:val="00536D3A"/>
    <w:rsid w:val="0057085E"/>
    <w:rsid w:val="00572097"/>
    <w:rsid w:val="00581812"/>
    <w:rsid w:val="00583099"/>
    <w:rsid w:val="00583C51"/>
    <w:rsid w:val="00592D89"/>
    <w:rsid w:val="005A0381"/>
    <w:rsid w:val="005B0888"/>
    <w:rsid w:val="005B468E"/>
    <w:rsid w:val="005D7FBE"/>
    <w:rsid w:val="005F3D3A"/>
    <w:rsid w:val="005F5B11"/>
    <w:rsid w:val="00604DD8"/>
    <w:rsid w:val="0060774C"/>
    <w:rsid w:val="00614575"/>
    <w:rsid w:val="0062599B"/>
    <w:rsid w:val="00654B95"/>
    <w:rsid w:val="00683397"/>
    <w:rsid w:val="00696BFE"/>
    <w:rsid w:val="006A7377"/>
    <w:rsid w:val="006D1E79"/>
    <w:rsid w:val="00724855"/>
    <w:rsid w:val="00732B36"/>
    <w:rsid w:val="00735326"/>
    <w:rsid w:val="00740103"/>
    <w:rsid w:val="00744DD0"/>
    <w:rsid w:val="00772313"/>
    <w:rsid w:val="0078280E"/>
    <w:rsid w:val="007874EB"/>
    <w:rsid w:val="00787F3A"/>
    <w:rsid w:val="00790465"/>
    <w:rsid w:val="00797B3C"/>
    <w:rsid w:val="007B5589"/>
    <w:rsid w:val="007B5609"/>
    <w:rsid w:val="007C2B6B"/>
    <w:rsid w:val="007D0EAE"/>
    <w:rsid w:val="007E2D47"/>
    <w:rsid w:val="007E3C7F"/>
    <w:rsid w:val="007E6E93"/>
    <w:rsid w:val="007E7CA3"/>
    <w:rsid w:val="008004E6"/>
    <w:rsid w:val="008101AC"/>
    <w:rsid w:val="00814917"/>
    <w:rsid w:val="008273F8"/>
    <w:rsid w:val="00836F2B"/>
    <w:rsid w:val="00855BEA"/>
    <w:rsid w:val="00856C9D"/>
    <w:rsid w:val="00861F43"/>
    <w:rsid w:val="008746A1"/>
    <w:rsid w:val="008926B6"/>
    <w:rsid w:val="008B5467"/>
    <w:rsid w:val="008E1E74"/>
    <w:rsid w:val="008F50E0"/>
    <w:rsid w:val="00907C14"/>
    <w:rsid w:val="0091066B"/>
    <w:rsid w:val="00936D40"/>
    <w:rsid w:val="009534E6"/>
    <w:rsid w:val="00954EFB"/>
    <w:rsid w:val="009676CD"/>
    <w:rsid w:val="00991226"/>
    <w:rsid w:val="00992840"/>
    <w:rsid w:val="009A6FF4"/>
    <w:rsid w:val="009B18C6"/>
    <w:rsid w:val="009B3782"/>
    <w:rsid w:val="009C415B"/>
    <w:rsid w:val="009C6FAB"/>
    <w:rsid w:val="00A03D8A"/>
    <w:rsid w:val="00A0619F"/>
    <w:rsid w:val="00A41816"/>
    <w:rsid w:val="00A46857"/>
    <w:rsid w:val="00A5156F"/>
    <w:rsid w:val="00A669CC"/>
    <w:rsid w:val="00A8236F"/>
    <w:rsid w:val="00AC73E3"/>
    <w:rsid w:val="00AE31DE"/>
    <w:rsid w:val="00AF0739"/>
    <w:rsid w:val="00AF4898"/>
    <w:rsid w:val="00AF713D"/>
    <w:rsid w:val="00B3246A"/>
    <w:rsid w:val="00B41EC0"/>
    <w:rsid w:val="00B83B85"/>
    <w:rsid w:val="00B91539"/>
    <w:rsid w:val="00B945CF"/>
    <w:rsid w:val="00BA1431"/>
    <w:rsid w:val="00BB000A"/>
    <w:rsid w:val="00BD0BE9"/>
    <w:rsid w:val="00BD1C4A"/>
    <w:rsid w:val="00BE0675"/>
    <w:rsid w:val="00C22D48"/>
    <w:rsid w:val="00C27136"/>
    <w:rsid w:val="00C44B7A"/>
    <w:rsid w:val="00C572CE"/>
    <w:rsid w:val="00C756CC"/>
    <w:rsid w:val="00C81A1E"/>
    <w:rsid w:val="00C85A23"/>
    <w:rsid w:val="00C8710D"/>
    <w:rsid w:val="00CA308C"/>
    <w:rsid w:val="00CB1AB5"/>
    <w:rsid w:val="00CB1B81"/>
    <w:rsid w:val="00CD31A0"/>
    <w:rsid w:val="00CE2488"/>
    <w:rsid w:val="00CE7AD6"/>
    <w:rsid w:val="00CF504C"/>
    <w:rsid w:val="00D06499"/>
    <w:rsid w:val="00D06A0E"/>
    <w:rsid w:val="00D27F5D"/>
    <w:rsid w:val="00D304E1"/>
    <w:rsid w:val="00D37C96"/>
    <w:rsid w:val="00D40A19"/>
    <w:rsid w:val="00D47AB6"/>
    <w:rsid w:val="00D729A9"/>
    <w:rsid w:val="00D81A3F"/>
    <w:rsid w:val="00D8289F"/>
    <w:rsid w:val="00D92EEE"/>
    <w:rsid w:val="00DA2790"/>
    <w:rsid w:val="00DA678C"/>
    <w:rsid w:val="00DC0B99"/>
    <w:rsid w:val="00DC4F0A"/>
    <w:rsid w:val="00DD132E"/>
    <w:rsid w:val="00DD3D3A"/>
    <w:rsid w:val="00DD473A"/>
    <w:rsid w:val="00DF0899"/>
    <w:rsid w:val="00DF4245"/>
    <w:rsid w:val="00DF491D"/>
    <w:rsid w:val="00E2727B"/>
    <w:rsid w:val="00E32977"/>
    <w:rsid w:val="00E32D2B"/>
    <w:rsid w:val="00E45EC6"/>
    <w:rsid w:val="00E4654B"/>
    <w:rsid w:val="00E57ACA"/>
    <w:rsid w:val="00E6662C"/>
    <w:rsid w:val="00E7230B"/>
    <w:rsid w:val="00E73277"/>
    <w:rsid w:val="00EA1CA5"/>
    <w:rsid w:val="00ED39BB"/>
    <w:rsid w:val="00EE562E"/>
    <w:rsid w:val="00EF3A30"/>
    <w:rsid w:val="00F1370E"/>
    <w:rsid w:val="00F13AA4"/>
    <w:rsid w:val="00F14150"/>
    <w:rsid w:val="00F41F1A"/>
    <w:rsid w:val="00F54D4E"/>
    <w:rsid w:val="00F6455E"/>
    <w:rsid w:val="00F65BB0"/>
    <w:rsid w:val="00F7144D"/>
    <w:rsid w:val="00F819FC"/>
    <w:rsid w:val="00FC3C24"/>
    <w:rsid w:val="00FC3D61"/>
    <w:rsid w:val="00FE0645"/>
    <w:rsid w:val="00FF3E83"/>
    <w:rsid w:val="0407072E"/>
    <w:rsid w:val="05E2235A"/>
    <w:rsid w:val="065F46D2"/>
    <w:rsid w:val="0B33AEDF"/>
    <w:rsid w:val="0E0929C0"/>
    <w:rsid w:val="140E4F8C"/>
    <w:rsid w:val="1410675E"/>
    <w:rsid w:val="1443F85C"/>
    <w:rsid w:val="14F79988"/>
    <w:rsid w:val="1541AA4F"/>
    <w:rsid w:val="1C9D46C7"/>
    <w:rsid w:val="2785900B"/>
    <w:rsid w:val="29793050"/>
    <w:rsid w:val="29EA372A"/>
    <w:rsid w:val="2C646761"/>
    <w:rsid w:val="3231E2F6"/>
    <w:rsid w:val="36BF4F80"/>
    <w:rsid w:val="3753BD1F"/>
    <w:rsid w:val="3A38DEC7"/>
    <w:rsid w:val="3AB704FB"/>
    <w:rsid w:val="3B64AA62"/>
    <w:rsid w:val="3B76F31D"/>
    <w:rsid w:val="3C4E15EE"/>
    <w:rsid w:val="3D6CC1EF"/>
    <w:rsid w:val="41273410"/>
    <w:rsid w:val="45F100CE"/>
    <w:rsid w:val="466BA171"/>
    <w:rsid w:val="466C1AE2"/>
    <w:rsid w:val="47194341"/>
    <w:rsid w:val="47988523"/>
    <w:rsid w:val="48B4CFCB"/>
    <w:rsid w:val="4902C74B"/>
    <w:rsid w:val="51CCF826"/>
    <w:rsid w:val="52F5BDAC"/>
    <w:rsid w:val="5610B85A"/>
    <w:rsid w:val="5F966AD2"/>
    <w:rsid w:val="6219D43E"/>
    <w:rsid w:val="63A848C9"/>
    <w:rsid w:val="63E05239"/>
    <w:rsid w:val="649E699C"/>
    <w:rsid w:val="68CD2FB1"/>
    <w:rsid w:val="68D7DB59"/>
    <w:rsid w:val="6F142EE7"/>
    <w:rsid w:val="70BCE1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07C0E809"/>
  <w15:chartTrackingRefBased/>
  <w15:docId w15:val="{C492073C-4ECB-49E3-B93D-40545C68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493"/>
    <w:pPr>
      <w:spacing w:after="0" w:line="240" w:lineRule="auto"/>
    </w:pPr>
    <w:rPr>
      <w:rFonts w:ascii="Calibri" w:hAnsi="Calibri" w:cs="Calibri"/>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236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E7AD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101A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493"/>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sid w:val="00F6455E"/>
    <w:rPr>
      <w:i/>
      <w:iCs/>
    </w:rPr>
  </w:style>
  <w:style w:type="character" w:styleId="Strong">
    <w:name w:val="Strong"/>
    <w:basedOn w:val="DefaultParagraphFont"/>
    <w:uiPriority w:val="22"/>
    <w:qFormat/>
    <w:rsid w:val="00F6455E"/>
    <w:rPr>
      <w:b/>
      <w:bCs/>
    </w:rPr>
  </w:style>
  <w:style w:type="paragraph" w:customStyle="1" w:styleId="paragraph">
    <w:name w:val="paragraph"/>
    <w:basedOn w:val="Normal"/>
    <w:rsid w:val="00740103"/>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740103"/>
  </w:style>
  <w:style w:type="character" w:customStyle="1" w:styleId="normaltextrun">
    <w:name w:val="normaltextrun"/>
    <w:basedOn w:val="DefaultParagraphFont"/>
    <w:rsid w:val="00740103"/>
  </w:style>
  <w:style w:type="character" w:customStyle="1" w:styleId="spellingerror">
    <w:name w:val="spellingerror"/>
    <w:basedOn w:val="DefaultParagraphFont"/>
    <w:rsid w:val="00740103"/>
  </w:style>
  <w:style w:type="character" w:styleId="FollowedHyperlink">
    <w:name w:val="FollowedHyperlink"/>
    <w:basedOn w:val="DefaultParagraphFont"/>
    <w:uiPriority w:val="99"/>
    <w:semiHidden/>
    <w:unhideWhenUsed/>
    <w:rsid w:val="00EE562E"/>
    <w:rPr>
      <w:color w:val="954F72" w:themeColor="followedHyperlink"/>
      <w:u w:val="single"/>
    </w:rPr>
  </w:style>
  <w:style w:type="character" w:customStyle="1" w:styleId="Heading4Char">
    <w:name w:val="Heading 4 Char"/>
    <w:basedOn w:val="DefaultParagraphFont"/>
    <w:link w:val="Heading4"/>
    <w:uiPriority w:val="9"/>
    <w:rsid w:val="008101AC"/>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8101AC"/>
    <w:pPr>
      <w:spacing w:before="100" w:beforeAutospacing="1" w:after="100" w:afterAutospacing="1"/>
    </w:pPr>
    <w:rPr>
      <w:rFonts w:ascii="Times New Roman" w:eastAsia="Times New Roman" w:hAnsi="Times New Roman" w:cs="Times New Roman"/>
      <w:sz w:val="24"/>
      <w:szCs w:val="24"/>
    </w:rPr>
  </w:style>
  <w:style w:type="paragraph" w:customStyle="1" w:styleId="xmsonormal">
    <w:name w:val="x_msonormal"/>
    <w:basedOn w:val="Normal"/>
    <w:uiPriority w:val="99"/>
    <w:rsid w:val="00D40A19"/>
  </w:style>
  <w:style w:type="paragraph" w:styleId="Header">
    <w:name w:val="header"/>
    <w:basedOn w:val="Normal"/>
    <w:link w:val="HeaderChar"/>
    <w:uiPriority w:val="99"/>
    <w:unhideWhenUsed/>
    <w:rsid w:val="00D06499"/>
    <w:pPr>
      <w:tabs>
        <w:tab w:val="center" w:pos="4680"/>
        <w:tab w:val="right" w:pos="9360"/>
      </w:tabs>
    </w:pPr>
  </w:style>
  <w:style w:type="character" w:customStyle="1" w:styleId="HeaderChar">
    <w:name w:val="Header Char"/>
    <w:basedOn w:val="DefaultParagraphFont"/>
    <w:link w:val="Header"/>
    <w:uiPriority w:val="99"/>
    <w:rsid w:val="00D06499"/>
    <w:rPr>
      <w:rFonts w:ascii="Calibri" w:hAnsi="Calibri" w:cs="Calibri"/>
    </w:rPr>
  </w:style>
  <w:style w:type="paragraph" w:styleId="Footer">
    <w:name w:val="footer"/>
    <w:basedOn w:val="Normal"/>
    <w:link w:val="FooterChar"/>
    <w:uiPriority w:val="99"/>
    <w:unhideWhenUsed/>
    <w:rsid w:val="00D06499"/>
    <w:pPr>
      <w:tabs>
        <w:tab w:val="center" w:pos="4680"/>
        <w:tab w:val="right" w:pos="9360"/>
      </w:tabs>
    </w:pPr>
  </w:style>
  <w:style w:type="character" w:customStyle="1" w:styleId="FooterChar">
    <w:name w:val="Footer Char"/>
    <w:basedOn w:val="DefaultParagraphFont"/>
    <w:link w:val="Footer"/>
    <w:uiPriority w:val="99"/>
    <w:rsid w:val="00D06499"/>
    <w:rPr>
      <w:rFonts w:ascii="Calibri" w:hAnsi="Calibri" w:cs="Calibri"/>
    </w:rPr>
  </w:style>
  <w:style w:type="character" w:customStyle="1" w:styleId="UnresolvedMention1">
    <w:name w:val="Unresolved Mention1"/>
    <w:basedOn w:val="DefaultParagraphFont"/>
    <w:uiPriority w:val="99"/>
    <w:semiHidden/>
    <w:unhideWhenUsed/>
    <w:rsid w:val="00D8289F"/>
    <w:rPr>
      <w:color w:val="605E5C"/>
      <w:shd w:val="clear" w:color="auto" w:fill="E1DFDD"/>
    </w:rPr>
  </w:style>
  <w:style w:type="character" w:customStyle="1" w:styleId="Heading3Char">
    <w:name w:val="Heading 3 Char"/>
    <w:basedOn w:val="DefaultParagraphFont"/>
    <w:link w:val="Heading3"/>
    <w:uiPriority w:val="9"/>
    <w:rsid w:val="00CE7AD6"/>
    <w:rPr>
      <w:rFonts w:asciiTheme="majorHAnsi" w:eastAsiaTheme="majorEastAsia" w:hAnsiTheme="majorHAnsi" w:cstheme="majorBidi"/>
      <w:color w:val="1F3763" w:themeColor="accent1" w:themeShade="7F"/>
      <w:sz w:val="24"/>
      <w:szCs w:val="24"/>
    </w:rPr>
  </w:style>
  <w:style w:type="character" w:customStyle="1" w:styleId="eop">
    <w:name w:val="eop"/>
    <w:basedOn w:val="DefaultParagraphFont"/>
    <w:rsid w:val="00EF3A30"/>
  </w:style>
  <w:style w:type="paragraph" w:customStyle="1" w:styleId="Default">
    <w:name w:val="Default"/>
    <w:rsid w:val="008F50E0"/>
    <w:pPr>
      <w:autoSpaceDE w:val="0"/>
      <w:autoSpaceDN w:val="0"/>
      <w:adjustRightInd w:val="0"/>
      <w:spacing w:after="0" w:line="240" w:lineRule="auto"/>
    </w:pPr>
    <w:rPr>
      <w:rFonts w:ascii="Oswald" w:hAnsi="Oswald" w:cs="Oswald"/>
      <w:color w:val="000000"/>
      <w:sz w:val="24"/>
      <w:szCs w:val="24"/>
    </w:rPr>
  </w:style>
  <w:style w:type="character" w:customStyle="1" w:styleId="A1">
    <w:name w:val="A1"/>
    <w:uiPriority w:val="99"/>
    <w:rsid w:val="008F50E0"/>
    <w:rPr>
      <w:rFonts w:cs="Oswald"/>
      <w:color w:val="000000"/>
      <w:sz w:val="26"/>
      <w:szCs w:val="26"/>
    </w:rPr>
  </w:style>
  <w:style w:type="paragraph" w:customStyle="1" w:styleId="xxmsonormal">
    <w:name w:val="x_xmsonormal"/>
    <w:basedOn w:val="Normal"/>
    <w:rsid w:val="00683397"/>
    <w:pPr>
      <w:spacing w:before="100" w:beforeAutospacing="1" w:after="100" w:afterAutospacing="1"/>
    </w:pPr>
  </w:style>
  <w:style w:type="character" w:customStyle="1" w:styleId="Heading2Char">
    <w:name w:val="Heading 2 Char"/>
    <w:basedOn w:val="DefaultParagraphFont"/>
    <w:link w:val="Heading2"/>
    <w:uiPriority w:val="9"/>
    <w:rsid w:val="00A8236F"/>
    <w:rPr>
      <w:rFonts w:asciiTheme="majorHAnsi" w:eastAsiaTheme="majorEastAsia" w:hAnsiTheme="majorHAnsi" w:cstheme="majorBidi"/>
      <w:color w:val="2F5496" w:themeColor="accent1" w:themeShade="BF"/>
      <w:sz w:val="26"/>
      <w:szCs w:val="26"/>
    </w:rPr>
  </w:style>
  <w:style w:type="character" w:customStyle="1" w:styleId="arc-link">
    <w:name w:val="arc-link"/>
    <w:basedOn w:val="DefaultParagraphFont"/>
    <w:rsid w:val="00735326"/>
  </w:style>
  <w:style w:type="paragraph" w:customStyle="1" w:styleId="xxxxxxparagraph">
    <w:name w:val="x_xxxxxparagraph"/>
    <w:basedOn w:val="Normal"/>
    <w:rsid w:val="00CB1AB5"/>
  </w:style>
  <w:style w:type="paragraph" w:customStyle="1" w:styleId="xxxxxxmsonormal">
    <w:name w:val="x_xxxxxmsonormal"/>
    <w:basedOn w:val="Normal"/>
    <w:rsid w:val="00CB1AB5"/>
  </w:style>
  <w:style w:type="character" w:customStyle="1" w:styleId="xxxxxxnormaltextrun">
    <w:name w:val="x_xxxxxnormaltextrun"/>
    <w:basedOn w:val="DefaultParagraphFont"/>
    <w:rsid w:val="00CB1AB5"/>
  </w:style>
  <w:style w:type="character" w:customStyle="1" w:styleId="xxxxxxeop">
    <w:name w:val="x_xxxxxeop"/>
    <w:basedOn w:val="DefaultParagraphFont"/>
    <w:rsid w:val="00CB1AB5"/>
  </w:style>
  <w:style w:type="character" w:customStyle="1" w:styleId="scxw110549199">
    <w:name w:val="scxw110549199"/>
    <w:basedOn w:val="DefaultParagraphFont"/>
    <w:rsid w:val="003E5E8D"/>
  </w:style>
  <w:style w:type="character" w:customStyle="1" w:styleId="scxw167099084">
    <w:name w:val="scxw167099084"/>
    <w:basedOn w:val="DefaultParagraphFont"/>
    <w:rsid w:val="007B5609"/>
  </w:style>
  <w:style w:type="character" w:customStyle="1" w:styleId="scxw50115803">
    <w:name w:val="scxw50115803"/>
    <w:basedOn w:val="DefaultParagraphFont"/>
    <w:rsid w:val="007B5609"/>
  </w:style>
  <w:style w:type="character" w:customStyle="1" w:styleId="e2ma-style">
    <w:name w:val="e2ma-style"/>
    <w:basedOn w:val="DefaultParagraphFont"/>
    <w:rsid w:val="003F3830"/>
  </w:style>
  <w:style w:type="character" w:customStyle="1" w:styleId="UnresolvedMention2">
    <w:name w:val="Unresolved Mention2"/>
    <w:basedOn w:val="DefaultParagraphFont"/>
    <w:uiPriority w:val="99"/>
    <w:semiHidden/>
    <w:unhideWhenUsed/>
    <w:rsid w:val="000B4467"/>
    <w:rPr>
      <w:color w:val="605E5C"/>
      <w:shd w:val="clear" w:color="auto" w:fill="E1DFDD"/>
    </w:rPr>
  </w:style>
  <w:style w:type="character" w:customStyle="1" w:styleId="UnresolvedMention3">
    <w:name w:val="Unresolved Mention3"/>
    <w:basedOn w:val="DefaultParagraphFont"/>
    <w:uiPriority w:val="99"/>
    <w:semiHidden/>
    <w:unhideWhenUsed/>
    <w:rsid w:val="004343A0"/>
    <w:rPr>
      <w:color w:val="605E5C"/>
      <w:shd w:val="clear" w:color="auto" w:fill="E1DFDD"/>
    </w:rPr>
  </w:style>
  <w:style w:type="character" w:styleId="UnresolvedMention">
    <w:name w:val="Unresolved Mention"/>
    <w:basedOn w:val="DefaultParagraphFont"/>
    <w:uiPriority w:val="99"/>
    <w:semiHidden/>
    <w:unhideWhenUsed/>
    <w:rsid w:val="00724855"/>
    <w:rPr>
      <w:color w:val="605E5C"/>
      <w:shd w:val="clear" w:color="auto" w:fill="E1DFDD"/>
    </w:rPr>
  </w:style>
  <w:style w:type="paragraph" w:customStyle="1" w:styleId="last-child">
    <w:name w:val="last-child"/>
    <w:basedOn w:val="Normal"/>
    <w:rsid w:val="00AE31D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040">
      <w:bodyDiv w:val="1"/>
      <w:marLeft w:val="0"/>
      <w:marRight w:val="0"/>
      <w:marTop w:val="0"/>
      <w:marBottom w:val="0"/>
      <w:divBdr>
        <w:top w:val="none" w:sz="0" w:space="0" w:color="auto"/>
        <w:left w:val="none" w:sz="0" w:space="0" w:color="auto"/>
        <w:bottom w:val="none" w:sz="0" w:space="0" w:color="auto"/>
        <w:right w:val="none" w:sz="0" w:space="0" w:color="auto"/>
      </w:divBdr>
    </w:div>
    <w:div w:id="28728820">
      <w:bodyDiv w:val="1"/>
      <w:marLeft w:val="0"/>
      <w:marRight w:val="0"/>
      <w:marTop w:val="0"/>
      <w:marBottom w:val="0"/>
      <w:divBdr>
        <w:top w:val="none" w:sz="0" w:space="0" w:color="auto"/>
        <w:left w:val="none" w:sz="0" w:space="0" w:color="auto"/>
        <w:bottom w:val="none" w:sz="0" w:space="0" w:color="auto"/>
        <w:right w:val="none" w:sz="0" w:space="0" w:color="auto"/>
      </w:divBdr>
    </w:div>
    <w:div w:id="36468308">
      <w:bodyDiv w:val="1"/>
      <w:marLeft w:val="0"/>
      <w:marRight w:val="0"/>
      <w:marTop w:val="0"/>
      <w:marBottom w:val="0"/>
      <w:divBdr>
        <w:top w:val="none" w:sz="0" w:space="0" w:color="auto"/>
        <w:left w:val="none" w:sz="0" w:space="0" w:color="auto"/>
        <w:bottom w:val="none" w:sz="0" w:space="0" w:color="auto"/>
        <w:right w:val="none" w:sz="0" w:space="0" w:color="auto"/>
      </w:divBdr>
    </w:div>
    <w:div w:id="42870436">
      <w:bodyDiv w:val="1"/>
      <w:marLeft w:val="0"/>
      <w:marRight w:val="0"/>
      <w:marTop w:val="0"/>
      <w:marBottom w:val="0"/>
      <w:divBdr>
        <w:top w:val="none" w:sz="0" w:space="0" w:color="auto"/>
        <w:left w:val="none" w:sz="0" w:space="0" w:color="auto"/>
        <w:bottom w:val="none" w:sz="0" w:space="0" w:color="auto"/>
        <w:right w:val="none" w:sz="0" w:space="0" w:color="auto"/>
      </w:divBdr>
    </w:div>
    <w:div w:id="73547876">
      <w:bodyDiv w:val="1"/>
      <w:marLeft w:val="0"/>
      <w:marRight w:val="0"/>
      <w:marTop w:val="0"/>
      <w:marBottom w:val="0"/>
      <w:divBdr>
        <w:top w:val="none" w:sz="0" w:space="0" w:color="auto"/>
        <w:left w:val="none" w:sz="0" w:space="0" w:color="auto"/>
        <w:bottom w:val="none" w:sz="0" w:space="0" w:color="auto"/>
        <w:right w:val="none" w:sz="0" w:space="0" w:color="auto"/>
      </w:divBdr>
    </w:div>
    <w:div w:id="103773832">
      <w:bodyDiv w:val="1"/>
      <w:marLeft w:val="0"/>
      <w:marRight w:val="0"/>
      <w:marTop w:val="0"/>
      <w:marBottom w:val="0"/>
      <w:divBdr>
        <w:top w:val="none" w:sz="0" w:space="0" w:color="auto"/>
        <w:left w:val="none" w:sz="0" w:space="0" w:color="auto"/>
        <w:bottom w:val="none" w:sz="0" w:space="0" w:color="auto"/>
        <w:right w:val="none" w:sz="0" w:space="0" w:color="auto"/>
      </w:divBdr>
      <w:divsChild>
        <w:div w:id="10449439">
          <w:marLeft w:val="0"/>
          <w:marRight w:val="0"/>
          <w:marTop w:val="0"/>
          <w:marBottom w:val="0"/>
          <w:divBdr>
            <w:top w:val="none" w:sz="0" w:space="0" w:color="auto"/>
            <w:left w:val="none" w:sz="0" w:space="0" w:color="auto"/>
            <w:bottom w:val="none" w:sz="0" w:space="0" w:color="auto"/>
            <w:right w:val="none" w:sz="0" w:space="0" w:color="auto"/>
          </w:divBdr>
        </w:div>
        <w:div w:id="64619663">
          <w:marLeft w:val="0"/>
          <w:marRight w:val="0"/>
          <w:marTop w:val="0"/>
          <w:marBottom w:val="0"/>
          <w:divBdr>
            <w:top w:val="none" w:sz="0" w:space="0" w:color="auto"/>
            <w:left w:val="none" w:sz="0" w:space="0" w:color="auto"/>
            <w:bottom w:val="none" w:sz="0" w:space="0" w:color="auto"/>
            <w:right w:val="none" w:sz="0" w:space="0" w:color="auto"/>
          </w:divBdr>
        </w:div>
        <w:div w:id="152181370">
          <w:marLeft w:val="0"/>
          <w:marRight w:val="0"/>
          <w:marTop w:val="0"/>
          <w:marBottom w:val="0"/>
          <w:divBdr>
            <w:top w:val="none" w:sz="0" w:space="0" w:color="auto"/>
            <w:left w:val="none" w:sz="0" w:space="0" w:color="auto"/>
            <w:bottom w:val="none" w:sz="0" w:space="0" w:color="auto"/>
            <w:right w:val="none" w:sz="0" w:space="0" w:color="auto"/>
          </w:divBdr>
        </w:div>
        <w:div w:id="176192398">
          <w:marLeft w:val="0"/>
          <w:marRight w:val="0"/>
          <w:marTop w:val="0"/>
          <w:marBottom w:val="0"/>
          <w:divBdr>
            <w:top w:val="none" w:sz="0" w:space="0" w:color="auto"/>
            <w:left w:val="none" w:sz="0" w:space="0" w:color="auto"/>
            <w:bottom w:val="none" w:sz="0" w:space="0" w:color="auto"/>
            <w:right w:val="none" w:sz="0" w:space="0" w:color="auto"/>
          </w:divBdr>
        </w:div>
        <w:div w:id="281501160">
          <w:marLeft w:val="0"/>
          <w:marRight w:val="0"/>
          <w:marTop w:val="0"/>
          <w:marBottom w:val="0"/>
          <w:divBdr>
            <w:top w:val="none" w:sz="0" w:space="0" w:color="auto"/>
            <w:left w:val="none" w:sz="0" w:space="0" w:color="auto"/>
            <w:bottom w:val="none" w:sz="0" w:space="0" w:color="auto"/>
            <w:right w:val="none" w:sz="0" w:space="0" w:color="auto"/>
          </w:divBdr>
        </w:div>
        <w:div w:id="296766909">
          <w:marLeft w:val="0"/>
          <w:marRight w:val="0"/>
          <w:marTop w:val="0"/>
          <w:marBottom w:val="0"/>
          <w:divBdr>
            <w:top w:val="none" w:sz="0" w:space="0" w:color="auto"/>
            <w:left w:val="none" w:sz="0" w:space="0" w:color="auto"/>
            <w:bottom w:val="none" w:sz="0" w:space="0" w:color="auto"/>
            <w:right w:val="none" w:sz="0" w:space="0" w:color="auto"/>
          </w:divBdr>
        </w:div>
        <w:div w:id="371421973">
          <w:marLeft w:val="0"/>
          <w:marRight w:val="0"/>
          <w:marTop w:val="0"/>
          <w:marBottom w:val="0"/>
          <w:divBdr>
            <w:top w:val="none" w:sz="0" w:space="0" w:color="auto"/>
            <w:left w:val="none" w:sz="0" w:space="0" w:color="auto"/>
            <w:bottom w:val="none" w:sz="0" w:space="0" w:color="auto"/>
            <w:right w:val="none" w:sz="0" w:space="0" w:color="auto"/>
          </w:divBdr>
        </w:div>
        <w:div w:id="546184447">
          <w:marLeft w:val="0"/>
          <w:marRight w:val="0"/>
          <w:marTop w:val="0"/>
          <w:marBottom w:val="0"/>
          <w:divBdr>
            <w:top w:val="none" w:sz="0" w:space="0" w:color="auto"/>
            <w:left w:val="none" w:sz="0" w:space="0" w:color="auto"/>
            <w:bottom w:val="none" w:sz="0" w:space="0" w:color="auto"/>
            <w:right w:val="none" w:sz="0" w:space="0" w:color="auto"/>
          </w:divBdr>
        </w:div>
        <w:div w:id="697852179">
          <w:marLeft w:val="0"/>
          <w:marRight w:val="0"/>
          <w:marTop w:val="0"/>
          <w:marBottom w:val="0"/>
          <w:divBdr>
            <w:top w:val="none" w:sz="0" w:space="0" w:color="auto"/>
            <w:left w:val="none" w:sz="0" w:space="0" w:color="auto"/>
            <w:bottom w:val="none" w:sz="0" w:space="0" w:color="auto"/>
            <w:right w:val="none" w:sz="0" w:space="0" w:color="auto"/>
          </w:divBdr>
        </w:div>
        <w:div w:id="767623335">
          <w:marLeft w:val="0"/>
          <w:marRight w:val="0"/>
          <w:marTop w:val="0"/>
          <w:marBottom w:val="0"/>
          <w:divBdr>
            <w:top w:val="none" w:sz="0" w:space="0" w:color="auto"/>
            <w:left w:val="none" w:sz="0" w:space="0" w:color="auto"/>
            <w:bottom w:val="none" w:sz="0" w:space="0" w:color="auto"/>
            <w:right w:val="none" w:sz="0" w:space="0" w:color="auto"/>
          </w:divBdr>
        </w:div>
        <w:div w:id="867914738">
          <w:marLeft w:val="0"/>
          <w:marRight w:val="0"/>
          <w:marTop w:val="0"/>
          <w:marBottom w:val="0"/>
          <w:divBdr>
            <w:top w:val="none" w:sz="0" w:space="0" w:color="auto"/>
            <w:left w:val="none" w:sz="0" w:space="0" w:color="auto"/>
            <w:bottom w:val="none" w:sz="0" w:space="0" w:color="auto"/>
            <w:right w:val="none" w:sz="0" w:space="0" w:color="auto"/>
          </w:divBdr>
        </w:div>
        <w:div w:id="872883461">
          <w:marLeft w:val="0"/>
          <w:marRight w:val="0"/>
          <w:marTop w:val="0"/>
          <w:marBottom w:val="0"/>
          <w:divBdr>
            <w:top w:val="none" w:sz="0" w:space="0" w:color="auto"/>
            <w:left w:val="none" w:sz="0" w:space="0" w:color="auto"/>
            <w:bottom w:val="none" w:sz="0" w:space="0" w:color="auto"/>
            <w:right w:val="none" w:sz="0" w:space="0" w:color="auto"/>
          </w:divBdr>
        </w:div>
        <w:div w:id="907149881">
          <w:marLeft w:val="0"/>
          <w:marRight w:val="0"/>
          <w:marTop w:val="0"/>
          <w:marBottom w:val="0"/>
          <w:divBdr>
            <w:top w:val="none" w:sz="0" w:space="0" w:color="auto"/>
            <w:left w:val="none" w:sz="0" w:space="0" w:color="auto"/>
            <w:bottom w:val="none" w:sz="0" w:space="0" w:color="auto"/>
            <w:right w:val="none" w:sz="0" w:space="0" w:color="auto"/>
          </w:divBdr>
        </w:div>
        <w:div w:id="920262147">
          <w:marLeft w:val="0"/>
          <w:marRight w:val="0"/>
          <w:marTop w:val="0"/>
          <w:marBottom w:val="0"/>
          <w:divBdr>
            <w:top w:val="none" w:sz="0" w:space="0" w:color="auto"/>
            <w:left w:val="none" w:sz="0" w:space="0" w:color="auto"/>
            <w:bottom w:val="none" w:sz="0" w:space="0" w:color="auto"/>
            <w:right w:val="none" w:sz="0" w:space="0" w:color="auto"/>
          </w:divBdr>
        </w:div>
        <w:div w:id="1055935372">
          <w:marLeft w:val="0"/>
          <w:marRight w:val="0"/>
          <w:marTop w:val="0"/>
          <w:marBottom w:val="0"/>
          <w:divBdr>
            <w:top w:val="none" w:sz="0" w:space="0" w:color="auto"/>
            <w:left w:val="none" w:sz="0" w:space="0" w:color="auto"/>
            <w:bottom w:val="none" w:sz="0" w:space="0" w:color="auto"/>
            <w:right w:val="none" w:sz="0" w:space="0" w:color="auto"/>
          </w:divBdr>
        </w:div>
        <w:div w:id="1309017649">
          <w:marLeft w:val="0"/>
          <w:marRight w:val="0"/>
          <w:marTop w:val="0"/>
          <w:marBottom w:val="0"/>
          <w:divBdr>
            <w:top w:val="none" w:sz="0" w:space="0" w:color="auto"/>
            <w:left w:val="none" w:sz="0" w:space="0" w:color="auto"/>
            <w:bottom w:val="none" w:sz="0" w:space="0" w:color="auto"/>
            <w:right w:val="none" w:sz="0" w:space="0" w:color="auto"/>
          </w:divBdr>
        </w:div>
        <w:div w:id="1460757077">
          <w:marLeft w:val="0"/>
          <w:marRight w:val="0"/>
          <w:marTop w:val="0"/>
          <w:marBottom w:val="0"/>
          <w:divBdr>
            <w:top w:val="none" w:sz="0" w:space="0" w:color="auto"/>
            <w:left w:val="none" w:sz="0" w:space="0" w:color="auto"/>
            <w:bottom w:val="none" w:sz="0" w:space="0" w:color="auto"/>
            <w:right w:val="none" w:sz="0" w:space="0" w:color="auto"/>
          </w:divBdr>
        </w:div>
        <w:div w:id="1773013833">
          <w:marLeft w:val="0"/>
          <w:marRight w:val="0"/>
          <w:marTop w:val="0"/>
          <w:marBottom w:val="0"/>
          <w:divBdr>
            <w:top w:val="none" w:sz="0" w:space="0" w:color="auto"/>
            <w:left w:val="none" w:sz="0" w:space="0" w:color="auto"/>
            <w:bottom w:val="none" w:sz="0" w:space="0" w:color="auto"/>
            <w:right w:val="none" w:sz="0" w:space="0" w:color="auto"/>
          </w:divBdr>
        </w:div>
        <w:div w:id="1820270581">
          <w:marLeft w:val="0"/>
          <w:marRight w:val="0"/>
          <w:marTop w:val="0"/>
          <w:marBottom w:val="0"/>
          <w:divBdr>
            <w:top w:val="none" w:sz="0" w:space="0" w:color="auto"/>
            <w:left w:val="none" w:sz="0" w:space="0" w:color="auto"/>
            <w:bottom w:val="none" w:sz="0" w:space="0" w:color="auto"/>
            <w:right w:val="none" w:sz="0" w:space="0" w:color="auto"/>
          </w:divBdr>
        </w:div>
        <w:div w:id="1826974670">
          <w:marLeft w:val="0"/>
          <w:marRight w:val="0"/>
          <w:marTop w:val="0"/>
          <w:marBottom w:val="0"/>
          <w:divBdr>
            <w:top w:val="none" w:sz="0" w:space="0" w:color="auto"/>
            <w:left w:val="none" w:sz="0" w:space="0" w:color="auto"/>
            <w:bottom w:val="none" w:sz="0" w:space="0" w:color="auto"/>
            <w:right w:val="none" w:sz="0" w:space="0" w:color="auto"/>
          </w:divBdr>
        </w:div>
        <w:div w:id="1923369252">
          <w:marLeft w:val="0"/>
          <w:marRight w:val="0"/>
          <w:marTop w:val="0"/>
          <w:marBottom w:val="0"/>
          <w:divBdr>
            <w:top w:val="none" w:sz="0" w:space="0" w:color="auto"/>
            <w:left w:val="none" w:sz="0" w:space="0" w:color="auto"/>
            <w:bottom w:val="none" w:sz="0" w:space="0" w:color="auto"/>
            <w:right w:val="none" w:sz="0" w:space="0" w:color="auto"/>
          </w:divBdr>
        </w:div>
        <w:div w:id="2117168913">
          <w:marLeft w:val="0"/>
          <w:marRight w:val="0"/>
          <w:marTop w:val="0"/>
          <w:marBottom w:val="0"/>
          <w:divBdr>
            <w:top w:val="none" w:sz="0" w:space="0" w:color="auto"/>
            <w:left w:val="none" w:sz="0" w:space="0" w:color="auto"/>
            <w:bottom w:val="none" w:sz="0" w:space="0" w:color="auto"/>
            <w:right w:val="none" w:sz="0" w:space="0" w:color="auto"/>
          </w:divBdr>
        </w:div>
        <w:div w:id="2123764777">
          <w:marLeft w:val="0"/>
          <w:marRight w:val="0"/>
          <w:marTop w:val="0"/>
          <w:marBottom w:val="0"/>
          <w:divBdr>
            <w:top w:val="none" w:sz="0" w:space="0" w:color="auto"/>
            <w:left w:val="none" w:sz="0" w:space="0" w:color="auto"/>
            <w:bottom w:val="none" w:sz="0" w:space="0" w:color="auto"/>
            <w:right w:val="none" w:sz="0" w:space="0" w:color="auto"/>
          </w:divBdr>
        </w:div>
      </w:divsChild>
    </w:div>
    <w:div w:id="104662218">
      <w:bodyDiv w:val="1"/>
      <w:marLeft w:val="0"/>
      <w:marRight w:val="0"/>
      <w:marTop w:val="0"/>
      <w:marBottom w:val="0"/>
      <w:divBdr>
        <w:top w:val="none" w:sz="0" w:space="0" w:color="auto"/>
        <w:left w:val="none" w:sz="0" w:space="0" w:color="auto"/>
        <w:bottom w:val="none" w:sz="0" w:space="0" w:color="auto"/>
        <w:right w:val="none" w:sz="0" w:space="0" w:color="auto"/>
      </w:divBdr>
    </w:div>
    <w:div w:id="105079837">
      <w:bodyDiv w:val="1"/>
      <w:marLeft w:val="0"/>
      <w:marRight w:val="0"/>
      <w:marTop w:val="0"/>
      <w:marBottom w:val="0"/>
      <w:divBdr>
        <w:top w:val="none" w:sz="0" w:space="0" w:color="auto"/>
        <w:left w:val="none" w:sz="0" w:space="0" w:color="auto"/>
        <w:bottom w:val="none" w:sz="0" w:space="0" w:color="auto"/>
        <w:right w:val="none" w:sz="0" w:space="0" w:color="auto"/>
      </w:divBdr>
    </w:div>
    <w:div w:id="110125815">
      <w:bodyDiv w:val="1"/>
      <w:marLeft w:val="0"/>
      <w:marRight w:val="0"/>
      <w:marTop w:val="0"/>
      <w:marBottom w:val="0"/>
      <w:divBdr>
        <w:top w:val="none" w:sz="0" w:space="0" w:color="auto"/>
        <w:left w:val="none" w:sz="0" w:space="0" w:color="auto"/>
        <w:bottom w:val="none" w:sz="0" w:space="0" w:color="auto"/>
        <w:right w:val="none" w:sz="0" w:space="0" w:color="auto"/>
      </w:divBdr>
    </w:div>
    <w:div w:id="178665669">
      <w:bodyDiv w:val="1"/>
      <w:marLeft w:val="0"/>
      <w:marRight w:val="0"/>
      <w:marTop w:val="0"/>
      <w:marBottom w:val="0"/>
      <w:divBdr>
        <w:top w:val="none" w:sz="0" w:space="0" w:color="auto"/>
        <w:left w:val="none" w:sz="0" w:space="0" w:color="auto"/>
        <w:bottom w:val="none" w:sz="0" w:space="0" w:color="auto"/>
        <w:right w:val="none" w:sz="0" w:space="0" w:color="auto"/>
      </w:divBdr>
    </w:div>
    <w:div w:id="186214291">
      <w:bodyDiv w:val="1"/>
      <w:marLeft w:val="0"/>
      <w:marRight w:val="0"/>
      <w:marTop w:val="0"/>
      <w:marBottom w:val="0"/>
      <w:divBdr>
        <w:top w:val="none" w:sz="0" w:space="0" w:color="auto"/>
        <w:left w:val="none" w:sz="0" w:space="0" w:color="auto"/>
        <w:bottom w:val="none" w:sz="0" w:space="0" w:color="auto"/>
        <w:right w:val="none" w:sz="0" w:space="0" w:color="auto"/>
      </w:divBdr>
    </w:div>
    <w:div w:id="189536358">
      <w:bodyDiv w:val="1"/>
      <w:marLeft w:val="0"/>
      <w:marRight w:val="0"/>
      <w:marTop w:val="0"/>
      <w:marBottom w:val="0"/>
      <w:divBdr>
        <w:top w:val="none" w:sz="0" w:space="0" w:color="auto"/>
        <w:left w:val="none" w:sz="0" w:space="0" w:color="auto"/>
        <w:bottom w:val="none" w:sz="0" w:space="0" w:color="auto"/>
        <w:right w:val="none" w:sz="0" w:space="0" w:color="auto"/>
      </w:divBdr>
    </w:div>
    <w:div w:id="226191969">
      <w:bodyDiv w:val="1"/>
      <w:marLeft w:val="0"/>
      <w:marRight w:val="0"/>
      <w:marTop w:val="0"/>
      <w:marBottom w:val="0"/>
      <w:divBdr>
        <w:top w:val="none" w:sz="0" w:space="0" w:color="auto"/>
        <w:left w:val="none" w:sz="0" w:space="0" w:color="auto"/>
        <w:bottom w:val="none" w:sz="0" w:space="0" w:color="auto"/>
        <w:right w:val="none" w:sz="0" w:space="0" w:color="auto"/>
      </w:divBdr>
    </w:div>
    <w:div w:id="236284412">
      <w:bodyDiv w:val="1"/>
      <w:marLeft w:val="0"/>
      <w:marRight w:val="0"/>
      <w:marTop w:val="0"/>
      <w:marBottom w:val="0"/>
      <w:divBdr>
        <w:top w:val="none" w:sz="0" w:space="0" w:color="auto"/>
        <w:left w:val="none" w:sz="0" w:space="0" w:color="auto"/>
        <w:bottom w:val="none" w:sz="0" w:space="0" w:color="auto"/>
        <w:right w:val="none" w:sz="0" w:space="0" w:color="auto"/>
      </w:divBdr>
    </w:div>
    <w:div w:id="248462166">
      <w:bodyDiv w:val="1"/>
      <w:marLeft w:val="0"/>
      <w:marRight w:val="0"/>
      <w:marTop w:val="0"/>
      <w:marBottom w:val="0"/>
      <w:divBdr>
        <w:top w:val="none" w:sz="0" w:space="0" w:color="auto"/>
        <w:left w:val="none" w:sz="0" w:space="0" w:color="auto"/>
        <w:bottom w:val="none" w:sz="0" w:space="0" w:color="auto"/>
        <w:right w:val="none" w:sz="0" w:space="0" w:color="auto"/>
      </w:divBdr>
    </w:div>
    <w:div w:id="293874499">
      <w:bodyDiv w:val="1"/>
      <w:marLeft w:val="0"/>
      <w:marRight w:val="0"/>
      <w:marTop w:val="0"/>
      <w:marBottom w:val="0"/>
      <w:divBdr>
        <w:top w:val="none" w:sz="0" w:space="0" w:color="auto"/>
        <w:left w:val="none" w:sz="0" w:space="0" w:color="auto"/>
        <w:bottom w:val="none" w:sz="0" w:space="0" w:color="auto"/>
        <w:right w:val="none" w:sz="0" w:space="0" w:color="auto"/>
      </w:divBdr>
    </w:div>
    <w:div w:id="317808004">
      <w:bodyDiv w:val="1"/>
      <w:marLeft w:val="0"/>
      <w:marRight w:val="0"/>
      <w:marTop w:val="0"/>
      <w:marBottom w:val="0"/>
      <w:divBdr>
        <w:top w:val="none" w:sz="0" w:space="0" w:color="auto"/>
        <w:left w:val="none" w:sz="0" w:space="0" w:color="auto"/>
        <w:bottom w:val="none" w:sz="0" w:space="0" w:color="auto"/>
        <w:right w:val="none" w:sz="0" w:space="0" w:color="auto"/>
      </w:divBdr>
    </w:div>
    <w:div w:id="392239648">
      <w:bodyDiv w:val="1"/>
      <w:marLeft w:val="0"/>
      <w:marRight w:val="0"/>
      <w:marTop w:val="0"/>
      <w:marBottom w:val="0"/>
      <w:divBdr>
        <w:top w:val="none" w:sz="0" w:space="0" w:color="auto"/>
        <w:left w:val="none" w:sz="0" w:space="0" w:color="auto"/>
        <w:bottom w:val="none" w:sz="0" w:space="0" w:color="auto"/>
        <w:right w:val="none" w:sz="0" w:space="0" w:color="auto"/>
      </w:divBdr>
    </w:div>
    <w:div w:id="408313631">
      <w:bodyDiv w:val="1"/>
      <w:marLeft w:val="0"/>
      <w:marRight w:val="0"/>
      <w:marTop w:val="0"/>
      <w:marBottom w:val="0"/>
      <w:divBdr>
        <w:top w:val="none" w:sz="0" w:space="0" w:color="auto"/>
        <w:left w:val="none" w:sz="0" w:space="0" w:color="auto"/>
        <w:bottom w:val="none" w:sz="0" w:space="0" w:color="auto"/>
        <w:right w:val="none" w:sz="0" w:space="0" w:color="auto"/>
      </w:divBdr>
    </w:div>
    <w:div w:id="439954388">
      <w:bodyDiv w:val="1"/>
      <w:marLeft w:val="0"/>
      <w:marRight w:val="0"/>
      <w:marTop w:val="0"/>
      <w:marBottom w:val="0"/>
      <w:divBdr>
        <w:top w:val="none" w:sz="0" w:space="0" w:color="auto"/>
        <w:left w:val="none" w:sz="0" w:space="0" w:color="auto"/>
        <w:bottom w:val="none" w:sz="0" w:space="0" w:color="auto"/>
        <w:right w:val="none" w:sz="0" w:space="0" w:color="auto"/>
      </w:divBdr>
    </w:div>
    <w:div w:id="440494920">
      <w:bodyDiv w:val="1"/>
      <w:marLeft w:val="0"/>
      <w:marRight w:val="0"/>
      <w:marTop w:val="0"/>
      <w:marBottom w:val="0"/>
      <w:divBdr>
        <w:top w:val="none" w:sz="0" w:space="0" w:color="auto"/>
        <w:left w:val="none" w:sz="0" w:space="0" w:color="auto"/>
        <w:bottom w:val="none" w:sz="0" w:space="0" w:color="auto"/>
        <w:right w:val="none" w:sz="0" w:space="0" w:color="auto"/>
      </w:divBdr>
    </w:div>
    <w:div w:id="447511636">
      <w:bodyDiv w:val="1"/>
      <w:marLeft w:val="0"/>
      <w:marRight w:val="0"/>
      <w:marTop w:val="0"/>
      <w:marBottom w:val="0"/>
      <w:divBdr>
        <w:top w:val="none" w:sz="0" w:space="0" w:color="auto"/>
        <w:left w:val="none" w:sz="0" w:space="0" w:color="auto"/>
        <w:bottom w:val="none" w:sz="0" w:space="0" w:color="auto"/>
        <w:right w:val="none" w:sz="0" w:space="0" w:color="auto"/>
      </w:divBdr>
    </w:div>
    <w:div w:id="467433518">
      <w:bodyDiv w:val="1"/>
      <w:marLeft w:val="0"/>
      <w:marRight w:val="0"/>
      <w:marTop w:val="0"/>
      <w:marBottom w:val="0"/>
      <w:divBdr>
        <w:top w:val="none" w:sz="0" w:space="0" w:color="auto"/>
        <w:left w:val="none" w:sz="0" w:space="0" w:color="auto"/>
        <w:bottom w:val="none" w:sz="0" w:space="0" w:color="auto"/>
        <w:right w:val="none" w:sz="0" w:space="0" w:color="auto"/>
      </w:divBdr>
    </w:div>
    <w:div w:id="469595768">
      <w:bodyDiv w:val="1"/>
      <w:marLeft w:val="0"/>
      <w:marRight w:val="0"/>
      <w:marTop w:val="0"/>
      <w:marBottom w:val="0"/>
      <w:divBdr>
        <w:top w:val="none" w:sz="0" w:space="0" w:color="auto"/>
        <w:left w:val="none" w:sz="0" w:space="0" w:color="auto"/>
        <w:bottom w:val="none" w:sz="0" w:space="0" w:color="auto"/>
        <w:right w:val="none" w:sz="0" w:space="0" w:color="auto"/>
      </w:divBdr>
    </w:div>
    <w:div w:id="472067711">
      <w:bodyDiv w:val="1"/>
      <w:marLeft w:val="0"/>
      <w:marRight w:val="0"/>
      <w:marTop w:val="0"/>
      <w:marBottom w:val="0"/>
      <w:divBdr>
        <w:top w:val="none" w:sz="0" w:space="0" w:color="auto"/>
        <w:left w:val="none" w:sz="0" w:space="0" w:color="auto"/>
        <w:bottom w:val="none" w:sz="0" w:space="0" w:color="auto"/>
        <w:right w:val="none" w:sz="0" w:space="0" w:color="auto"/>
      </w:divBdr>
    </w:div>
    <w:div w:id="494147251">
      <w:bodyDiv w:val="1"/>
      <w:marLeft w:val="0"/>
      <w:marRight w:val="0"/>
      <w:marTop w:val="0"/>
      <w:marBottom w:val="0"/>
      <w:divBdr>
        <w:top w:val="none" w:sz="0" w:space="0" w:color="auto"/>
        <w:left w:val="none" w:sz="0" w:space="0" w:color="auto"/>
        <w:bottom w:val="none" w:sz="0" w:space="0" w:color="auto"/>
        <w:right w:val="none" w:sz="0" w:space="0" w:color="auto"/>
      </w:divBdr>
    </w:div>
    <w:div w:id="546528132">
      <w:bodyDiv w:val="1"/>
      <w:marLeft w:val="0"/>
      <w:marRight w:val="0"/>
      <w:marTop w:val="0"/>
      <w:marBottom w:val="0"/>
      <w:divBdr>
        <w:top w:val="none" w:sz="0" w:space="0" w:color="auto"/>
        <w:left w:val="none" w:sz="0" w:space="0" w:color="auto"/>
        <w:bottom w:val="none" w:sz="0" w:space="0" w:color="auto"/>
        <w:right w:val="none" w:sz="0" w:space="0" w:color="auto"/>
      </w:divBdr>
    </w:div>
    <w:div w:id="548343037">
      <w:bodyDiv w:val="1"/>
      <w:marLeft w:val="0"/>
      <w:marRight w:val="0"/>
      <w:marTop w:val="0"/>
      <w:marBottom w:val="0"/>
      <w:divBdr>
        <w:top w:val="none" w:sz="0" w:space="0" w:color="auto"/>
        <w:left w:val="none" w:sz="0" w:space="0" w:color="auto"/>
        <w:bottom w:val="none" w:sz="0" w:space="0" w:color="auto"/>
        <w:right w:val="none" w:sz="0" w:space="0" w:color="auto"/>
      </w:divBdr>
    </w:div>
    <w:div w:id="552742332">
      <w:bodyDiv w:val="1"/>
      <w:marLeft w:val="0"/>
      <w:marRight w:val="0"/>
      <w:marTop w:val="0"/>
      <w:marBottom w:val="0"/>
      <w:divBdr>
        <w:top w:val="none" w:sz="0" w:space="0" w:color="auto"/>
        <w:left w:val="none" w:sz="0" w:space="0" w:color="auto"/>
        <w:bottom w:val="none" w:sz="0" w:space="0" w:color="auto"/>
        <w:right w:val="none" w:sz="0" w:space="0" w:color="auto"/>
      </w:divBdr>
    </w:div>
    <w:div w:id="631331129">
      <w:bodyDiv w:val="1"/>
      <w:marLeft w:val="0"/>
      <w:marRight w:val="0"/>
      <w:marTop w:val="0"/>
      <w:marBottom w:val="0"/>
      <w:divBdr>
        <w:top w:val="none" w:sz="0" w:space="0" w:color="auto"/>
        <w:left w:val="none" w:sz="0" w:space="0" w:color="auto"/>
        <w:bottom w:val="none" w:sz="0" w:space="0" w:color="auto"/>
        <w:right w:val="none" w:sz="0" w:space="0" w:color="auto"/>
      </w:divBdr>
    </w:div>
    <w:div w:id="660811836">
      <w:bodyDiv w:val="1"/>
      <w:marLeft w:val="0"/>
      <w:marRight w:val="0"/>
      <w:marTop w:val="0"/>
      <w:marBottom w:val="0"/>
      <w:divBdr>
        <w:top w:val="none" w:sz="0" w:space="0" w:color="auto"/>
        <w:left w:val="none" w:sz="0" w:space="0" w:color="auto"/>
        <w:bottom w:val="none" w:sz="0" w:space="0" w:color="auto"/>
        <w:right w:val="none" w:sz="0" w:space="0" w:color="auto"/>
      </w:divBdr>
    </w:div>
    <w:div w:id="669678949">
      <w:bodyDiv w:val="1"/>
      <w:marLeft w:val="0"/>
      <w:marRight w:val="0"/>
      <w:marTop w:val="0"/>
      <w:marBottom w:val="0"/>
      <w:divBdr>
        <w:top w:val="none" w:sz="0" w:space="0" w:color="auto"/>
        <w:left w:val="none" w:sz="0" w:space="0" w:color="auto"/>
        <w:bottom w:val="none" w:sz="0" w:space="0" w:color="auto"/>
        <w:right w:val="none" w:sz="0" w:space="0" w:color="auto"/>
      </w:divBdr>
    </w:div>
    <w:div w:id="705715591">
      <w:bodyDiv w:val="1"/>
      <w:marLeft w:val="0"/>
      <w:marRight w:val="0"/>
      <w:marTop w:val="0"/>
      <w:marBottom w:val="0"/>
      <w:divBdr>
        <w:top w:val="none" w:sz="0" w:space="0" w:color="auto"/>
        <w:left w:val="none" w:sz="0" w:space="0" w:color="auto"/>
        <w:bottom w:val="none" w:sz="0" w:space="0" w:color="auto"/>
        <w:right w:val="none" w:sz="0" w:space="0" w:color="auto"/>
      </w:divBdr>
    </w:div>
    <w:div w:id="730616164">
      <w:bodyDiv w:val="1"/>
      <w:marLeft w:val="0"/>
      <w:marRight w:val="0"/>
      <w:marTop w:val="0"/>
      <w:marBottom w:val="0"/>
      <w:divBdr>
        <w:top w:val="none" w:sz="0" w:space="0" w:color="auto"/>
        <w:left w:val="none" w:sz="0" w:space="0" w:color="auto"/>
        <w:bottom w:val="none" w:sz="0" w:space="0" w:color="auto"/>
        <w:right w:val="none" w:sz="0" w:space="0" w:color="auto"/>
      </w:divBdr>
    </w:div>
    <w:div w:id="761756142">
      <w:bodyDiv w:val="1"/>
      <w:marLeft w:val="0"/>
      <w:marRight w:val="0"/>
      <w:marTop w:val="0"/>
      <w:marBottom w:val="0"/>
      <w:divBdr>
        <w:top w:val="none" w:sz="0" w:space="0" w:color="auto"/>
        <w:left w:val="none" w:sz="0" w:space="0" w:color="auto"/>
        <w:bottom w:val="none" w:sz="0" w:space="0" w:color="auto"/>
        <w:right w:val="none" w:sz="0" w:space="0" w:color="auto"/>
      </w:divBdr>
      <w:divsChild>
        <w:div w:id="237904603">
          <w:marLeft w:val="0"/>
          <w:marRight w:val="0"/>
          <w:marTop w:val="0"/>
          <w:marBottom w:val="0"/>
          <w:divBdr>
            <w:top w:val="none" w:sz="0" w:space="0" w:color="auto"/>
            <w:left w:val="none" w:sz="0" w:space="0" w:color="auto"/>
            <w:bottom w:val="none" w:sz="0" w:space="0" w:color="auto"/>
            <w:right w:val="none" w:sz="0" w:space="0" w:color="auto"/>
          </w:divBdr>
        </w:div>
        <w:div w:id="2070567175">
          <w:marLeft w:val="0"/>
          <w:marRight w:val="0"/>
          <w:marTop w:val="0"/>
          <w:marBottom w:val="0"/>
          <w:divBdr>
            <w:top w:val="none" w:sz="0" w:space="0" w:color="auto"/>
            <w:left w:val="none" w:sz="0" w:space="0" w:color="auto"/>
            <w:bottom w:val="none" w:sz="0" w:space="0" w:color="auto"/>
            <w:right w:val="none" w:sz="0" w:space="0" w:color="auto"/>
          </w:divBdr>
          <w:divsChild>
            <w:div w:id="539784170">
              <w:marLeft w:val="0"/>
              <w:marRight w:val="0"/>
              <w:marTop w:val="30"/>
              <w:marBottom w:val="30"/>
              <w:divBdr>
                <w:top w:val="none" w:sz="0" w:space="0" w:color="auto"/>
                <w:left w:val="none" w:sz="0" w:space="0" w:color="auto"/>
                <w:bottom w:val="none" w:sz="0" w:space="0" w:color="auto"/>
                <w:right w:val="none" w:sz="0" w:space="0" w:color="auto"/>
              </w:divBdr>
              <w:divsChild>
                <w:div w:id="348259840">
                  <w:marLeft w:val="0"/>
                  <w:marRight w:val="0"/>
                  <w:marTop w:val="0"/>
                  <w:marBottom w:val="0"/>
                  <w:divBdr>
                    <w:top w:val="none" w:sz="0" w:space="0" w:color="auto"/>
                    <w:left w:val="none" w:sz="0" w:space="0" w:color="auto"/>
                    <w:bottom w:val="none" w:sz="0" w:space="0" w:color="auto"/>
                    <w:right w:val="none" w:sz="0" w:space="0" w:color="auto"/>
                  </w:divBdr>
                  <w:divsChild>
                    <w:div w:id="937325693">
                      <w:marLeft w:val="0"/>
                      <w:marRight w:val="0"/>
                      <w:marTop w:val="0"/>
                      <w:marBottom w:val="0"/>
                      <w:divBdr>
                        <w:top w:val="none" w:sz="0" w:space="0" w:color="auto"/>
                        <w:left w:val="none" w:sz="0" w:space="0" w:color="auto"/>
                        <w:bottom w:val="none" w:sz="0" w:space="0" w:color="auto"/>
                        <w:right w:val="none" w:sz="0" w:space="0" w:color="auto"/>
                      </w:divBdr>
                    </w:div>
                    <w:div w:id="1960984875">
                      <w:marLeft w:val="0"/>
                      <w:marRight w:val="0"/>
                      <w:marTop w:val="0"/>
                      <w:marBottom w:val="0"/>
                      <w:divBdr>
                        <w:top w:val="none" w:sz="0" w:space="0" w:color="auto"/>
                        <w:left w:val="none" w:sz="0" w:space="0" w:color="auto"/>
                        <w:bottom w:val="none" w:sz="0" w:space="0" w:color="auto"/>
                        <w:right w:val="none" w:sz="0" w:space="0" w:color="auto"/>
                      </w:divBdr>
                      <w:divsChild>
                        <w:div w:id="263001683">
                          <w:marLeft w:val="0"/>
                          <w:marRight w:val="0"/>
                          <w:marTop w:val="30"/>
                          <w:marBottom w:val="30"/>
                          <w:divBdr>
                            <w:top w:val="none" w:sz="0" w:space="0" w:color="auto"/>
                            <w:left w:val="none" w:sz="0" w:space="0" w:color="auto"/>
                            <w:bottom w:val="none" w:sz="0" w:space="0" w:color="auto"/>
                            <w:right w:val="none" w:sz="0" w:space="0" w:color="auto"/>
                          </w:divBdr>
                          <w:divsChild>
                            <w:div w:id="89858262">
                              <w:marLeft w:val="0"/>
                              <w:marRight w:val="0"/>
                              <w:marTop w:val="0"/>
                              <w:marBottom w:val="0"/>
                              <w:divBdr>
                                <w:top w:val="none" w:sz="0" w:space="0" w:color="auto"/>
                                <w:left w:val="none" w:sz="0" w:space="0" w:color="auto"/>
                                <w:bottom w:val="none" w:sz="0" w:space="0" w:color="auto"/>
                                <w:right w:val="none" w:sz="0" w:space="0" w:color="auto"/>
                              </w:divBdr>
                              <w:divsChild>
                                <w:div w:id="1935743458">
                                  <w:marLeft w:val="0"/>
                                  <w:marRight w:val="0"/>
                                  <w:marTop w:val="0"/>
                                  <w:marBottom w:val="0"/>
                                  <w:divBdr>
                                    <w:top w:val="none" w:sz="0" w:space="0" w:color="auto"/>
                                    <w:left w:val="none" w:sz="0" w:space="0" w:color="auto"/>
                                    <w:bottom w:val="none" w:sz="0" w:space="0" w:color="auto"/>
                                    <w:right w:val="none" w:sz="0" w:space="0" w:color="auto"/>
                                  </w:divBdr>
                                </w:div>
                              </w:divsChild>
                            </w:div>
                            <w:div w:id="218058258">
                              <w:marLeft w:val="0"/>
                              <w:marRight w:val="0"/>
                              <w:marTop w:val="0"/>
                              <w:marBottom w:val="0"/>
                              <w:divBdr>
                                <w:top w:val="none" w:sz="0" w:space="0" w:color="auto"/>
                                <w:left w:val="none" w:sz="0" w:space="0" w:color="auto"/>
                                <w:bottom w:val="none" w:sz="0" w:space="0" w:color="auto"/>
                                <w:right w:val="none" w:sz="0" w:space="0" w:color="auto"/>
                              </w:divBdr>
                              <w:divsChild>
                                <w:div w:id="170947636">
                                  <w:marLeft w:val="0"/>
                                  <w:marRight w:val="0"/>
                                  <w:marTop w:val="0"/>
                                  <w:marBottom w:val="0"/>
                                  <w:divBdr>
                                    <w:top w:val="none" w:sz="0" w:space="0" w:color="auto"/>
                                    <w:left w:val="none" w:sz="0" w:space="0" w:color="auto"/>
                                    <w:bottom w:val="none" w:sz="0" w:space="0" w:color="auto"/>
                                    <w:right w:val="none" w:sz="0" w:space="0" w:color="auto"/>
                                  </w:divBdr>
                                </w:div>
                              </w:divsChild>
                            </w:div>
                            <w:div w:id="220673929">
                              <w:marLeft w:val="0"/>
                              <w:marRight w:val="0"/>
                              <w:marTop w:val="0"/>
                              <w:marBottom w:val="0"/>
                              <w:divBdr>
                                <w:top w:val="none" w:sz="0" w:space="0" w:color="auto"/>
                                <w:left w:val="none" w:sz="0" w:space="0" w:color="auto"/>
                                <w:bottom w:val="none" w:sz="0" w:space="0" w:color="auto"/>
                                <w:right w:val="none" w:sz="0" w:space="0" w:color="auto"/>
                              </w:divBdr>
                              <w:divsChild>
                                <w:div w:id="1115518170">
                                  <w:marLeft w:val="0"/>
                                  <w:marRight w:val="0"/>
                                  <w:marTop w:val="0"/>
                                  <w:marBottom w:val="0"/>
                                  <w:divBdr>
                                    <w:top w:val="none" w:sz="0" w:space="0" w:color="auto"/>
                                    <w:left w:val="none" w:sz="0" w:space="0" w:color="auto"/>
                                    <w:bottom w:val="none" w:sz="0" w:space="0" w:color="auto"/>
                                    <w:right w:val="none" w:sz="0" w:space="0" w:color="auto"/>
                                  </w:divBdr>
                                </w:div>
                                <w:div w:id="2087799521">
                                  <w:marLeft w:val="0"/>
                                  <w:marRight w:val="0"/>
                                  <w:marTop w:val="0"/>
                                  <w:marBottom w:val="0"/>
                                  <w:divBdr>
                                    <w:top w:val="none" w:sz="0" w:space="0" w:color="auto"/>
                                    <w:left w:val="none" w:sz="0" w:space="0" w:color="auto"/>
                                    <w:bottom w:val="none" w:sz="0" w:space="0" w:color="auto"/>
                                    <w:right w:val="none" w:sz="0" w:space="0" w:color="auto"/>
                                  </w:divBdr>
                                  <w:divsChild>
                                    <w:div w:id="1207067515">
                                      <w:marLeft w:val="0"/>
                                      <w:marRight w:val="0"/>
                                      <w:marTop w:val="0"/>
                                      <w:marBottom w:val="0"/>
                                      <w:divBdr>
                                        <w:top w:val="none" w:sz="0" w:space="0" w:color="auto"/>
                                        <w:left w:val="none" w:sz="0" w:space="0" w:color="auto"/>
                                        <w:bottom w:val="none" w:sz="0" w:space="0" w:color="auto"/>
                                        <w:right w:val="none" w:sz="0" w:space="0" w:color="auto"/>
                                      </w:divBdr>
                                      <w:divsChild>
                                        <w:div w:id="1958750166">
                                          <w:marLeft w:val="0"/>
                                          <w:marRight w:val="0"/>
                                          <w:marTop w:val="0"/>
                                          <w:marBottom w:val="0"/>
                                          <w:divBdr>
                                            <w:top w:val="none" w:sz="0" w:space="0" w:color="auto"/>
                                            <w:left w:val="none" w:sz="0" w:space="0" w:color="auto"/>
                                            <w:bottom w:val="none" w:sz="0" w:space="0" w:color="auto"/>
                                            <w:right w:val="none" w:sz="0" w:space="0" w:color="auto"/>
                                          </w:divBdr>
                                          <w:divsChild>
                                            <w:div w:id="1890803224">
                                              <w:marLeft w:val="0"/>
                                              <w:marRight w:val="0"/>
                                              <w:marTop w:val="0"/>
                                              <w:marBottom w:val="0"/>
                                              <w:divBdr>
                                                <w:top w:val="none" w:sz="0" w:space="0" w:color="auto"/>
                                                <w:left w:val="none" w:sz="0" w:space="0" w:color="auto"/>
                                                <w:bottom w:val="none" w:sz="0" w:space="0" w:color="auto"/>
                                                <w:right w:val="none" w:sz="0" w:space="0" w:color="auto"/>
                                              </w:divBdr>
                                              <w:divsChild>
                                                <w:div w:id="19157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090103">
                              <w:marLeft w:val="0"/>
                              <w:marRight w:val="0"/>
                              <w:marTop w:val="0"/>
                              <w:marBottom w:val="0"/>
                              <w:divBdr>
                                <w:top w:val="none" w:sz="0" w:space="0" w:color="auto"/>
                                <w:left w:val="none" w:sz="0" w:space="0" w:color="auto"/>
                                <w:bottom w:val="none" w:sz="0" w:space="0" w:color="auto"/>
                                <w:right w:val="none" w:sz="0" w:space="0" w:color="auto"/>
                              </w:divBdr>
                              <w:divsChild>
                                <w:div w:id="184903768">
                                  <w:marLeft w:val="0"/>
                                  <w:marRight w:val="0"/>
                                  <w:marTop w:val="0"/>
                                  <w:marBottom w:val="0"/>
                                  <w:divBdr>
                                    <w:top w:val="none" w:sz="0" w:space="0" w:color="auto"/>
                                    <w:left w:val="none" w:sz="0" w:space="0" w:color="auto"/>
                                    <w:bottom w:val="none" w:sz="0" w:space="0" w:color="auto"/>
                                    <w:right w:val="none" w:sz="0" w:space="0" w:color="auto"/>
                                  </w:divBdr>
                                </w:div>
                              </w:divsChild>
                            </w:div>
                            <w:div w:id="289436953">
                              <w:marLeft w:val="0"/>
                              <w:marRight w:val="0"/>
                              <w:marTop w:val="0"/>
                              <w:marBottom w:val="0"/>
                              <w:divBdr>
                                <w:top w:val="none" w:sz="0" w:space="0" w:color="auto"/>
                                <w:left w:val="none" w:sz="0" w:space="0" w:color="auto"/>
                                <w:bottom w:val="none" w:sz="0" w:space="0" w:color="auto"/>
                                <w:right w:val="none" w:sz="0" w:space="0" w:color="auto"/>
                              </w:divBdr>
                            </w:div>
                            <w:div w:id="346174167">
                              <w:marLeft w:val="0"/>
                              <w:marRight w:val="0"/>
                              <w:marTop w:val="0"/>
                              <w:marBottom w:val="0"/>
                              <w:divBdr>
                                <w:top w:val="none" w:sz="0" w:space="0" w:color="auto"/>
                                <w:left w:val="none" w:sz="0" w:space="0" w:color="auto"/>
                                <w:bottom w:val="none" w:sz="0" w:space="0" w:color="auto"/>
                                <w:right w:val="none" w:sz="0" w:space="0" w:color="auto"/>
                              </w:divBdr>
                            </w:div>
                            <w:div w:id="534924553">
                              <w:marLeft w:val="0"/>
                              <w:marRight w:val="0"/>
                              <w:marTop w:val="0"/>
                              <w:marBottom w:val="0"/>
                              <w:divBdr>
                                <w:top w:val="none" w:sz="0" w:space="0" w:color="auto"/>
                                <w:left w:val="none" w:sz="0" w:space="0" w:color="auto"/>
                                <w:bottom w:val="none" w:sz="0" w:space="0" w:color="auto"/>
                                <w:right w:val="none" w:sz="0" w:space="0" w:color="auto"/>
                              </w:divBdr>
                              <w:divsChild>
                                <w:div w:id="388920903">
                                  <w:marLeft w:val="0"/>
                                  <w:marRight w:val="0"/>
                                  <w:marTop w:val="0"/>
                                  <w:marBottom w:val="0"/>
                                  <w:divBdr>
                                    <w:top w:val="none" w:sz="0" w:space="0" w:color="auto"/>
                                    <w:left w:val="none" w:sz="0" w:space="0" w:color="auto"/>
                                    <w:bottom w:val="none" w:sz="0" w:space="0" w:color="auto"/>
                                    <w:right w:val="none" w:sz="0" w:space="0" w:color="auto"/>
                                  </w:divBdr>
                                </w:div>
                              </w:divsChild>
                            </w:div>
                            <w:div w:id="780997467">
                              <w:marLeft w:val="0"/>
                              <w:marRight w:val="0"/>
                              <w:marTop w:val="0"/>
                              <w:marBottom w:val="0"/>
                              <w:divBdr>
                                <w:top w:val="none" w:sz="0" w:space="0" w:color="auto"/>
                                <w:left w:val="none" w:sz="0" w:space="0" w:color="auto"/>
                                <w:bottom w:val="none" w:sz="0" w:space="0" w:color="auto"/>
                                <w:right w:val="none" w:sz="0" w:space="0" w:color="auto"/>
                              </w:divBdr>
                              <w:divsChild>
                                <w:div w:id="1702167513">
                                  <w:marLeft w:val="0"/>
                                  <w:marRight w:val="0"/>
                                  <w:marTop w:val="0"/>
                                  <w:marBottom w:val="0"/>
                                  <w:divBdr>
                                    <w:top w:val="none" w:sz="0" w:space="0" w:color="auto"/>
                                    <w:left w:val="none" w:sz="0" w:space="0" w:color="auto"/>
                                    <w:bottom w:val="none" w:sz="0" w:space="0" w:color="auto"/>
                                    <w:right w:val="none" w:sz="0" w:space="0" w:color="auto"/>
                                  </w:divBdr>
                                </w:div>
                              </w:divsChild>
                            </w:div>
                            <w:div w:id="818156914">
                              <w:marLeft w:val="0"/>
                              <w:marRight w:val="0"/>
                              <w:marTop w:val="0"/>
                              <w:marBottom w:val="0"/>
                              <w:divBdr>
                                <w:top w:val="none" w:sz="0" w:space="0" w:color="auto"/>
                                <w:left w:val="none" w:sz="0" w:space="0" w:color="auto"/>
                                <w:bottom w:val="none" w:sz="0" w:space="0" w:color="auto"/>
                                <w:right w:val="none" w:sz="0" w:space="0" w:color="auto"/>
                              </w:divBdr>
                              <w:divsChild>
                                <w:div w:id="1852836869">
                                  <w:marLeft w:val="0"/>
                                  <w:marRight w:val="0"/>
                                  <w:marTop w:val="0"/>
                                  <w:marBottom w:val="0"/>
                                  <w:divBdr>
                                    <w:top w:val="none" w:sz="0" w:space="0" w:color="auto"/>
                                    <w:left w:val="none" w:sz="0" w:space="0" w:color="auto"/>
                                    <w:bottom w:val="none" w:sz="0" w:space="0" w:color="auto"/>
                                    <w:right w:val="none" w:sz="0" w:space="0" w:color="auto"/>
                                  </w:divBdr>
                                </w:div>
                              </w:divsChild>
                            </w:div>
                            <w:div w:id="1018772403">
                              <w:marLeft w:val="0"/>
                              <w:marRight w:val="0"/>
                              <w:marTop w:val="0"/>
                              <w:marBottom w:val="0"/>
                              <w:divBdr>
                                <w:top w:val="none" w:sz="0" w:space="0" w:color="auto"/>
                                <w:left w:val="none" w:sz="0" w:space="0" w:color="auto"/>
                                <w:bottom w:val="none" w:sz="0" w:space="0" w:color="auto"/>
                                <w:right w:val="none" w:sz="0" w:space="0" w:color="auto"/>
                              </w:divBdr>
                              <w:divsChild>
                                <w:div w:id="2042707590">
                                  <w:marLeft w:val="0"/>
                                  <w:marRight w:val="0"/>
                                  <w:marTop w:val="0"/>
                                  <w:marBottom w:val="0"/>
                                  <w:divBdr>
                                    <w:top w:val="none" w:sz="0" w:space="0" w:color="auto"/>
                                    <w:left w:val="none" w:sz="0" w:space="0" w:color="auto"/>
                                    <w:bottom w:val="none" w:sz="0" w:space="0" w:color="auto"/>
                                    <w:right w:val="none" w:sz="0" w:space="0" w:color="auto"/>
                                  </w:divBdr>
                                </w:div>
                              </w:divsChild>
                            </w:div>
                            <w:div w:id="1179585821">
                              <w:marLeft w:val="0"/>
                              <w:marRight w:val="0"/>
                              <w:marTop w:val="0"/>
                              <w:marBottom w:val="0"/>
                              <w:divBdr>
                                <w:top w:val="none" w:sz="0" w:space="0" w:color="auto"/>
                                <w:left w:val="none" w:sz="0" w:space="0" w:color="auto"/>
                                <w:bottom w:val="none" w:sz="0" w:space="0" w:color="auto"/>
                                <w:right w:val="none" w:sz="0" w:space="0" w:color="auto"/>
                              </w:divBdr>
                              <w:divsChild>
                                <w:div w:id="1802380853">
                                  <w:marLeft w:val="0"/>
                                  <w:marRight w:val="0"/>
                                  <w:marTop w:val="0"/>
                                  <w:marBottom w:val="0"/>
                                  <w:divBdr>
                                    <w:top w:val="none" w:sz="0" w:space="0" w:color="auto"/>
                                    <w:left w:val="none" w:sz="0" w:space="0" w:color="auto"/>
                                    <w:bottom w:val="none" w:sz="0" w:space="0" w:color="auto"/>
                                    <w:right w:val="none" w:sz="0" w:space="0" w:color="auto"/>
                                  </w:divBdr>
                                </w:div>
                              </w:divsChild>
                            </w:div>
                            <w:div w:id="1244416376">
                              <w:marLeft w:val="0"/>
                              <w:marRight w:val="0"/>
                              <w:marTop w:val="0"/>
                              <w:marBottom w:val="0"/>
                              <w:divBdr>
                                <w:top w:val="none" w:sz="0" w:space="0" w:color="auto"/>
                                <w:left w:val="none" w:sz="0" w:space="0" w:color="auto"/>
                                <w:bottom w:val="none" w:sz="0" w:space="0" w:color="auto"/>
                                <w:right w:val="none" w:sz="0" w:space="0" w:color="auto"/>
                              </w:divBdr>
                              <w:divsChild>
                                <w:div w:id="1421753794">
                                  <w:marLeft w:val="0"/>
                                  <w:marRight w:val="0"/>
                                  <w:marTop w:val="0"/>
                                  <w:marBottom w:val="0"/>
                                  <w:divBdr>
                                    <w:top w:val="none" w:sz="0" w:space="0" w:color="auto"/>
                                    <w:left w:val="none" w:sz="0" w:space="0" w:color="auto"/>
                                    <w:bottom w:val="none" w:sz="0" w:space="0" w:color="auto"/>
                                    <w:right w:val="none" w:sz="0" w:space="0" w:color="auto"/>
                                  </w:divBdr>
                                </w:div>
                              </w:divsChild>
                            </w:div>
                            <w:div w:id="1472333309">
                              <w:marLeft w:val="0"/>
                              <w:marRight w:val="0"/>
                              <w:marTop w:val="0"/>
                              <w:marBottom w:val="0"/>
                              <w:divBdr>
                                <w:top w:val="none" w:sz="0" w:space="0" w:color="auto"/>
                                <w:left w:val="none" w:sz="0" w:space="0" w:color="auto"/>
                                <w:bottom w:val="none" w:sz="0" w:space="0" w:color="auto"/>
                                <w:right w:val="none" w:sz="0" w:space="0" w:color="auto"/>
                              </w:divBdr>
                              <w:divsChild>
                                <w:div w:id="1131825860">
                                  <w:marLeft w:val="0"/>
                                  <w:marRight w:val="0"/>
                                  <w:marTop w:val="0"/>
                                  <w:marBottom w:val="0"/>
                                  <w:divBdr>
                                    <w:top w:val="none" w:sz="0" w:space="0" w:color="auto"/>
                                    <w:left w:val="none" w:sz="0" w:space="0" w:color="auto"/>
                                    <w:bottom w:val="none" w:sz="0" w:space="0" w:color="auto"/>
                                    <w:right w:val="none" w:sz="0" w:space="0" w:color="auto"/>
                                  </w:divBdr>
                                </w:div>
                              </w:divsChild>
                            </w:div>
                            <w:div w:id="1518158820">
                              <w:marLeft w:val="0"/>
                              <w:marRight w:val="0"/>
                              <w:marTop w:val="0"/>
                              <w:marBottom w:val="0"/>
                              <w:divBdr>
                                <w:top w:val="none" w:sz="0" w:space="0" w:color="auto"/>
                                <w:left w:val="none" w:sz="0" w:space="0" w:color="auto"/>
                                <w:bottom w:val="none" w:sz="0" w:space="0" w:color="auto"/>
                                <w:right w:val="none" w:sz="0" w:space="0" w:color="auto"/>
                              </w:divBdr>
                              <w:divsChild>
                                <w:div w:id="1508397087">
                                  <w:marLeft w:val="0"/>
                                  <w:marRight w:val="0"/>
                                  <w:marTop w:val="0"/>
                                  <w:marBottom w:val="0"/>
                                  <w:divBdr>
                                    <w:top w:val="none" w:sz="0" w:space="0" w:color="auto"/>
                                    <w:left w:val="none" w:sz="0" w:space="0" w:color="auto"/>
                                    <w:bottom w:val="none" w:sz="0" w:space="0" w:color="auto"/>
                                    <w:right w:val="none" w:sz="0" w:space="0" w:color="auto"/>
                                  </w:divBdr>
                                </w:div>
                              </w:divsChild>
                            </w:div>
                            <w:div w:id="1519542368">
                              <w:marLeft w:val="0"/>
                              <w:marRight w:val="0"/>
                              <w:marTop w:val="0"/>
                              <w:marBottom w:val="0"/>
                              <w:divBdr>
                                <w:top w:val="none" w:sz="0" w:space="0" w:color="auto"/>
                                <w:left w:val="none" w:sz="0" w:space="0" w:color="auto"/>
                                <w:bottom w:val="none" w:sz="0" w:space="0" w:color="auto"/>
                                <w:right w:val="none" w:sz="0" w:space="0" w:color="auto"/>
                              </w:divBdr>
                              <w:divsChild>
                                <w:div w:id="1415055560">
                                  <w:marLeft w:val="0"/>
                                  <w:marRight w:val="0"/>
                                  <w:marTop w:val="0"/>
                                  <w:marBottom w:val="0"/>
                                  <w:divBdr>
                                    <w:top w:val="none" w:sz="0" w:space="0" w:color="auto"/>
                                    <w:left w:val="none" w:sz="0" w:space="0" w:color="auto"/>
                                    <w:bottom w:val="none" w:sz="0" w:space="0" w:color="auto"/>
                                    <w:right w:val="none" w:sz="0" w:space="0" w:color="auto"/>
                                  </w:divBdr>
                                </w:div>
                              </w:divsChild>
                            </w:div>
                            <w:div w:id="1568765810">
                              <w:marLeft w:val="0"/>
                              <w:marRight w:val="0"/>
                              <w:marTop w:val="0"/>
                              <w:marBottom w:val="0"/>
                              <w:divBdr>
                                <w:top w:val="none" w:sz="0" w:space="0" w:color="auto"/>
                                <w:left w:val="none" w:sz="0" w:space="0" w:color="auto"/>
                                <w:bottom w:val="none" w:sz="0" w:space="0" w:color="auto"/>
                                <w:right w:val="none" w:sz="0" w:space="0" w:color="auto"/>
                              </w:divBdr>
                              <w:divsChild>
                                <w:div w:id="380130429">
                                  <w:marLeft w:val="0"/>
                                  <w:marRight w:val="0"/>
                                  <w:marTop w:val="0"/>
                                  <w:marBottom w:val="0"/>
                                  <w:divBdr>
                                    <w:top w:val="none" w:sz="0" w:space="0" w:color="auto"/>
                                    <w:left w:val="none" w:sz="0" w:space="0" w:color="auto"/>
                                    <w:bottom w:val="none" w:sz="0" w:space="0" w:color="auto"/>
                                    <w:right w:val="none" w:sz="0" w:space="0" w:color="auto"/>
                                  </w:divBdr>
                                </w:div>
                              </w:divsChild>
                            </w:div>
                            <w:div w:id="1608779634">
                              <w:marLeft w:val="0"/>
                              <w:marRight w:val="0"/>
                              <w:marTop w:val="0"/>
                              <w:marBottom w:val="0"/>
                              <w:divBdr>
                                <w:top w:val="none" w:sz="0" w:space="0" w:color="auto"/>
                                <w:left w:val="none" w:sz="0" w:space="0" w:color="auto"/>
                                <w:bottom w:val="none" w:sz="0" w:space="0" w:color="auto"/>
                                <w:right w:val="none" w:sz="0" w:space="0" w:color="auto"/>
                              </w:divBdr>
                              <w:divsChild>
                                <w:div w:id="1846507691">
                                  <w:marLeft w:val="0"/>
                                  <w:marRight w:val="0"/>
                                  <w:marTop w:val="0"/>
                                  <w:marBottom w:val="0"/>
                                  <w:divBdr>
                                    <w:top w:val="none" w:sz="0" w:space="0" w:color="auto"/>
                                    <w:left w:val="none" w:sz="0" w:space="0" w:color="auto"/>
                                    <w:bottom w:val="none" w:sz="0" w:space="0" w:color="auto"/>
                                    <w:right w:val="none" w:sz="0" w:space="0" w:color="auto"/>
                                  </w:divBdr>
                                </w:div>
                                <w:div w:id="2125692556">
                                  <w:marLeft w:val="0"/>
                                  <w:marRight w:val="0"/>
                                  <w:marTop w:val="0"/>
                                  <w:marBottom w:val="0"/>
                                  <w:divBdr>
                                    <w:top w:val="none" w:sz="0" w:space="0" w:color="auto"/>
                                    <w:left w:val="none" w:sz="0" w:space="0" w:color="auto"/>
                                    <w:bottom w:val="none" w:sz="0" w:space="0" w:color="auto"/>
                                    <w:right w:val="none" w:sz="0" w:space="0" w:color="auto"/>
                                  </w:divBdr>
                                  <w:divsChild>
                                    <w:div w:id="1133644867">
                                      <w:marLeft w:val="0"/>
                                      <w:marRight w:val="0"/>
                                      <w:marTop w:val="0"/>
                                      <w:marBottom w:val="0"/>
                                      <w:divBdr>
                                        <w:top w:val="none" w:sz="0" w:space="0" w:color="auto"/>
                                        <w:left w:val="none" w:sz="0" w:space="0" w:color="auto"/>
                                        <w:bottom w:val="none" w:sz="0" w:space="0" w:color="auto"/>
                                        <w:right w:val="none" w:sz="0" w:space="0" w:color="auto"/>
                                      </w:divBdr>
                                      <w:divsChild>
                                        <w:div w:id="420762448">
                                          <w:marLeft w:val="0"/>
                                          <w:marRight w:val="0"/>
                                          <w:marTop w:val="0"/>
                                          <w:marBottom w:val="0"/>
                                          <w:divBdr>
                                            <w:top w:val="none" w:sz="0" w:space="0" w:color="auto"/>
                                            <w:left w:val="none" w:sz="0" w:space="0" w:color="auto"/>
                                            <w:bottom w:val="none" w:sz="0" w:space="0" w:color="auto"/>
                                            <w:right w:val="none" w:sz="0" w:space="0" w:color="auto"/>
                                          </w:divBdr>
                                          <w:divsChild>
                                            <w:div w:id="787893601">
                                              <w:marLeft w:val="0"/>
                                              <w:marRight w:val="0"/>
                                              <w:marTop w:val="0"/>
                                              <w:marBottom w:val="0"/>
                                              <w:divBdr>
                                                <w:top w:val="none" w:sz="0" w:space="0" w:color="auto"/>
                                                <w:left w:val="none" w:sz="0" w:space="0" w:color="auto"/>
                                                <w:bottom w:val="none" w:sz="0" w:space="0" w:color="auto"/>
                                                <w:right w:val="none" w:sz="0" w:space="0" w:color="auto"/>
                                              </w:divBdr>
                                              <w:divsChild>
                                                <w:div w:id="4660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518979">
                              <w:marLeft w:val="0"/>
                              <w:marRight w:val="0"/>
                              <w:marTop w:val="0"/>
                              <w:marBottom w:val="0"/>
                              <w:divBdr>
                                <w:top w:val="none" w:sz="0" w:space="0" w:color="auto"/>
                                <w:left w:val="none" w:sz="0" w:space="0" w:color="auto"/>
                                <w:bottom w:val="none" w:sz="0" w:space="0" w:color="auto"/>
                                <w:right w:val="none" w:sz="0" w:space="0" w:color="auto"/>
                              </w:divBdr>
                              <w:divsChild>
                                <w:div w:id="302731456">
                                  <w:marLeft w:val="0"/>
                                  <w:marRight w:val="0"/>
                                  <w:marTop w:val="0"/>
                                  <w:marBottom w:val="0"/>
                                  <w:divBdr>
                                    <w:top w:val="none" w:sz="0" w:space="0" w:color="auto"/>
                                    <w:left w:val="none" w:sz="0" w:space="0" w:color="auto"/>
                                    <w:bottom w:val="none" w:sz="0" w:space="0" w:color="auto"/>
                                    <w:right w:val="none" w:sz="0" w:space="0" w:color="auto"/>
                                  </w:divBdr>
                                </w:div>
                              </w:divsChild>
                            </w:div>
                            <w:div w:id="1723479008">
                              <w:marLeft w:val="0"/>
                              <w:marRight w:val="0"/>
                              <w:marTop w:val="0"/>
                              <w:marBottom w:val="0"/>
                              <w:divBdr>
                                <w:top w:val="none" w:sz="0" w:space="0" w:color="auto"/>
                                <w:left w:val="none" w:sz="0" w:space="0" w:color="auto"/>
                                <w:bottom w:val="none" w:sz="0" w:space="0" w:color="auto"/>
                                <w:right w:val="none" w:sz="0" w:space="0" w:color="auto"/>
                              </w:divBdr>
                              <w:divsChild>
                                <w:div w:id="1636133715">
                                  <w:marLeft w:val="0"/>
                                  <w:marRight w:val="0"/>
                                  <w:marTop w:val="0"/>
                                  <w:marBottom w:val="0"/>
                                  <w:divBdr>
                                    <w:top w:val="none" w:sz="0" w:space="0" w:color="auto"/>
                                    <w:left w:val="none" w:sz="0" w:space="0" w:color="auto"/>
                                    <w:bottom w:val="none" w:sz="0" w:space="0" w:color="auto"/>
                                    <w:right w:val="none" w:sz="0" w:space="0" w:color="auto"/>
                                  </w:divBdr>
                                </w:div>
                              </w:divsChild>
                            </w:div>
                            <w:div w:id="1739478555">
                              <w:marLeft w:val="0"/>
                              <w:marRight w:val="0"/>
                              <w:marTop w:val="0"/>
                              <w:marBottom w:val="0"/>
                              <w:divBdr>
                                <w:top w:val="none" w:sz="0" w:space="0" w:color="auto"/>
                                <w:left w:val="none" w:sz="0" w:space="0" w:color="auto"/>
                                <w:bottom w:val="none" w:sz="0" w:space="0" w:color="auto"/>
                                <w:right w:val="none" w:sz="0" w:space="0" w:color="auto"/>
                              </w:divBdr>
                              <w:divsChild>
                                <w:div w:id="1136098148">
                                  <w:marLeft w:val="0"/>
                                  <w:marRight w:val="0"/>
                                  <w:marTop w:val="0"/>
                                  <w:marBottom w:val="0"/>
                                  <w:divBdr>
                                    <w:top w:val="none" w:sz="0" w:space="0" w:color="auto"/>
                                    <w:left w:val="none" w:sz="0" w:space="0" w:color="auto"/>
                                    <w:bottom w:val="none" w:sz="0" w:space="0" w:color="auto"/>
                                    <w:right w:val="none" w:sz="0" w:space="0" w:color="auto"/>
                                  </w:divBdr>
                                </w:div>
                              </w:divsChild>
                            </w:div>
                            <w:div w:id="1792018726">
                              <w:marLeft w:val="0"/>
                              <w:marRight w:val="0"/>
                              <w:marTop w:val="0"/>
                              <w:marBottom w:val="0"/>
                              <w:divBdr>
                                <w:top w:val="none" w:sz="0" w:space="0" w:color="auto"/>
                                <w:left w:val="none" w:sz="0" w:space="0" w:color="auto"/>
                                <w:bottom w:val="none" w:sz="0" w:space="0" w:color="auto"/>
                                <w:right w:val="none" w:sz="0" w:space="0" w:color="auto"/>
                              </w:divBdr>
                              <w:divsChild>
                                <w:div w:id="1838963414">
                                  <w:marLeft w:val="0"/>
                                  <w:marRight w:val="0"/>
                                  <w:marTop w:val="0"/>
                                  <w:marBottom w:val="0"/>
                                  <w:divBdr>
                                    <w:top w:val="none" w:sz="0" w:space="0" w:color="auto"/>
                                    <w:left w:val="none" w:sz="0" w:space="0" w:color="auto"/>
                                    <w:bottom w:val="none" w:sz="0" w:space="0" w:color="auto"/>
                                    <w:right w:val="none" w:sz="0" w:space="0" w:color="auto"/>
                                  </w:divBdr>
                                </w:div>
                              </w:divsChild>
                            </w:div>
                            <w:div w:id="1816947419">
                              <w:marLeft w:val="0"/>
                              <w:marRight w:val="0"/>
                              <w:marTop w:val="0"/>
                              <w:marBottom w:val="0"/>
                              <w:divBdr>
                                <w:top w:val="none" w:sz="0" w:space="0" w:color="auto"/>
                                <w:left w:val="none" w:sz="0" w:space="0" w:color="auto"/>
                                <w:bottom w:val="none" w:sz="0" w:space="0" w:color="auto"/>
                                <w:right w:val="none" w:sz="0" w:space="0" w:color="auto"/>
                              </w:divBdr>
                              <w:divsChild>
                                <w:div w:id="953056838">
                                  <w:marLeft w:val="0"/>
                                  <w:marRight w:val="0"/>
                                  <w:marTop w:val="0"/>
                                  <w:marBottom w:val="0"/>
                                  <w:divBdr>
                                    <w:top w:val="none" w:sz="0" w:space="0" w:color="auto"/>
                                    <w:left w:val="none" w:sz="0" w:space="0" w:color="auto"/>
                                    <w:bottom w:val="none" w:sz="0" w:space="0" w:color="auto"/>
                                    <w:right w:val="none" w:sz="0" w:space="0" w:color="auto"/>
                                  </w:divBdr>
                                </w:div>
                              </w:divsChild>
                            </w:div>
                            <w:div w:id="1859931518">
                              <w:marLeft w:val="0"/>
                              <w:marRight w:val="0"/>
                              <w:marTop w:val="0"/>
                              <w:marBottom w:val="0"/>
                              <w:divBdr>
                                <w:top w:val="none" w:sz="0" w:space="0" w:color="auto"/>
                                <w:left w:val="none" w:sz="0" w:space="0" w:color="auto"/>
                                <w:bottom w:val="none" w:sz="0" w:space="0" w:color="auto"/>
                                <w:right w:val="none" w:sz="0" w:space="0" w:color="auto"/>
                              </w:divBdr>
                              <w:divsChild>
                                <w:div w:id="913394919">
                                  <w:marLeft w:val="0"/>
                                  <w:marRight w:val="0"/>
                                  <w:marTop w:val="0"/>
                                  <w:marBottom w:val="0"/>
                                  <w:divBdr>
                                    <w:top w:val="none" w:sz="0" w:space="0" w:color="auto"/>
                                    <w:left w:val="none" w:sz="0" w:space="0" w:color="auto"/>
                                    <w:bottom w:val="none" w:sz="0" w:space="0" w:color="auto"/>
                                    <w:right w:val="none" w:sz="0" w:space="0" w:color="auto"/>
                                  </w:divBdr>
                                  <w:divsChild>
                                    <w:div w:id="680930809">
                                      <w:marLeft w:val="0"/>
                                      <w:marRight w:val="0"/>
                                      <w:marTop w:val="0"/>
                                      <w:marBottom w:val="0"/>
                                      <w:divBdr>
                                        <w:top w:val="none" w:sz="0" w:space="0" w:color="auto"/>
                                        <w:left w:val="none" w:sz="0" w:space="0" w:color="auto"/>
                                        <w:bottom w:val="none" w:sz="0" w:space="0" w:color="auto"/>
                                        <w:right w:val="none" w:sz="0" w:space="0" w:color="auto"/>
                                      </w:divBdr>
                                      <w:divsChild>
                                        <w:div w:id="1421100822">
                                          <w:marLeft w:val="0"/>
                                          <w:marRight w:val="0"/>
                                          <w:marTop w:val="0"/>
                                          <w:marBottom w:val="0"/>
                                          <w:divBdr>
                                            <w:top w:val="none" w:sz="0" w:space="0" w:color="auto"/>
                                            <w:left w:val="none" w:sz="0" w:space="0" w:color="auto"/>
                                            <w:bottom w:val="none" w:sz="0" w:space="0" w:color="auto"/>
                                            <w:right w:val="none" w:sz="0" w:space="0" w:color="auto"/>
                                          </w:divBdr>
                                          <w:divsChild>
                                            <w:div w:id="119111221">
                                              <w:marLeft w:val="0"/>
                                              <w:marRight w:val="0"/>
                                              <w:marTop w:val="0"/>
                                              <w:marBottom w:val="0"/>
                                              <w:divBdr>
                                                <w:top w:val="none" w:sz="0" w:space="0" w:color="auto"/>
                                                <w:left w:val="none" w:sz="0" w:space="0" w:color="auto"/>
                                                <w:bottom w:val="none" w:sz="0" w:space="0" w:color="auto"/>
                                                <w:right w:val="none" w:sz="0" w:space="0" w:color="auto"/>
                                              </w:divBdr>
                                              <w:divsChild>
                                                <w:div w:id="996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454002">
                                  <w:marLeft w:val="0"/>
                                  <w:marRight w:val="0"/>
                                  <w:marTop w:val="0"/>
                                  <w:marBottom w:val="0"/>
                                  <w:divBdr>
                                    <w:top w:val="none" w:sz="0" w:space="0" w:color="auto"/>
                                    <w:left w:val="none" w:sz="0" w:space="0" w:color="auto"/>
                                    <w:bottom w:val="none" w:sz="0" w:space="0" w:color="auto"/>
                                    <w:right w:val="none" w:sz="0" w:space="0" w:color="auto"/>
                                  </w:divBdr>
                                </w:div>
                              </w:divsChild>
                            </w:div>
                            <w:div w:id="1889222945">
                              <w:marLeft w:val="0"/>
                              <w:marRight w:val="0"/>
                              <w:marTop w:val="0"/>
                              <w:marBottom w:val="0"/>
                              <w:divBdr>
                                <w:top w:val="none" w:sz="0" w:space="0" w:color="auto"/>
                                <w:left w:val="none" w:sz="0" w:space="0" w:color="auto"/>
                                <w:bottom w:val="none" w:sz="0" w:space="0" w:color="auto"/>
                                <w:right w:val="none" w:sz="0" w:space="0" w:color="auto"/>
                              </w:divBdr>
                            </w:div>
                            <w:div w:id="1913393365">
                              <w:marLeft w:val="0"/>
                              <w:marRight w:val="0"/>
                              <w:marTop w:val="0"/>
                              <w:marBottom w:val="0"/>
                              <w:divBdr>
                                <w:top w:val="none" w:sz="0" w:space="0" w:color="auto"/>
                                <w:left w:val="none" w:sz="0" w:space="0" w:color="auto"/>
                                <w:bottom w:val="none" w:sz="0" w:space="0" w:color="auto"/>
                                <w:right w:val="none" w:sz="0" w:space="0" w:color="auto"/>
                              </w:divBdr>
                            </w:div>
                            <w:div w:id="1962759129">
                              <w:marLeft w:val="0"/>
                              <w:marRight w:val="0"/>
                              <w:marTop w:val="0"/>
                              <w:marBottom w:val="0"/>
                              <w:divBdr>
                                <w:top w:val="none" w:sz="0" w:space="0" w:color="auto"/>
                                <w:left w:val="none" w:sz="0" w:space="0" w:color="auto"/>
                                <w:bottom w:val="none" w:sz="0" w:space="0" w:color="auto"/>
                                <w:right w:val="none" w:sz="0" w:space="0" w:color="auto"/>
                              </w:divBdr>
                              <w:divsChild>
                                <w:div w:id="1784611019">
                                  <w:marLeft w:val="0"/>
                                  <w:marRight w:val="0"/>
                                  <w:marTop w:val="0"/>
                                  <w:marBottom w:val="0"/>
                                  <w:divBdr>
                                    <w:top w:val="none" w:sz="0" w:space="0" w:color="auto"/>
                                    <w:left w:val="none" w:sz="0" w:space="0" w:color="auto"/>
                                    <w:bottom w:val="none" w:sz="0" w:space="0" w:color="auto"/>
                                    <w:right w:val="none" w:sz="0" w:space="0" w:color="auto"/>
                                  </w:divBdr>
                                </w:div>
                              </w:divsChild>
                            </w:div>
                            <w:div w:id="2071921617">
                              <w:marLeft w:val="0"/>
                              <w:marRight w:val="0"/>
                              <w:marTop w:val="0"/>
                              <w:marBottom w:val="0"/>
                              <w:divBdr>
                                <w:top w:val="none" w:sz="0" w:space="0" w:color="auto"/>
                                <w:left w:val="none" w:sz="0" w:space="0" w:color="auto"/>
                                <w:bottom w:val="none" w:sz="0" w:space="0" w:color="auto"/>
                                <w:right w:val="none" w:sz="0" w:space="0" w:color="auto"/>
                              </w:divBdr>
                              <w:divsChild>
                                <w:div w:id="836847337">
                                  <w:marLeft w:val="0"/>
                                  <w:marRight w:val="0"/>
                                  <w:marTop w:val="0"/>
                                  <w:marBottom w:val="0"/>
                                  <w:divBdr>
                                    <w:top w:val="none" w:sz="0" w:space="0" w:color="auto"/>
                                    <w:left w:val="none" w:sz="0" w:space="0" w:color="auto"/>
                                    <w:bottom w:val="none" w:sz="0" w:space="0" w:color="auto"/>
                                    <w:right w:val="none" w:sz="0" w:space="0" w:color="auto"/>
                                  </w:divBdr>
                                </w:div>
                              </w:divsChild>
                            </w:div>
                            <w:div w:id="2142066436">
                              <w:marLeft w:val="0"/>
                              <w:marRight w:val="0"/>
                              <w:marTop w:val="0"/>
                              <w:marBottom w:val="0"/>
                              <w:divBdr>
                                <w:top w:val="none" w:sz="0" w:space="0" w:color="auto"/>
                                <w:left w:val="none" w:sz="0" w:space="0" w:color="auto"/>
                                <w:bottom w:val="none" w:sz="0" w:space="0" w:color="auto"/>
                                <w:right w:val="none" w:sz="0" w:space="0" w:color="auto"/>
                              </w:divBdr>
                              <w:divsChild>
                                <w:div w:id="49480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537819">
                  <w:marLeft w:val="0"/>
                  <w:marRight w:val="0"/>
                  <w:marTop w:val="0"/>
                  <w:marBottom w:val="0"/>
                  <w:divBdr>
                    <w:top w:val="none" w:sz="0" w:space="0" w:color="auto"/>
                    <w:left w:val="none" w:sz="0" w:space="0" w:color="auto"/>
                    <w:bottom w:val="none" w:sz="0" w:space="0" w:color="auto"/>
                    <w:right w:val="none" w:sz="0" w:space="0" w:color="auto"/>
                  </w:divBdr>
                  <w:divsChild>
                    <w:div w:id="391393968">
                      <w:marLeft w:val="0"/>
                      <w:marRight w:val="0"/>
                      <w:marTop w:val="0"/>
                      <w:marBottom w:val="0"/>
                      <w:divBdr>
                        <w:top w:val="none" w:sz="0" w:space="0" w:color="auto"/>
                        <w:left w:val="none" w:sz="0" w:space="0" w:color="auto"/>
                        <w:bottom w:val="none" w:sz="0" w:space="0" w:color="auto"/>
                        <w:right w:val="none" w:sz="0" w:space="0" w:color="auto"/>
                      </w:divBdr>
                    </w:div>
                  </w:divsChild>
                </w:div>
                <w:div w:id="1495881157">
                  <w:marLeft w:val="0"/>
                  <w:marRight w:val="0"/>
                  <w:marTop w:val="0"/>
                  <w:marBottom w:val="0"/>
                  <w:divBdr>
                    <w:top w:val="none" w:sz="0" w:space="0" w:color="auto"/>
                    <w:left w:val="none" w:sz="0" w:space="0" w:color="auto"/>
                    <w:bottom w:val="none" w:sz="0" w:space="0" w:color="auto"/>
                    <w:right w:val="none" w:sz="0" w:space="0" w:color="auto"/>
                  </w:divBdr>
                  <w:divsChild>
                    <w:div w:id="953367068">
                      <w:marLeft w:val="0"/>
                      <w:marRight w:val="0"/>
                      <w:marTop w:val="0"/>
                      <w:marBottom w:val="0"/>
                      <w:divBdr>
                        <w:top w:val="none" w:sz="0" w:space="0" w:color="auto"/>
                        <w:left w:val="none" w:sz="0" w:space="0" w:color="auto"/>
                        <w:bottom w:val="none" w:sz="0" w:space="0" w:color="auto"/>
                        <w:right w:val="none" w:sz="0" w:space="0" w:color="auto"/>
                      </w:divBdr>
                    </w:div>
                    <w:div w:id="1351446027">
                      <w:marLeft w:val="0"/>
                      <w:marRight w:val="0"/>
                      <w:marTop w:val="0"/>
                      <w:marBottom w:val="0"/>
                      <w:divBdr>
                        <w:top w:val="none" w:sz="0" w:space="0" w:color="auto"/>
                        <w:left w:val="none" w:sz="0" w:space="0" w:color="auto"/>
                        <w:bottom w:val="none" w:sz="0" w:space="0" w:color="auto"/>
                        <w:right w:val="none" w:sz="0" w:space="0" w:color="auto"/>
                      </w:divBdr>
                      <w:divsChild>
                        <w:div w:id="974487062">
                          <w:marLeft w:val="0"/>
                          <w:marRight w:val="0"/>
                          <w:marTop w:val="0"/>
                          <w:marBottom w:val="0"/>
                          <w:divBdr>
                            <w:top w:val="none" w:sz="0" w:space="0" w:color="auto"/>
                            <w:left w:val="none" w:sz="0" w:space="0" w:color="auto"/>
                            <w:bottom w:val="none" w:sz="0" w:space="0" w:color="auto"/>
                            <w:right w:val="none" w:sz="0" w:space="0" w:color="auto"/>
                          </w:divBdr>
                          <w:divsChild>
                            <w:div w:id="1868522524">
                              <w:marLeft w:val="0"/>
                              <w:marRight w:val="0"/>
                              <w:marTop w:val="0"/>
                              <w:marBottom w:val="0"/>
                              <w:divBdr>
                                <w:top w:val="none" w:sz="0" w:space="0" w:color="auto"/>
                                <w:left w:val="none" w:sz="0" w:space="0" w:color="auto"/>
                                <w:bottom w:val="none" w:sz="0" w:space="0" w:color="auto"/>
                                <w:right w:val="none" w:sz="0" w:space="0" w:color="auto"/>
                              </w:divBdr>
                              <w:divsChild>
                                <w:div w:id="676232831">
                                  <w:marLeft w:val="0"/>
                                  <w:marRight w:val="0"/>
                                  <w:marTop w:val="0"/>
                                  <w:marBottom w:val="0"/>
                                  <w:divBdr>
                                    <w:top w:val="none" w:sz="0" w:space="0" w:color="auto"/>
                                    <w:left w:val="none" w:sz="0" w:space="0" w:color="auto"/>
                                    <w:bottom w:val="none" w:sz="0" w:space="0" w:color="auto"/>
                                    <w:right w:val="none" w:sz="0" w:space="0" w:color="auto"/>
                                  </w:divBdr>
                                  <w:divsChild>
                                    <w:div w:id="9305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065894">
      <w:bodyDiv w:val="1"/>
      <w:marLeft w:val="0"/>
      <w:marRight w:val="0"/>
      <w:marTop w:val="0"/>
      <w:marBottom w:val="0"/>
      <w:divBdr>
        <w:top w:val="none" w:sz="0" w:space="0" w:color="auto"/>
        <w:left w:val="none" w:sz="0" w:space="0" w:color="auto"/>
        <w:bottom w:val="none" w:sz="0" w:space="0" w:color="auto"/>
        <w:right w:val="none" w:sz="0" w:space="0" w:color="auto"/>
      </w:divBdr>
    </w:div>
    <w:div w:id="841630567">
      <w:bodyDiv w:val="1"/>
      <w:marLeft w:val="0"/>
      <w:marRight w:val="0"/>
      <w:marTop w:val="0"/>
      <w:marBottom w:val="0"/>
      <w:divBdr>
        <w:top w:val="none" w:sz="0" w:space="0" w:color="auto"/>
        <w:left w:val="none" w:sz="0" w:space="0" w:color="auto"/>
        <w:bottom w:val="none" w:sz="0" w:space="0" w:color="auto"/>
        <w:right w:val="none" w:sz="0" w:space="0" w:color="auto"/>
      </w:divBdr>
    </w:div>
    <w:div w:id="912010097">
      <w:bodyDiv w:val="1"/>
      <w:marLeft w:val="0"/>
      <w:marRight w:val="0"/>
      <w:marTop w:val="0"/>
      <w:marBottom w:val="0"/>
      <w:divBdr>
        <w:top w:val="none" w:sz="0" w:space="0" w:color="auto"/>
        <w:left w:val="none" w:sz="0" w:space="0" w:color="auto"/>
        <w:bottom w:val="none" w:sz="0" w:space="0" w:color="auto"/>
        <w:right w:val="none" w:sz="0" w:space="0" w:color="auto"/>
      </w:divBdr>
    </w:div>
    <w:div w:id="919172270">
      <w:bodyDiv w:val="1"/>
      <w:marLeft w:val="0"/>
      <w:marRight w:val="0"/>
      <w:marTop w:val="0"/>
      <w:marBottom w:val="0"/>
      <w:divBdr>
        <w:top w:val="none" w:sz="0" w:space="0" w:color="auto"/>
        <w:left w:val="none" w:sz="0" w:space="0" w:color="auto"/>
        <w:bottom w:val="none" w:sz="0" w:space="0" w:color="auto"/>
        <w:right w:val="none" w:sz="0" w:space="0" w:color="auto"/>
      </w:divBdr>
    </w:div>
    <w:div w:id="930352628">
      <w:bodyDiv w:val="1"/>
      <w:marLeft w:val="0"/>
      <w:marRight w:val="0"/>
      <w:marTop w:val="0"/>
      <w:marBottom w:val="0"/>
      <w:divBdr>
        <w:top w:val="none" w:sz="0" w:space="0" w:color="auto"/>
        <w:left w:val="none" w:sz="0" w:space="0" w:color="auto"/>
        <w:bottom w:val="none" w:sz="0" w:space="0" w:color="auto"/>
        <w:right w:val="none" w:sz="0" w:space="0" w:color="auto"/>
      </w:divBdr>
    </w:div>
    <w:div w:id="981153117">
      <w:bodyDiv w:val="1"/>
      <w:marLeft w:val="0"/>
      <w:marRight w:val="0"/>
      <w:marTop w:val="0"/>
      <w:marBottom w:val="0"/>
      <w:divBdr>
        <w:top w:val="none" w:sz="0" w:space="0" w:color="auto"/>
        <w:left w:val="none" w:sz="0" w:space="0" w:color="auto"/>
        <w:bottom w:val="none" w:sz="0" w:space="0" w:color="auto"/>
        <w:right w:val="none" w:sz="0" w:space="0" w:color="auto"/>
      </w:divBdr>
      <w:divsChild>
        <w:div w:id="22097454">
          <w:marLeft w:val="0"/>
          <w:marRight w:val="0"/>
          <w:marTop w:val="0"/>
          <w:marBottom w:val="0"/>
          <w:divBdr>
            <w:top w:val="none" w:sz="0" w:space="0" w:color="auto"/>
            <w:left w:val="none" w:sz="0" w:space="0" w:color="auto"/>
            <w:bottom w:val="none" w:sz="0" w:space="0" w:color="auto"/>
            <w:right w:val="none" w:sz="0" w:space="0" w:color="auto"/>
          </w:divBdr>
        </w:div>
        <w:div w:id="165170327">
          <w:marLeft w:val="0"/>
          <w:marRight w:val="0"/>
          <w:marTop w:val="0"/>
          <w:marBottom w:val="0"/>
          <w:divBdr>
            <w:top w:val="none" w:sz="0" w:space="0" w:color="auto"/>
            <w:left w:val="none" w:sz="0" w:space="0" w:color="auto"/>
            <w:bottom w:val="none" w:sz="0" w:space="0" w:color="auto"/>
            <w:right w:val="none" w:sz="0" w:space="0" w:color="auto"/>
          </w:divBdr>
        </w:div>
        <w:div w:id="174544296">
          <w:marLeft w:val="0"/>
          <w:marRight w:val="0"/>
          <w:marTop w:val="0"/>
          <w:marBottom w:val="0"/>
          <w:divBdr>
            <w:top w:val="none" w:sz="0" w:space="0" w:color="auto"/>
            <w:left w:val="none" w:sz="0" w:space="0" w:color="auto"/>
            <w:bottom w:val="none" w:sz="0" w:space="0" w:color="auto"/>
            <w:right w:val="none" w:sz="0" w:space="0" w:color="auto"/>
          </w:divBdr>
        </w:div>
        <w:div w:id="279071600">
          <w:marLeft w:val="0"/>
          <w:marRight w:val="0"/>
          <w:marTop w:val="0"/>
          <w:marBottom w:val="0"/>
          <w:divBdr>
            <w:top w:val="none" w:sz="0" w:space="0" w:color="auto"/>
            <w:left w:val="none" w:sz="0" w:space="0" w:color="auto"/>
            <w:bottom w:val="none" w:sz="0" w:space="0" w:color="auto"/>
            <w:right w:val="none" w:sz="0" w:space="0" w:color="auto"/>
          </w:divBdr>
        </w:div>
        <w:div w:id="390857587">
          <w:marLeft w:val="0"/>
          <w:marRight w:val="0"/>
          <w:marTop w:val="0"/>
          <w:marBottom w:val="0"/>
          <w:divBdr>
            <w:top w:val="none" w:sz="0" w:space="0" w:color="auto"/>
            <w:left w:val="none" w:sz="0" w:space="0" w:color="auto"/>
            <w:bottom w:val="none" w:sz="0" w:space="0" w:color="auto"/>
            <w:right w:val="none" w:sz="0" w:space="0" w:color="auto"/>
          </w:divBdr>
        </w:div>
        <w:div w:id="462771795">
          <w:marLeft w:val="0"/>
          <w:marRight w:val="0"/>
          <w:marTop w:val="0"/>
          <w:marBottom w:val="0"/>
          <w:divBdr>
            <w:top w:val="none" w:sz="0" w:space="0" w:color="auto"/>
            <w:left w:val="none" w:sz="0" w:space="0" w:color="auto"/>
            <w:bottom w:val="none" w:sz="0" w:space="0" w:color="auto"/>
            <w:right w:val="none" w:sz="0" w:space="0" w:color="auto"/>
          </w:divBdr>
        </w:div>
        <w:div w:id="526404522">
          <w:marLeft w:val="0"/>
          <w:marRight w:val="0"/>
          <w:marTop w:val="0"/>
          <w:marBottom w:val="0"/>
          <w:divBdr>
            <w:top w:val="none" w:sz="0" w:space="0" w:color="auto"/>
            <w:left w:val="none" w:sz="0" w:space="0" w:color="auto"/>
            <w:bottom w:val="none" w:sz="0" w:space="0" w:color="auto"/>
            <w:right w:val="none" w:sz="0" w:space="0" w:color="auto"/>
          </w:divBdr>
        </w:div>
        <w:div w:id="667947116">
          <w:marLeft w:val="0"/>
          <w:marRight w:val="0"/>
          <w:marTop w:val="0"/>
          <w:marBottom w:val="0"/>
          <w:divBdr>
            <w:top w:val="none" w:sz="0" w:space="0" w:color="auto"/>
            <w:left w:val="none" w:sz="0" w:space="0" w:color="auto"/>
            <w:bottom w:val="none" w:sz="0" w:space="0" w:color="auto"/>
            <w:right w:val="none" w:sz="0" w:space="0" w:color="auto"/>
          </w:divBdr>
        </w:div>
        <w:div w:id="712270568">
          <w:marLeft w:val="0"/>
          <w:marRight w:val="0"/>
          <w:marTop w:val="0"/>
          <w:marBottom w:val="0"/>
          <w:divBdr>
            <w:top w:val="none" w:sz="0" w:space="0" w:color="auto"/>
            <w:left w:val="none" w:sz="0" w:space="0" w:color="auto"/>
            <w:bottom w:val="none" w:sz="0" w:space="0" w:color="auto"/>
            <w:right w:val="none" w:sz="0" w:space="0" w:color="auto"/>
          </w:divBdr>
        </w:div>
        <w:div w:id="1092631078">
          <w:marLeft w:val="0"/>
          <w:marRight w:val="0"/>
          <w:marTop w:val="0"/>
          <w:marBottom w:val="0"/>
          <w:divBdr>
            <w:top w:val="none" w:sz="0" w:space="0" w:color="auto"/>
            <w:left w:val="none" w:sz="0" w:space="0" w:color="auto"/>
            <w:bottom w:val="none" w:sz="0" w:space="0" w:color="auto"/>
            <w:right w:val="none" w:sz="0" w:space="0" w:color="auto"/>
          </w:divBdr>
        </w:div>
        <w:div w:id="1225871443">
          <w:marLeft w:val="0"/>
          <w:marRight w:val="0"/>
          <w:marTop w:val="0"/>
          <w:marBottom w:val="0"/>
          <w:divBdr>
            <w:top w:val="none" w:sz="0" w:space="0" w:color="auto"/>
            <w:left w:val="none" w:sz="0" w:space="0" w:color="auto"/>
            <w:bottom w:val="none" w:sz="0" w:space="0" w:color="auto"/>
            <w:right w:val="none" w:sz="0" w:space="0" w:color="auto"/>
          </w:divBdr>
        </w:div>
        <w:div w:id="1279146246">
          <w:marLeft w:val="0"/>
          <w:marRight w:val="0"/>
          <w:marTop w:val="0"/>
          <w:marBottom w:val="0"/>
          <w:divBdr>
            <w:top w:val="none" w:sz="0" w:space="0" w:color="auto"/>
            <w:left w:val="none" w:sz="0" w:space="0" w:color="auto"/>
            <w:bottom w:val="none" w:sz="0" w:space="0" w:color="auto"/>
            <w:right w:val="none" w:sz="0" w:space="0" w:color="auto"/>
          </w:divBdr>
        </w:div>
        <w:div w:id="1306080943">
          <w:marLeft w:val="0"/>
          <w:marRight w:val="0"/>
          <w:marTop w:val="0"/>
          <w:marBottom w:val="0"/>
          <w:divBdr>
            <w:top w:val="none" w:sz="0" w:space="0" w:color="auto"/>
            <w:left w:val="none" w:sz="0" w:space="0" w:color="auto"/>
            <w:bottom w:val="none" w:sz="0" w:space="0" w:color="auto"/>
            <w:right w:val="none" w:sz="0" w:space="0" w:color="auto"/>
          </w:divBdr>
        </w:div>
        <w:div w:id="1561792139">
          <w:marLeft w:val="0"/>
          <w:marRight w:val="0"/>
          <w:marTop w:val="0"/>
          <w:marBottom w:val="0"/>
          <w:divBdr>
            <w:top w:val="none" w:sz="0" w:space="0" w:color="auto"/>
            <w:left w:val="none" w:sz="0" w:space="0" w:color="auto"/>
            <w:bottom w:val="none" w:sz="0" w:space="0" w:color="auto"/>
            <w:right w:val="none" w:sz="0" w:space="0" w:color="auto"/>
          </w:divBdr>
        </w:div>
        <w:div w:id="1630629260">
          <w:marLeft w:val="0"/>
          <w:marRight w:val="0"/>
          <w:marTop w:val="0"/>
          <w:marBottom w:val="0"/>
          <w:divBdr>
            <w:top w:val="none" w:sz="0" w:space="0" w:color="auto"/>
            <w:left w:val="none" w:sz="0" w:space="0" w:color="auto"/>
            <w:bottom w:val="none" w:sz="0" w:space="0" w:color="auto"/>
            <w:right w:val="none" w:sz="0" w:space="0" w:color="auto"/>
          </w:divBdr>
        </w:div>
        <w:div w:id="1678926104">
          <w:marLeft w:val="0"/>
          <w:marRight w:val="0"/>
          <w:marTop w:val="0"/>
          <w:marBottom w:val="0"/>
          <w:divBdr>
            <w:top w:val="none" w:sz="0" w:space="0" w:color="auto"/>
            <w:left w:val="none" w:sz="0" w:space="0" w:color="auto"/>
            <w:bottom w:val="none" w:sz="0" w:space="0" w:color="auto"/>
            <w:right w:val="none" w:sz="0" w:space="0" w:color="auto"/>
          </w:divBdr>
        </w:div>
        <w:div w:id="1689061326">
          <w:marLeft w:val="0"/>
          <w:marRight w:val="0"/>
          <w:marTop w:val="0"/>
          <w:marBottom w:val="0"/>
          <w:divBdr>
            <w:top w:val="none" w:sz="0" w:space="0" w:color="auto"/>
            <w:left w:val="none" w:sz="0" w:space="0" w:color="auto"/>
            <w:bottom w:val="none" w:sz="0" w:space="0" w:color="auto"/>
            <w:right w:val="none" w:sz="0" w:space="0" w:color="auto"/>
          </w:divBdr>
        </w:div>
        <w:div w:id="1713723157">
          <w:marLeft w:val="0"/>
          <w:marRight w:val="0"/>
          <w:marTop w:val="0"/>
          <w:marBottom w:val="0"/>
          <w:divBdr>
            <w:top w:val="none" w:sz="0" w:space="0" w:color="auto"/>
            <w:left w:val="none" w:sz="0" w:space="0" w:color="auto"/>
            <w:bottom w:val="none" w:sz="0" w:space="0" w:color="auto"/>
            <w:right w:val="none" w:sz="0" w:space="0" w:color="auto"/>
          </w:divBdr>
        </w:div>
        <w:div w:id="1778255259">
          <w:marLeft w:val="0"/>
          <w:marRight w:val="0"/>
          <w:marTop w:val="0"/>
          <w:marBottom w:val="0"/>
          <w:divBdr>
            <w:top w:val="none" w:sz="0" w:space="0" w:color="auto"/>
            <w:left w:val="none" w:sz="0" w:space="0" w:color="auto"/>
            <w:bottom w:val="none" w:sz="0" w:space="0" w:color="auto"/>
            <w:right w:val="none" w:sz="0" w:space="0" w:color="auto"/>
          </w:divBdr>
        </w:div>
        <w:div w:id="1856311317">
          <w:marLeft w:val="0"/>
          <w:marRight w:val="0"/>
          <w:marTop w:val="0"/>
          <w:marBottom w:val="0"/>
          <w:divBdr>
            <w:top w:val="none" w:sz="0" w:space="0" w:color="auto"/>
            <w:left w:val="none" w:sz="0" w:space="0" w:color="auto"/>
            <w:bottom w:val="none" w:sz="0" w:space="0" w:color="auto"/>
            <w:right w:val="none" w:sz="0" w:space="0" w:color="auto"/>
          </w:divBdr>
        </w:div>
        <w:div w:id="1911648279">
          <w:marLeft w:val="0"/>
          <w:marRight w:val="0"/>
          <w:marTop w:val="0"/>
          <w:marBottom w:val="0"/>
          <w:divBdr>
            <w:top w:val="none" w:sz="0" w:space="0" w:color="auto"/>
            <w:left w:val="none" w:sz="0" w:space="0" w:color="auto"/>
            <w:bottom w:val="none" w:sz="0" w:space="0" w:color="auto"/>
            <w:right w:val="none" w:sz="0" w:space="0" w:color="auto"/>
          </w:divBdr>
        </w:div>
        <w:div w:id="1972704905">
          <w:marLeft w:val="0"/>
          <w:marRight w:val="0"/>
          <w:marTop w:val="0"/>
          <w:marBottom w:val="0"/>
          <w:divBdr>
            <w:top w:val="none" w:sz="0" w:space="0" w:color="auto"/>
            <w:left w:val="none" w:sz="0" w:space="0" w:color="auto"/>
            <w:bottom w:val="none" w:sz="0" w:space="0" w:color="auto"/>
            <w:right w:val="none" w:sz="0" w:space="0" w:color="auto"/>
          </w:divBdr>
        </w:div>
        <w:div w:id="1998799883">
          <w:marLeft w:val="0"/>
          <w:marRight w:val="0"/>
          <w:marTop w:val="0"/>
          <w:marBottom w:val="0"/>
          <w:divBdr>
            <w:top w:val="none" w:sz="0" w:space="0" w:color="auto"/>
            <w:left w:val="none" w:sz="0" w:space="0" w:color="auto"/>
            <w:bottom w:val="none" w:sz="0" w:space="0" w:color="auto"/>
            <w:right w:val="none" w:sz="0" w:space="0" w:color="auto"/>
          </w:divBdr>
        </w:div>
      </w:divsChild>
    </w:div>
    <w:div w:id="1047022688">
      <w:bodyDiv w:val="1"/>
      <w:marLeft w:val="0"/>
      <w:marRight w:val="0"/>
      <w:marTop w:val="0"/>
      <w:marBottom w:val="0"/>
      <w:divBdr>
        <w:top w:val="none" w:sz="0" w:space="0" w:color="auto"/>
        <w:left w:val="none" w:sz="0" w:space="0" w:color="auto"/>
        <w:bottom w:val="none" w:sz="0" w:space="0" w:color="auto"/>
        <w:right w:val="none" w:sz="0" w:space="0" w:color="auto"/>
      </w:divBdr>
    </w:div>
    <w:div w:id="1068067370">
      <w:bodyDiv w:val="1"/>
      <w:marLeft w:val="0"/>
      <w:marRight w:val="0"/>
      <w:marTop w:val="0"/>
      <w:marBottom w:val="0"/>
      <w:divBdr>
        <w:top w:val="none" w:sz="0" w:space="0" w:color="auto"/>
        <w:left w:val="none" w:sz="0" w:space="0" w:color="auto"/>
        <w:bottom w:val="none" w:sz="0" w:space="0" w:color="auto"/>
        <w:right w:val="none" w:sz="0" w:space="0" w:color="auto"/>
      </w:divBdr>
      <w:divsChild>
        <w:div w:id="87584277">
          <w:marLeft w:val="0"/>
          <w:marRight w:val="0"/>
          <w:marTop w:val="0"/>
          <w:marBottom w:val="0"/>
          <w:divBdr>
            <w:top w:val="none" w:sz="0" w:space="0" w:color="auto"/>
            <w:left w:val="none" w:sz="0" w:space="0" w:color="auto"/>
            <w:bottom w:val="none" w:sz="0" w:space="0" w:color="auto"/>
            <w:right w:val="none" w:sz="0" w:space="0" w:color="auto"/>
          </w:divBdr>
        </w:div>
      </w:divsChild>
    </w:div>
    <w:div w:id="1100177654">
      <w:bodyDiv w:val="1"/>
      <w:marLeft w:val="0"/>
      <w:marRight w:val="0"/>
      <w:marTop w:val="0"/>
      <w:marBottom w:val="0"/>
      <w:divBdr>
        <w:top w:val="none" w:sz="0" w:space="0" w:color="auto"/>
        <w:left w:val="none" w:sz="0" w:space="0" w:color="auto"/>
        <w:bottom w:val="none" w:sz="0" w:space="0" w:color="auto"/>
        <w:right w:val="none" w:sz="0" w:space="0" w:color="auto"/>
      </w:divBdr>
    </w:div>
    <w:div w:id="1106853406">
      <w:bodyDiv w:val="1"/>
      <w:marLeft w:val="0"/>
      <w:marRight w:val="0"/>
      <w:marTop w:val="0"/>
      <w:marBottom w:val="0"/>
      <w:divBdr>
        <w:top w:val="none" w:sz="0" w:space="0" w:color="auto"/>
        <w:left w:val="none" w:sz="0" w:space="0" w:color="auto"/>
        <w:bottom w:val="none" w:sz="0" w:space="0" w:color="auto"/>
        <w:right w:val="none" w:sz="0" w:space="0" w:color="auto"/>
      </w:divBdr>
    </w:div>
    <w:div w:id="1117261300">
      <w:bodyDiv w:val="1"/>
      <w:marLeft w:val="0"/>
      <w:marRight w:val="0"/>
      <w:marTop w:val="0"/>
      <w:marBottom w:val="0"/>
      <w:divBdr>
        <w:top w:val="none" w:sz="0" w:space="0" w:color="auto"/>
        <w:left w:val="none" w:sz="0" w:space="0" w:color="auto"/>
        <w:bottom w:val="none" w:sz="0" w:space="0" w:color="auto"/>
        <w:right w:val="none" w:sz="0" w:space="0" w:color="auto"/>
      </w:divBdr>
      <w:divsChild>
        <w:div w:id="103620336">
          <w:marLeft w:val="0"/>
          <w:marRight w:val="0"/>
          <w:marTop w:val="0"/>
          <w:marBottom w:val="0"/>
          <w:divBdr>
            <w:top w:val="none" w:sz="0" w:space="0" w:color="auto"/>
            <w:left w:val="none" w:sz="0" w:space="0" w:color="auto"/>
            <w:bottom w:val="none" w:sz="0" w:space="0" w:color="auto"/>
            <w:right w:val="none" w:sz="0" w:space="0" w:color="auto"/>
          </w:divBdr>
        </w:div>
        <w:div w:id="189074621">
          <w:marLeft w:val="0"/>
          <w:marRight w:val="0"/>
          <w:marTop w:val="0"/>
          <w:marBottom w:val="0"/>
          <w:divBdr>
            <w:top w:val="none" w:sz="0" w:space="0" w:color="auto"/>
            <w:left w:val="none" w:sz="0" w:space="0" w:color="auto"/>
            <w:bottom w:val="none" w:sz="0" w:space="0" w:color="auto"/>
            <w:right w:val="none" w:sz="0" w:space="0" w:color="auto"/>
          </w:divBdr>
        </w:div>
        <w:div w:id="198708764">
          <w:marLeft w:val="0"/>
          <w:marRight w:val="0"/>
          <w:marTop w:val="0"/>
          <w:marBottom w:val="0"/>
          <w:divBdr>
            <w:top w:val="none" w:sz="0" w:space="0" w:color="auto"/>
            <w:left w:val="none" w:sz="0" w:space="0" w:color="auto"/>
            <w:bottom w:val="none" w:sz="0" w:space="0" w:color="auto"/>
            <w:right w:val="none" w:sz="0" w:space="0" w:color="auto"/>
          </w:divBdr>
        </w:div>
        <w:div w:id="312218973">
          <w:marLeft w:val="0"/>
          <w:marRight w:val="0"/>
          <w:marTop w:val="0"/>
          <w:marBottom w:val="0"/>
          <w:divBdr>
            <w:top w:val="none" w:sz="0" w:space="0" w:color="auto"/>
            <w:left w:val="none" w:sz="0" w:space="0" w:color="auto"/>
            <w:bottom w:val="none" w:sz="0" w:space="0" w:color="auto"/>
            <w:right w:val="none" w:sz="0" w:space="0" w:color="auto"/>
          </w:divBdr>
        </w:div>
        <w:div w:id="338117239">
          <w:marLeft w:val="0"/>
          <w:marRight w:val="0"/>
          <w:marTop w:val="0"/>
          <w:marBottom w:val="0"/>
          <w:divBdr>
            <w:top w:val="none" w:sz="0" w:space="0" w:color="auto"/>
            <w:left w:val="none" w:sz="0" w:space="0" w:color="auto"/>
            <w:bottom w:val="none" w:sz="0" w:space="0" w:color="auto"/>
            <w:right w:val="none" w:sz="0" w:space="0" w:color="auto"/>
          </w:divBdr>
        </w:div>
        <w:div w:id="379089220">
          <w:marLeft w:val="0"/>
          <w:marRight w:val="0"/>
          <w:marTop w:val="0"/>
          <w:marBottom w:val="0"/>
          <w:divBdr>
            <w:top w:val="none" w:sz="0" w:space="0" w:color="auto"/>
            <w:left w:val="none" w:sz="0" w:space="0" w:color="auto"/>
            <w:bottom w:val="none" w:sz="0" w:space="0" w:color="auto"/>
            <w:right w:val="none" w:sz="0" w:space="0" w:color="auto"/>
          </w:divBdr>
        </w:div>
        <w:div w:id="449472319">
          <w:marLeft w:val="0"/>
          <w:marRight w:val="0"/>
          <w:marTop w:val="0"/>
          <w:marBottom w:val="0"/>
          <w:divBdr>
            <w:top w:val="none" w:sz="0" w:space="0" w:color="auto"/>
            <w:left w:val="none" w:sz="0" w:space="0" w:color="auto"/>
            <w:bottom w:val="none" w:sz="0" w:space="0" w:color="auto"/>
            <w:right w:val="none" w:sz="0" w:space="0" w:color="auto"/>
          </w:divBdr>
        </w:div>
        <w:div w:id="460467420">
          <w:marLeft w:val="0"/>
          <w:marRight w:val="0"/>
          <w:marTop w:val="0"/>
          <w:marBottom w:val="0"/>
          <w:divBdr>
            <w:top w:val="none" w:sz="0" w:space="0" w:color="auto"/>
            <w:left w:val="none" w:sz="0" w:space="0" w:color="auto"/>
            <w:bottom w:val="none" w:sz="0" w:space="0" w:color="auto"/>
            <w:right w:val="none" w:sz="0" w:space="0" w:color="auto"/>
          </w:divBdr>
        </w:div>
        <w:div w:id="545681910">
          <w:marLeft w:val="0"/>
          <w:marRight w:val="0"/>
          <w:marTop w:val="0"/>
          <w:marBottom w:val="0"/>
          <w:divBdr>
            <w:top w:val="none" w:sz="0" w:space="0" w:color="auto"/>
            <w:left w:val="none" w:sz="0" w:space="0" w:color="auto"/>
            <w:bottom w:val="none" w:sz="0" w:space="0" w:color="auto"/>
            <w:right w:val="none" w:sz="0" w:space="0" w:color="auto"/>
          </w:divBdr>
        </w:div>
        <w:div w:id="793597323">
          <w:marLeft w:val="0"/>
          <w:marRight w:val="0"/>
          <w:marTop w:val="0"/>
          <w:marBottom w:val="0"/>
          <w:divBdr>
            <w:top w:val="none" w:sz="0" w:space="0" w:color="auto"/>
            <w:left w:val="none" w:sz="0" w:space="0" w:color="auto"/>
            <w:bottom w:val="none" w:sz="0" w:space="0" w:color="auto"/>
            <w:right w:val="none" w:sz="0" w:space="0" w:color="auto"/>
          </w:divBdr>
        </w:div>
        <w:div w:id="888564970">
          <w:marLeft w:val="0"/>
          <w:marRight w:val="0"/>
          <w:marTop w:val="0"/>
          <w:marBottom w:val="0"/>
          <w:divBdr>
            <w:top w:val="none" w:sz="0" w:space="0" w:color="auto"/>
            <w:left w:val="none" w:sz="0" w:space="0" w:color="auto"/>
            <w:bottom w:val="none" w:sz="0" w:space="0" w:color="auto"/>
            <w:right w:val="none" w:sz="0" w:space="0" w:color="auto"/>
          </w:divBdr>
        </w:div>
        <w:div w:id="1107503176">
          <w:marLeft w:val="0"/>
          <w:marRight w:val="0"/>
          <w:marTop w:val="0"/>
          <w:marBottom w:val="0"/>
          <w:divBdr>
            <w:top w:val="none" w:sz="0" w:space="0" w:color="auto"/>
            <w:left w:val="none" w:sz="0" w:space="0" w:color="auto"/>
            <w:bottom w:val="none" w:sz="0" w:space="0" w:color="auto"/>
            <w:right w:val="none" w:sz="0" w:space="0" w:color="auto"/>
          </w:divBdr>
        </w:div>
        <w:div w:id="1413813933">
          <w:marLeft w:val="0"/>
          <w:marRight w:val="0"/>
          <w:marTop w:val="0"/>
          <w:marBottom w:val="0"/>
          <w:divBdr>
            <w:top w:val="none" w:sz="0" w:space="0" w:color="auto"/>
            <w:left w:val="none" w:sz="0" w:space="0" w:color="auto"/>
            <w:bottom w:val="none" w:sz="0" w:space="0" w:color="auto"/>
            <w:right w:val="none" w:sz="0" w:space="0" w:color="auto"/>
          </w:divBdr>
        </w:div>
        <w:div w:id="1507211714">
          <w:marLeft w:val="0"/>
          <w:marRight w:val="0"/>
          <w:marTop w:val="0"/>
          <w:marBottom w:val="0"/>
          <w:divBdr>
            <w:top w:val="none" w:sz="0" w:space="0" w:color="auto"/>
            <w:left w:val="none" w:sz="0" w:space="0" w:color="auto"/>
            <w:bottom w:val="none" w:sz="0" w:space="0" w:color="auto"/>
            <w:right w:val="none" w:sz="0" w:space="0" w:color="auto"/>
          </w:divBdr>
        </w:div>
        <w:div w:id="1538349250">
          <w:marLeft w:val="0"/>
          <w:marRight w:val="0"/>
          <w:marTop w:val="0"/>
          <w:marBottom w:val="0"/>
          <w:divBdr>
            <w:top w:val="none" w:sz="0" w:space="0" w:color="auto"/>
            <w:left w:val="none" w:sz="0" w:space="0" w:color="auto"/>
            <w:bottom w:val="none" w:sz="0" w:space="0" w:color="auto"/>
            <w:right w:val="none" w:sz="0" w:space="0" w:color="auto"/>
          </w:divBdr>
        </w:div>
        <w:div w:id="1745443815">
          <w:marLeft w:val="0"/>
          <w:marRight w:val="0"/>
          <w:marTop w:val="0"/>
          <w:marBottom w:val="0"/>
          <w:divBdr>
            <w:top w:val="none" w:sz="0" w:space="0" w:color="auto"/>
            <w:left w:val="none" w:sz="0" w:space="0" w:color="auto"/>
            <w:bottom w:val="none" w:sz="0" w:space="0" w:color="auto"/>
            <w:right w:val="none" w:sz="0" w:space="0" w:color="auto"/>
          </w:divBdr>
        </w:div>
        <w:div w:id="1746956523">
          <w:marLeft w:val="0"/>
          <w:marRight w:val="0"/>
          <w:marTop w:val="0"/>
          <w:marBottom w:val="0"/>
          <w:divBdr>
            <w:top w:val="none" w:sz="0" w:space="0" w:color="auto"/>
            <w:left w:val="none" w:sz="0" w:space="0" w:color="auto"/>
            <w:bottom w:val="none" w:sz="0" w:space="0" w:color="auto"/>
            <w:right w:val="none" w:sz="0" w:space="0" w:color="auto"/>
          </w:divBdr>
        </w:div>
        <w:div w:id="1790390229">
          <w:marLeft w:val="0"/>
          <w:marRight w:val="0"/>
          <w:marTop w:val="0"/>
          <w:marBottom w:val="0"/>
          <w:divBdr>
            <w:top w:val="none" w:sz="0" w:space="0" w:color="auto"/>
            <w:left w:val="none" w:sz="0" w:space="0" w:color="auto"/>
            <w:bottom w:val="none" w:sz="0" w:space="0" w:color="auto"/>
            <w:right w:val="none" w:sz="0" w:space="0" w:color="auto"/>
          </w:divBdr>
        </w:div>
        <w:div w:id="1821538210">
          <w:marLeft w:val="0"/>
          <w:marRight w:val="0"/>
          <w:marTop w:val="0"/>
          <w:marBottom w:val="0"/>
          <w:divBdr>
            <w:top w:val="none" w:sz="0" w:space="0" w:color="auto"/>
            <w:left w:val="none" w:sz="0" w:space="0" w:color="auto"/>
            <w:bottom w:val="none" w:sz="0" w:space="0" w:color="auto"/>
            <w:right w:val="none" w:sz="0" w:space="0" w:color="auto"/>
          </w:divBdr>
        </w:div>
        <w:div w:id="1837456687">
          <w:marLeft w:val="0"/>
          <w:marRight w:val="0"/>
          <w:marTop w:val="0"/>
          <w:marBottom w:val="0"/>
          <w:divBdr>
            <w:top w:val="none" w:sz="0" w:space="0" w:color="auto"/>
            <w:left w:val="none" w:sz="0" w:space="0" w:color="auto"/>
            <w:bottom w:val="none" w:sz="0" w:space="0" w:color="auto"/>
            <w:right w:val="none" w:sz="0" w:space="0" w:color="auto"/>
          </w:divBdr>
        </w:div>
        <w:div w:id="1986008189">
          <w:marLeft w:val="0"/>
          <w:marRight w:val="0"/>
          <w:marTop w:val="0"/>
          <w:marBottom w:val="0"/>
          <w:divBdr>
            <w:top w:val="none" w:sz="0" w:space="0" w:color="auto"/>
            <w:left w:val="none" w:sz="0" w:space="0" w:color="auto"/>
            <w:bottom w:val="none" w:sz="0" w:space="0" w:color="auto"/>
            <w:right w:val="none" w:sz="0" w:space="0" w:color="auto"/>
          </w:divBdr>
        </w:div>
        <w:div w:id="2020813355">
          <w:marLeft w:val="0"/>
          <w:marRight w:val="0"/>
          <w:marTop w:val="0"/>
          <w:marBottom w:val="0"/>
          <w:divBdr>
            <w:top w:val="none" w:sz="0" w:space="0" w:color="auto"/>
            <w:left w:val="none" w:sz="0" w:space="0" w:color="auto"/>
            <w:bottom w:val="none" w:sz="0" w:space="0" w:color="auto"/>
            <w:right w:val="none" w:sz="0" w:space="0" w:color="auto"/>
          </w:divBdr>
        </w:div>
        <w:div w:id="2115855572">
          <w:marLeft w:val="0"/>
          <w:marRight w:val="0"/>
          <w:marTop w:val="0"/>
          <w:marBottom w:val="0"/>
          <w:divBdr>
            <w:top w:val="none" w:sz="0" w:space="0" w:color="auto"/>
            <w:left w:val="none" w:sz="0" w:space="0" w:color="auto"/>
            <w:bottom w:val="none" w:sz="0" w:space="0" w:color="auto"/>
            <w:right w:val="none" w:sz="0" w:space="0" w:color="auto"/>
          </w:divBdr>
        </w:div>
      </w:divsChild>
    </w:div>
    <w:div w:id="1131904007">
      <w:bodyDiv w:val="1"/>
      <w:marLeft w:val="0"/>
      <w:marRight w:val="0"/>
      <w:marTop w:val="0"/>
      <w:marBottom w:val="0"/>
      <w:divBdr>
        <w:top w:val="none" w:sz="0" w:space="0" w:color="auto"/>
        <w:left w:val="none" w:sz="0" w:space="0" w:color="auto"/>
        <w:bottom w:val="none" w:sz="0" w:space="0" w:color="auto"/>
        <w:right w:val="none" w:sz="0" w:space="0" w:color="auto"/>
      </w:divBdr>
      <w:divsChild>
        <w:div w:id="403995738">
          <w:marLeft w:val="0"/>
          <w:marRight w:val="0"/>
          <w:marTop w:val="0"/>
          <w:marBottom w:val="0"/>
          <w:divBdr>
            <w:top w:val="none" w:sz="0" w:space="0" w:color="auto"/>
            <w:left w:val="none" w:sz="0" w:space="0" w:color="auto"/>
            <w:bottom w:val="none" w:sz="0" w:space="0" w:color="auto"/>
            <w:right w:val="none" w:sz="0" w:space="0" w:color="auto"/>
          </w:divBdr>
        </w:div>
        <w:div w:id="910626840">
          <w:marLeft w:val="0"/>
          <w:marRight w:val="0"/>
          <w:marTop w:val="0"/>
          <w:marBottom w:val="0"/>
          <w:divBdr>
            <w:top w:val="none" w:sz="0" w:space="0" w:color="auto"/>
            <w:left w:val="none" w:sz="0" w:space="0" w:color="auto"/>
            <w:bottom w:val="none" w:sz="0" w:space="0" w:color="auto"/>
            <w:right w:val="none" w:sz="0" w:space="0" w:color="auto"/>
          </w:divBdr>
        </w:div>
        <w:div w:id="2026053053">
          <w:marLeft w:val="0"/>
          <w:marRight w:val="0"/>
          <w:marTop w:val="0"/>
          <w:marBottom w:val="0"/>
          <w:divBdr>
            <w:top w:val="none" w:sz="0" w:space="0" w:color="auto"/>
            <w:left w:val="none" w:sz="0" w:space="0" w:color="auto"/>
            <w:bottom w:val="none" w:sz="0" w:space="0" w:color="auto"/>
            <w:right w:val="none" w:sz="0" w:space="0" w:color="auto"/>
          </w:divBdr>
        </w:div>
        <w:div w:id="2055956598">
          <w:marLeft w:val="0"/>
          <w:marRight w:val="0"/>
          <w:marTop w:val="0"/>
          <w:marBottom w:val="0"/>
          <w:divBdr>
            <w:top w:val="none" w:sz="0" w:space="0" w:color="auto"/>
            <w:left w:val="none" w:sz="0" w:space="0" w:color="auto"/>
            <w:bottom w:val="none" w:sz="0" w:space="0" w:color="auto"/>
            <w:right w:val="none" w:sz="0" w:space="0" w:color="auto"/>
          </w:divBdr>
        </w:div>
      </w:divsChild>
    </w:div>
    <w:div w:id="1146628020">
      <w:bodyDiv w:val="1"/>
      <w:marLeft w:val="0"/>
      <w:marRight w:val="0"/>
      <w:marTop w:val="0"/>
      <w:marBottom w:val="0"/>
      <w:divBdr>
        <w:top w:val="none" w:sz="0" w:space="0" w:color="auto"/>
        <w:left w:val="none" w:sz="0" w:space="0" w:color="auto"/>
        <w:bottom w:val="none" w:sz="0" w:space="0" w:color="auto"/>
        <w:right w:val="none" w:sz="0" w:space="0" w:color="auto"/>
      </w:divBdr>
    </w:div>
    <w:div w:id="1164122309">
      <w:bodyDiv w:val="1"/>
      <w:marLeft w:val="0"/>
      <w:marRight w:val="0"/>
      <w:marTop w:val="0"/>
      <w:marBottom w:val="0"/>
      <w:divBdr>
        <w:top w:val="none" w:sz="0" w:space="0" w:color="auto"/>
        <w:left w:val="none" w:sz="0" w:space="0" w:color="auto"/>
        <w:bottom w:val="none" w:sz="0" w:space="0" w:color="auto"/>
        <w:right w:val="none" w:sz="0" w:space="0" w:color="auto"/>
      </w:divBdr>
    </w:div>
    <w:div w:id="1178009945">
      <w:bodyDiv w:val="1"/>
      <w:marLeft w:val="0"/>
      <w:marRight w:val="0"/>
      <w:marTop w:val="0"/>
      <w:marBottom w:val="0"/>
      <w:divBdr>
        <w:top w:val="none" w:sz="0" w:space="0" w:color="auto"/>
        <w:left w:val="none" w:sz="0" w:space="0" w:color="auto"/>
        <w:bottom w:val="none" w:sz="0" w:space="0" w:color="auto"/>
        <w:right w:val="none" w:sz="0" w:space="0" w:color="auto"/>
      </w:divBdr>
    </w:div>
    <w:div w:id="1188250174">
      <w:bodyDiv w:val="1"/>
      <w:marLeft w:val="0"/>
      <w:marRight w:val="0"/>
      <w:marTop w:val="0"/>
      <w:marBottom w:val="0"/>
      <w:divBdr>
        <w:top w:val="none" w:sz="0" w:space="0" w:color="auto"/>
        <w:left w:val="none" w:sz="0" w:space="0" w:color="auto"/>
        <w:bottom w:val="none" w:sz="0" w:space="0" w:color="auto"/>
        <w:right w:val="none" w:sz="0" w:space="0" w:color="auto"/>
      </w:divBdr>
    </w:div>
    <w:div w:id="1192692083">
      <w:bodyDiv w:val="1"/>
      <w:marLeft w:val="0"/>
      <w:marRight w:val="0"/>
      <w:marTop w:val="0"/>
      <w:marBottom w:val="0"/>
      <w:divBdr>
        <w:top w:val="none" w:sz="0" w:space="0" w:color="auto"/>
        <w:left w:val="none" w:sz="0" w:space="0" w:color="auto"/>
        <w:bottom w:val="none" w:sz="0" w:space="0" w:color="auto"/>
        <w:right w:val="none" w:sz="0" w:space="0" w:color="auto"/>
      </w:divBdr>
    </w:div>
    <w:div w:id="1205949522">
      <w:bodyDiv w:val="1"/>
      <w:marLeft w:val="0"/>
      <w:marRight w:val="0"/>
      <w:marTop w:val="0"/>
      <w:marBottom w:val="0"/>
      <w:divBdr>
        <w:top w:val="none" w:sz="0" w:space="0" w:color="auto"/>
        <w:left w:val="none" w:sz="0" w:space="0" w:color="auto"/>
        <w:bottom w:val="none" w:sz="0" w:space="0" w:color="auto"/>
        <w:right w:val="none" w:sz="0" w:space="0" w:color="auto"/>
      </w:divBdr>
    </w:div>
    <w:div w:id="1227691851">
      <w:bodyDiv w:val="1"/>
      <w:marLeft w:val="0"/>
      <w:marRight w:val="0"/>
      <w:marTop w:val="0"/>
      <w:marBottom w:val="0"/>
      <w:divBdr>
        <w:top w:val="none" w:sz="0" w:space="0" w:color="auto"/>
        <w:left w:val="none" w:sz="0" w:space="0" w:color="auto"/>
        <w:bottom w:val="none" w:sz="0" w:space="0" w:color="auto"/>
        <w:right w:val="none" w:sz="0" w:space="0" w:color="auto"/>
      </w:divBdr>
    </w:div>
    <w:div w:id="1297225919">
      <w:bodyDiv w:val="1"/>
      <w:marLeft w:val="0"/>
      <w:marRight w:val="0"/>
      <w:marTop w:val="0"/>
      <w:marBottom w:val="0"/>
      <w:divBdr>
        <w:top w:val="none" w:sz="0" w:space="0" w:color="auto"/>
        <w:left w:val="none" w:sz="0" w:space="0" w:color="auto"/>
        <w:bottom w:val="none" w:sz="0" w:space="0" w:color="auto"/>
        <w:right w:val="none" w:sz="0" w:space="0" w:color="auto"/>
      </w:divBdr>
      <w:divsChild>
        <w:div w:id="763766087">
          <w:marLeft w:val="0"/>
          <w:marRight w:val="0"/>
          <w:marTop w:val="0"/>
          <w:marBottom w:val="0"/>
          <w:divBdr>
            <w:top w:val="none" w:sz="0" w:space="0" w:color="auto"/>
            <w:left w:val="none" w:sz="0" w:space="0" w:color="auto"/>
            <w:bottom w:val="none" w:sz="0" w:space="0" w:color="auto"/>
            <w:right w:val="none" w:sz="0" w:space="0" w:color="auto"/>
          </w:divBdr>
          <w:divsChild>
            <w:div w:id="1918244969">
              <w:marLeft w:val="0"/>
              <w:marRight w:val="0"/>
              <w:marTop w:val="0"/>
              <w:marBottom w:val="0"/>
              <w:divBdr>
                <w:top w:val="none" w:sz="0" w:space="0" w:color="auto"/>
                <w:left w:val="none" w:sz="0" w:space="0" w:color="auto"/>
                <w:bottom w:val="none" w:sz="0" w:space="0" w:color="auto"/>
                <w:right w:val="none" w:sz="0" w:space="0" w:color="auto"/>
              </w:divBdr>
              <w:divsChild>
                <w:div w:id="258560833">
                  <w:marLeft w:val="0"/>
                  <w:marRight w:val="0"/>
                  <w:marTop w:val="0"/>
                  <w:marBottom w:val="0"/>
                  <w:divBdr>
                    <w:top w:val="none" w:sz="0" w:space="0" w:color="auto"/>
                    <w:left w:val="none" w:sz="0" w:space="0" w:color="auto"/>
                    <w:bottom w:val="none" w:sz="0" w:space="0" w:color="auto"/>
                    <w:right w:val="none" w:sz="0" w:space="0" w:color="auto"/>
                  </w:divBdr>
                  <w:divsChild>
                    <w:div w:id="1067454095">
                      <w:marLeft w:val="0"/>
                      <w:marRight w:val="0"/>
                      <w:marTop w:val="0"/>
                      <w:marBottom w:val="0"/>
                      <w:divBdr>
                        <w:top w:val="none" w:sz="0" w:space="0" w:color="auto"/>
                        <w:left w:val="none" w:sz="0" w:space="0" w:color="auto"/>
                        <w:bottom w:val="none" w:sz="0" w:space="0" w:color="auto"/>
                        <w:right w:val="none" w:sz="0" w:space="0" w:color="auto"/>
                      </w:divBdr>
                      <w:divsChild>
                        <w:div w:id="1347175474">
                          <w:marLeft w:val="0"/>
                          <w:marRight w:val="0"/>
                          <w:marTop w:val="0"/>
                          <w:marBottom w:val="0"/>
                          <w:divBdr>
                            <w:top w:val="none" w:sz="0" w:space="0" w:color="auto"/>
                            <w:left w:val="none" w:sz="0" w:space="0" w:color="auto"/>
                            <w:bottom w:val="none" w:sz="0" w:space="0" w:color="auto"/>
                            <w:right w:val="none" w:sz="0" w:space="0" w:color="auto"/>
                          </w:divBdr>
                          <w:divsChild>
                            <w:div w:id="143202279">
                              <w:marLeft w:val="0"/>
                              <w:marRight w:val="0"/>
                              <w:marTop w:val="0"/>
                              <w:marBottom w:val="0"/>
                              <w:divBdr>
                                <w:top w:val="none" w:sz="0" w:space="0" w:color="auto"/>
                                <w:left w:val="none" w:sz="0" w:space="0" w:color="auto"/>
                                <w:bottom w:val="none" w:sz="0" w:space="0" w:color="auto"/>
                                <w:right w:val="none" w:sz="0" w:space="0" w:color="auto"/>
                              </w:divBdr>
                              <w:divsChild>
                                <w:div w:id="1197237642">
                                  <w:marLeft w:val="0"/>
                                  <w:marRight w:val="0"/>
                                  <w:marTop w:val="0"/>
                                  <w:marBottom w:val="0"/>
                                  <w:divBdr>
                                    <w:top w:val="none" w:sz="0" w:space="0" w:color="auto"/>
                                    <w:left w:val="none" w:sz="0" w:space="0" w:color="auto"/>
                                    <w:bottom w:val="none" w:sz="0" w:space="0" w:color="auto"/>
                                    <w:right w:val="none" w:sz="0" w:space="0" w:color="auto"/>
                                  </w:divBdr>
                                  <w:divsChild>
                                    <w:div w:id="506092682">
                                      <w:marLeft w:val="0"/>
                                      <w:marRight w:val="0"/>
                                      <w:marTop w:val="0"/>
                                      <w:marBottom w:val="0"/>
                                      <w:divBdr>
                                        <w:top w:val="none" w:sz="0" w:space="0" w:color="auto"/>
                                        <w:left w:val="none" w:sz="0" w:space="0" w:color="auto"/>
                                        <w:bottom w:val="none" w:sz="0" w:space="0" w:color="auto"/>
                                        <w:right w:val="none" w:sz="0" w:space="0" w:color="auto"/>
                                      </w:divBdr>
                                      <w:divsChild>
                                        <w:div w:id="466630634">
                                          <w:marLeft w:val="0"/>
                                          <w:marRight w:val="0"/>
                                          <w:marTop w:val="0"/>
                                          <w:marBottom w:val="0"/>
                                          <w:divBdr>
                                            <w:top w:val="none" w:sz="0" w:space="0" w:color="auto"/>
                                            <w:left w:val="none" w:sz="0" w:space="0" w:color="auto"/>
                                            <w:bottom w:val="none" w:sz="0" w:space="0" w:color="auto"/>
                                            <w:right w:val="none" w:sz="0" w:space="0" w:color="auto"/>
                                          </w:divBdr>
                                          <w:divsChild>
                                            <w:div w:id="1121530006">
                                              <w:marLeft w:val="0"/>
                                              <w:marRight w:val="0"/>
                                              <w:marTop w:val="0"/>
                                              <w:marBottom w:val="0"/>
                                              <w:divBdr>
                                                <w:top w:val="none" w:sz="0" w:space="0" w:color="auto"/>
                                                <w:left w:val="none" w:sz="0" w:space="0" w:color="auto"/>
                                                <w:bottom w:val="none" w:sz="0" w:space="0" w:color="auto"/>
                                                <w:right w:val="none" w:sz="0" w:space="0" w:color="auto"/>
                                              </w:divBdr>
                                              <w:divsChild>
                                                <w:div w:id="1538734499">
                                                  <w:marLeft w:val="0"/>
                                                  <w:marRight w:val="0"/>
                                                  <w:marTop w:val="0"/>
                                                  <w:marBottom w:val="0"/>
                                                  <w:divBdr>
                                                    <w:top w:val="none" w:sz="0" w:space="0" w:color="auto"/>
                                                    <w:left w:val="none" w:sz="0" w:space="0" w:color="auto"/>
                                                    <w:bottom w:val="none" w:sz="0" w:space="0" w:color="auto"/>
                                                    <w:right w:val="none" w:sz="0" w:space="0" w:color="auto"/>
                                                  </w:divBdr>
                                                  <w:divsChild>
                                                    <w:div w:id="1330717854">
                                                      <w:marLeft w:val="0"/>
                                                      <w:marRight w:val="0"/>
                                                      <w:marTop w:val="0"/>
                                                      <w:marBottom w:val="0"/>
                                                      <w:divBdr>
                                                        <w:top w:val="none" w:sz="0" w:space="0" w:color="auto"/>
                                                        <w:left w:val="none" w:sz="0" w:space="0" w:color="auto"/>
                                                        <w:bottom w:val="none" w:sz="0" w:space="0" w:color="auto"/>
                                                        <w:right w:val="none" w:sz="0" w:space="0" w:color="auto"/>
                                                      </w:divBdr>
                                                      <w:divsChild>
                                                        <w:div w:id="209805000">
                                                          <w:marLeft w:val="0"/>
                                                          <w:marRight w:val="0"/>
                                                          <w:marTop w:val="0"/>
                                                          <w:marBottom w:val="0"/>
                                                          <w:divBdr>
                                                            <w:top w:val="none" w:sz="0" w:space="0" w:color="auto"/>
                                                            <w:left w:val="none" w:sz="0" w:space="0" w:color="auto"/>
                                                            <w:bottom w:val="none" w:sz="0" w:space="0" w:color="auto"/>
                                                            <w:right w:val="none" w:sz="0" w:space="0" w:color="auto"/>
                                                          </w:divBdr>
                                                          <w:divsChild>
                                                            <w:div w:id="346903264">
                                                              <w:marLeft w:val="0"/>
                                                              <w:marRight w:val="0"/>
                                                              <w:marTop w:val="0"/>
                                                              <w:marBottom w:val="0"/>
                                                              <w:divBdr>
                                                                <w:top w:val="none" w:sz="0" w:space="0" w:color="auto"/>
                                                                <w:left w:val="none" w:sz="0" w:space="0" w:color="auto"/>
                                                                <w:bottom w:val="none" w:sz="0" w:space="0" w:color="auto"/>
                                                                <w:right w:val="none" w:sz="0" w:space="0" w:color="auto"/>
                                                              </w:divBdr>
                                                            </w:div>
                                                            <w:div w:id="1253052714">
                                                              <w:marLeft w:val="0"/>
                                                              <w:marRight w:val="0"/>
                                                              <w:marTop w:val="0"/>
                                                              <w:marBottom w:val="0"/>
                                                              <w:divBdr>
                                                                <w:top w:val="none" w:sz="0" w:space="0" w:color="auto"/>
                                                                <w:left w:val="none" w:sz="0" w:space="0" w:color="auto"/>
                                                                <w:bottom w:val="none" w:sz="0" w:space="0" w:color="auto"/>
                                                                <w:right w:val="none" w:sz="0" w:space="0" w:color="auto"/>
                                                              </w:divBdr>
                                                              <w:divsChild>
                                                                <w:div w:id="702051084">
                                                                  <w:marLeft w:val="0"/>
                                                                  <w:marRight w:val="0"/>
                                                                  <w:marTop w:val="30"/>
                                                                  <w:marBottom w:val="30"/>
                                                                  <w:divBdr>
                                                                    <w:top w:val="none" w:sz="0" w:space="0" w:color="auto"/>
                                                                    <w:left w:val="none" w:sz="0" w:space="0" w:color="auto"/>
                                                                    <w:bottom w:val="none" w:sz="0" w:space="0" w:color="auto"/>
                                                                    <w:right w:val="none" w:sz="0" w:space="0" w:color="auto"/>
                                                                  </w:divBdr>
                                                                  <w:divsChild>
                                                                    <w:div w:id="934750672">
                                                                      <w:marLeft w:val="0"/>
                                                                      <w:marRight w:val="0"/>
                                                                      <w:marTop w:val="0"/>
                                                                      <w:marBottom w:val="0"/>
                                                                      <w:divBdr>
                                                                        <w:top w:val="none" w:sz="0" w:space="0" w:color="auto"/>
                                                                        <w:left w:val="none" w:sz="0" w:space="0" w:color="auto"/>
                                                                        <w:bottom w:val="none" w:sz="0" w:space="0" w:color="auto"/>
                                                                        <w:right w:val="none" w:sz="0" w:space="0" w:color="auto"/>
                                                                      </w:divBdr>
                                                                      <w:divsChild>
                                                                        <w:div w:id="181668289">
                                                                          <w:marLeft w:val="0"/>
                                                                          <w:marRight w:val="0"/>
                                                                          <w:marTop w:val="0"/>
                                                                          <w:marBottom w:val="0"/>
                                                                          <w:divBdr>
                                                                            <w:top w:val="none" w:sz="0" w:space="0" w:color="auto"/>
                                                                            <w:left w:val="none" w:sz="0" w:space="0" w:color="auto"/>
                                                                            <w:bottom w:val="none" w:sz="0" w:space="0" w:color="auto"/>
                                                                            <w:right w:val="none" w:sz="0" w:space="0" w:color="auto"/>
                                                                          </w:divBdr>
                                                                        </w:div>
                                                                        <w:div w:id="444738460">
                                                                          <w:marLeft w:val="0"/>
                                                                          <w:marRight w:val="0"/>
                                                                          <w:marTop w:val="0"/>
                                                                          <w:marBottom w:val="0"/>
                                                                          <w:divBdr>
                                                                            <w:top w:val="none" w:sz="0" w:space="0" w:color="auto"/>
                                                                            <w:left w:val="none" w:sz="0" w:space="0" w:color="auto"/>
                                                                            <w:bottom w:val="none" w:sz="0" w:space="0" w:color="auto"/>
                                                                            <w:right w:val="none" w:sz="0" w:space="0" w:color="auto"/>
                                                                          </w:divBdr>
                                                                          <w:divsChild>
                                                                            <w:div w:id="779035147">
                                                                              <w:marLeft w:val="0"/>
                                                                              <w:marRight w:val="0"/>
                                                                              <w:marTop w:val="0"/>
                                                                              <w:marBottom w:val="0"/>
                                                                              <w:divBdr>
                                                                                <w:top w:val="none" w:sz="0" w:space="0" w:color="auto"/>
                                                                                <w:left w:val="none" w:sz="0" w:space="0" w:color="auto"/>
                                                                                <w:bottom w:val="none" w:sz="0" w:space="0" w:color="auto"/>
                                                                                <w:right w:val="none" w:sz="0" w:space="0" w:color="auto"/>
                                                                              </w:divBdr>
                                                                              <w:divsChild>
                                                                                <w:div w:id="362830589">
                                                                                  <w:marLeft w:val="0"/>
                                                                                  <w:marRight w:val="0"/>
                                                                                  <w:marTop w:val="0"/>
                                                                                  <w:marBottom w:val="0"/>
                                                                                  <w:divBdr>
                                                                                    <w:top w:val="none" w:sz="0" w:space="0" w:color="auto"/>
                                                                                    <w:left w:val="none" w:sz="0" w:space="0" w:color="auto"/>
                                                                                    <w:bottom w:val="none" w:sz="0" w:space="0" w:color="auto"/>
                                                                                    <w:right w:val="none" w:sz="0" w:space="0" w:color="auto"/>
                                                                                  </w:divBdr>
                                                                                  <w:divsChild>
                                                                                    <w:div w:id="684600514">
                                                                                      <w:marLeft w:val="0"/>
                                                                                      <w:marRight w:val="0"/>
                                                                                      <w:marTop w:val="0"/>
                                                                                      <w:marBottom w:val="0"/>
                                                                                      <w:divBdr>
                                                                                        <w:top w:val="none" w:sz="0" w:space="0" w:color="auto"/>
                                                                                        <w:left w:val="none" w:sz="0" w:space="0" w:color="auto"/>
                                                                                        <w:bottom w:val="none" w:sz="0" w:space="0" w:color="auto"/>
                                                                                        <w:right w:val="none" w:sz="0" w:space="0" w:color="auto"/>
                                                                                      </w:divBdr>
                                                                                      <w:divsChild>
                                                                                        <w:div w:id="59669965">
                                                                                          <w:marLeft w:val="0"/>
                                                                                          <w:marRight w:val="0"/>
                                                                                          <w:marTop w:val="0"/>
                                                                                          <w:marBottom w:val="0"/>
                                                                                          <w:divBdr>
                                                                                            <w:top w:val="none" w:sz="0" w:space="0" w:color="auto"/>
                                                                                            <w:left w:val="none" w:sz="0" w:space="0" w:color="auto"/>
                                                                                            <w:bottom w:val="none" w:sz="0" w:space="0" w:color="auto"/>
                                                                                            <w:right w:val="none" w:sz="0" w:space="0" w:color="auto"/>
                                                                                          </w:divBdr>
                                                                                          <w:divsChild>
                                                                                            <w:div w:id="1743290220">
                                                                                              <w:marLeft w:val="0"/>
                                                                                              <w:marRight w:val="0"/>
                                                                                              <w:marTop w:val="0"/>
                                                                                              <w:marBottom w:val="0"/>
                                                                                              <w:divBdr>
                                                                                                <w:top w:val="none" w:sz="0" w:space="0" w:color="auto"/>
                                                                                                <w:left w:val="none" w:sz="0" w:space="0" w:color="auto"/>
                                                                                                <w:bottom w:val="none" w:sz="0" w:space="0" w:color="auto"/>
                                                                                                <w:right w:val="none" w:sz="0" w:space="0" w:color="auto"/>
                                                                                              </w:divBdr>
                                                                                              <w:divsChild>
                                                                                                <w:div w:id="1323465492">
                                                                                                  <w:marLeft w:val="0"/>
                                                                                                  <w:marRight w:val="0"/>
                                                                                                  <w:marTop w:val="0"/>
                                                                                                  <w:marBottom w:val="0"/>
                                                                                                  <w:divBdr>
                                                                                                    <w:top w:val="none" w:sz="0" w:space="0" w:color="auto"/>
                                                                                                    <w:left w:val="none" w:sz="0" w:space="0" w:color="auto"/>
                                                                                                    <w:bottom w:val="none" w:sz="0" w:space="0" w:color="auto"/>
                                                                                                    <w:right w:val="none" w:sz="0" w:space="0" w:color="auto"/>
                                                                                                  </w:divBdr>
                                                                                                  <w:divsChild>
                                                                                                    <w:div w:id="772670052">
                                                                                                      <w:marLeft w:val="0"/>
                                                                                                      <w:marRight w:val="0"/>
                                                                                                      <w:marTop w:val="0"/>
                                                                                                      <w:marBottom w:val="0"/>
                                                                                                      <w:divBdr>
                                                                                                        <w:top w:val="none" w:sz="0" w:space="0" w:color="auto"/>
                                                                                                        <w:left w:val="none" w:sz="0" w:space="0" w:color="auto"/>
                                                                                                        <w:bottom w:val="none" w:sz="0" w:space="0" w:color="auto"/>
                                                                                                        <w:right w:val="none" w:sz="0" w:space="0" w:color="auto"/>
                                                                                                      </w:divBdr>
                                                                                                      <w:divsChild>
                                                                                                        <w:div w:id="110095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22570">
                                                                      <w:marLeft w:val="0"/>
                                                                      <w:marRight w:val="0"/>
                                                                      <w:marTop w:val="0"/>
                                                                      <w:marBottom w:val="0"/>
                                                                      <w:divBdr>
                                                                        <w:top w:val="none" w:sz="0" w:space="0" w:color="auto"/>
                                                                        <w:left w:val="none" w:sz="0" w:space="0" w:color="auto"/>
                                                                        <w:bottom w:val="none" w:sz="0" w:space="0" w:color="auto"/>
                                                                        <w:right w:val="none" w:sz="0" w:space="0" w:color="auto"/>
                                                                      </w:divBdr>
                                                                      <w:divsChild>
                                                                        <w:div w:id="1780181813">
                                                                          <w:marLeft w:val="0"/>
                                                                          <w:marRight w:val="0"/>
                                                                          <w:marTop w:val="0"/>
                                                                          <w:marBottom w:val="0"/>
                                                                          <w:divBdr>
                                                                            <w:top w:val="none" w:sz="0" w:space="0" w:color="auto"/>
                                                                            <w:left w:val="none" w:sz="0" w:space="0" w:color="auto"/>
                                                                            <w:bottom w:val="none" w:sz="0" w:space="0" w:color="auto"/>
                                                                            <w:right w:val="none" w:sz="0" w:space="0" w:color="auto"/>
                                                                          </w:divBdr>
                                                                        </w:div>
                                                                      </w:divsChild>
                                                                    </w:div>
                                                                    <w:div w:id="2039892049">
                                                                      <w:marLeft w:val="0"/>
                                                                      <w:marRight w:val="0"/>
                                                                      <w:marTop w:val="0"/>
                                                                      <w:marBottom w:val="0"/>
                                                                      <w:divBdr>
                                                                        <w:top w:val="none" w:sz="0" w:space="0" w:color="auto"/>
                                                                        <w:left w:val="none" w:sz="0" w:space="0" w:color="auto"/>
                                                                        <w:bottom w:val="none" w:sz="0" w:space="0" w:color="auto"/>
                                                                        <w:right w:val="none" w:sz="0" w:space="0" w:color="auto"/>
                                                                      </w:divBdr>
                                                                      <w:divsChild>
                                                                        <w:div w:id="19647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9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077346">
              <w:marLeft w:val="0"/>
              <w:marRight w:val="0"/>
              <w:marTop w:val="0"/>
              <w:marBottom w:val="0"/>
              <w:divBdr>
                <w:top w:val="none" w:sz="0" w:space="0" w:color="auto"/>
                <w:left w:val="none" w:sz="0" w:space="0" w:color="auto"/>
                <w:bottom w:val="none" w:sz="0" w:space="0" w:color="auto"/>
                <w:right w:val="none" w:sz="0" w:space="0" w:color="auto"/>
              </w:divBdr>
            </w:div>
          </w:divsChild>
        </w:div>
        <w:div w:id="1619796024">
          <w:marLeft w:val="0"/>
          <w:marRight w:val="0"/>
          <w:marTop w:val="0"/>
          <w:marBottom w:val="0"/>
          <w:divBdr>
            <w:top w:val="none" w:sz="0" w:space="0" w:color="auto"/>
            <w:left w:val="none" w:sz="0" w:space="0" w:color="auto"/>
            <w:bottom w:val="none" w:sz="0" w:space="0" w:color="auto"/>
            <w:right w:val="none" w:sz="0" w:space="0" w:color="auto"/>
          </w:divBdr>
          <w:divsChild>
            <w:div w:id="1940259793">
              <w:marLeft w:val="0"/>
              <w:marRight w:val="0"/>
              <w:marTop w:val="0"/>
              <w:marBottom w:val="0"/>
              <w:divBdr>
                <w:top w:val="none" w:sz="0" w:space="0" w:color="auto"/>
                <w:left w:val="none" w:sz="0" w:space="0" w:color="auto"/>
                <w:bottom w:val="none" w:sz="0" w:space="0" w:color="auto"/>
                <w:right w:val="none" w:sz="0" w:space="0" w:color="auto"/>
              </w:divBdr>
            </w:div>
          </w:divsChild>
        </w:div>
        <w:div w:id="1809276250">
          <w:marLeft w:val="0"/>
          <w:marRight w:val="0"/>
          <w:marTop w:val="0"/>
          <w:marBottom w:val="0"/>
          <w:divBdr>
            <w:top w:val="none" w:sz="0" w:space="0" w:color="auto"/>
            <w:left w:val="none" w:sz="0" w:space="0" w:color="auto"/>
            <w:bottom w:val="none" w:sz="0" w:space="0" w:color="auto"/>
            <w:right w:val="none" w:sz="0" w:space="0" w:color="auto"/>
          </w:divBdr>
          <w:divsChild>
            <w:div w:id="787356746">
              <w:marLeft w:val="0"/>
              <w:marRight w:val="0"/>
              <w:marTop w:val="0"/>
              <w:marBottom w:val="0"/>
              <w:divBdr>
                <w:top w:val="none" w:sz="0" w:space="0" w:color="auto"/>
                <w:left w:val="none" w:sz="0" w:space="0" w:color="auto"/>
                <w:bottom w:val="none" w:sz="0" w:space="0" w:color="auto"/>
                <w:right w:val="none" w:sz="0" w:space="0" w:color="auto"/>
              </w:divBdr>
              <w:divsChild>
                <w:div w:id="1175800852">
                  <w:marLeft w:val="0"/>
                  <w:marRight w:val="0"/>
                  <w:marTop w:val="0"/>
                  <w:marBottom w:val="0"/>
                  <w:divBdr>
                    <w:top w:val="none" w:sz="0" w:space="0" w:color="auto"/>
                    <w:left w:val="none" w:sz="0" w:space="0" w:color="auto"/>
                    <w:bottom w:val="none" w:sz="0" w:space="0" w:color="auto"/>
                    <w:right w:val="none" w:sz="0" w:space="0" w:color="auto"/>
                  </w:divBdr>
                  <w:divsChild>
                    <w:div w:id="673144280">
                      <w:marLeft w:val="0"/>
                      <w:marRight w:val="0"/>
                      <w:marTop w:val="0"/>
                      <w:marBottom w:val="0"/>
                      <w:divBdr>
                        <w:top w:val="none" w:sz="0" w:space="0" w:color="auto"/>
                        <w:left w:val="none" w:sz="0" w:space="0" w:color="auto"/>
                        <w:bottom w:val="none" w:sz="0" w:space="0" w:color="auto"/>
                        <w:right w:val="none" w:sz="0" w:space="0" w:color="auto"/>
                      </w:divBdr>
                      <w:divsChild>
                        <w:div w:id="479157145">
                          <w:marLeft w:val="0"/>
                          <w:marRight w:val="0"/>
                          <w:marTop w:val="0"/>
                          <w:marBottom w:val="0"/>
                          <w:divBdr>
                            <w:top w:val="none" w:sz="0" w:space="0" w:color="auto"/>
                            <w:left w:val="none" w:sz="0" w:space="0" w:color="auto"/>
                            <w:bottom w:val="none" w:sz="0" w:space="0" w:color="auto"/>
                            <w:right w:val="none" w:sz="0" w:space="0" w:color="auto"/>
                          </w:divBdr>
                          <w:divsChild>
                            <w:div w:id="1237133169">
                              <w:marLeft w:val="0"/>
                              <w:marRight w:val="0"/>
                              <w:marTop w:val="0"/>
                              <w:marBottom w:val="0"/>
                              <w:divBdr>
                                <w:top w:val="none" w:sz="0" w:space="0" w:color="auto"/>
                                <w:left w:val="none" w:sz="0" w:space="0" w:color="auto"/>
                                <w:bottom w:val="none" w:sz="0" w:space="0" w:color="auto"/>
                                <w:right w:val="none" w:sz="0" w:space="0" w:color="auto"/>
                              </w:divBdr>
                            </w:div>
                            <w:div w:id="1549954064">
                              <w:marLeft w:val="0"/>
                              <w:marRight w:val="0"/>
                              <w:marTop w:val="0"/>
                              <w:marBottom w:val="0"/>
                              <w:divBdr>
                                <w:top w:val="none" w:sz="0" w:space="0" w:color="auto"/>
                                <w:left w:val="none" w:sz="0" w:space="0" w:color="auto"/>
                                <w:bottom w:val="none" w:sz="0" w:space="0" w:color="auto"/>
                                <w:right w:val="none" w:sz="0" w:space="0" w:color="auto"/>
                              </w:divBdr>
                              <w:divsChild>
                                <w:div w:id="935675317">
                                  <w:marLeft w:val="0"/>
                                  <w:marRight w:val="0"/>
                                  <w:marTop w:val="0"/>
                                  <w:marBottom w:val="0"/>
                                  <w:divBdr>
                                    <w:top w:val="none" w:sz="0" w:space="0" w:color="auto"/>
                                    <w:left w:val="none" w:sz="0" w:space="0" w:color="auto"/>
                                    <w:bottom w:val="none" w:sz="0" w:space="0" w:color="auto"/>
                                    <w:right w:val="none" w:sz="0" w:space="0" w:color="auto"/>
                                  </w:divBdr>
                                  <w:divsChild>
                                    <w:div w:id="1679426932">
                                      <w:marLeft w:val="0"/>
                                      <w:marRight w:val="0"/>
                                      <w:marTop w:val="0"/>
                                      <w:marBottom w:val="0"/>
                                      <w:divBdr>
                                        <w:top w:val="none" w:sz="0" w:space="0" w:color="auto"/>
                                        <w:left w:val="none" w:sz="0" w:space="0" w:color="auto"/>
                                        <w:bottom w:val="none" w:sz="0" w:space="0" w:color="auto"/>
                                        <w:right w:val="none" w:sz="0" w:space="0" w:color="auto"/>
                                      </w:divBdr>
                                      <w:divsChild>
                                        <w:div w:id="1067605548">
                                          <w:marLeft w:val="0"/>
                                          <w:marRight w:val="0"/>
                                          <w:marTop w:val="0"/>
                                          <w:marBottom w:val="0"/>
                                          <w:divBdr>
                                            <w:top w:val="none" w:sz="0" w:space="0" w:color="auto"/>
                                            <w:left w:val="none" w:sz="0" w:space="0" w:color="auto"/>
                                            <w:bottom w:val="none" w:sz="0" w:space="0" w:color="auto"/>
                                            <w:right w:val="none" w:sz="0" w:space="0" w:color="auto"/>
                                          </w:divBdr>
                                          <w:divsChild>
                                            <w:div w:id="1103720646">
                                              <w:marLeft w:val="0"/>
                                              <w:marRight w:val="0"/>
                                              <w:marTop w:val="0"/>
                                              <w:marBottom w:val="0"/>
                                              <w:divBdr>
                                                <w:top w:val="none" w:sz="0" w:space="0" w:color="auto"/>
                                                <w:left w:val="none" w:sz="0" w:space="0" w:color="auto"/>
                                                <w:bottom w:val="none" w:sz="0" w:space="0" w:color="auto"/>
                                                <w:right w:val="none" w:sz="0" w:space="0" w:color="auto"/>
                                              </w:divBdr>
                                              <w:divsChild>
                                                <w:div w:id="760950195">
                                                  <w:marLeft w:val="0"/>
                                                  <w:marRight w:val="0"/>
                                                  <w:marTop w:val="30"/>
                                                  <w:marBottom w:val="30"/>
                                                  <w:divBdr>
                                                    <w:top w:val="none" w:sz="0" w:space="0" w:color="auto"/>
                                                    <w:left w:val="none" w:sz="0" w:space="0" w:color="auto"/>
                                                    <w:bottom w:val="none" w:sz="0" w:space="0" w:color="auto"/>
                                                    <w:right w:val="none" w:sz="0" w:space="0" w:color="auto"/>
                                                  </w:divBdr>
                                                  <w:divsChild>
                                                    <w:div w:id="1274096653">
                                                      <w:marLeft w:val="0"/>
                                                      <w:marRight w:val="0"/>
                                                      <w:marTop w:val="0"/>
                                                      <w:marBottom w:val="0"/>
                                                      <w:divBdr>
                                                        <w:top w:val="none" w:sz="0" w:space="0" w:color="auto"/>
                                                        <w:left w:val="none" w:sz="0" w:space="0" w:color="auto"/>
                                                        <w:bottom w:val="none" w:sz="0" w:space="0" w:color="auto"/>
                                                        <w:right w:val="none" w:sz="0" w:space="0" w:color="auto"/>
                                                      </w:divBdr>
                                                      <w:divsChild>
                                                        <w:div w:id="1978946291">
                                                          <w:marLeft w:val="0"/>
                                                          <w:marRight w:val="0"/>
                                                          <w:marTop w:val="0"/>
                                                          <w:marBottom w:val="0"/>
                                                          <w:divBdr>
                                                            <w:top w:val="none" w:sz="0" w:space="0" w:color="auto"/>
                                                            <w:left w:val="none" w:sz="0" w:space="0" w:color="auto"/>
                                                            <w:bottom w:val="none" w:sz="0" w:space="0" w:color="auto"/>
                                                            <w:right w:val="none" w:sz="0" w:space="0" w:color="auto"/>
                                                          </w:divBdr>
                                                        </w:div>
                                                      </w:divsChild>
                                                    </w:div>
                                                    <w:div w:id="1589196763">
                                                      <w:marLeft w:val="0"/>
                                                      <w:marRight w:val="0"/>
                                                      <w:marTop w:val="0"/>
                                                      <w:marBottom w:val="0"/>
                                                      <w:divBdr>
                                                        <w:top w:val="none" w:sz="0" w:space="0" w:color="auto"/>
                                                        <w:left w:val="none" w:sz="0" w:space="0" w:color="auto"/>
                                                        <w:bottom w:val="none" w:sz="0" w:space="0" w:color="auto"/>
                                                        <w:right w:val="none" w:sz="0" w:space="0" w:color="auto"/>
                                                      </w:divBdr>
                                                      <w:divsChild>
                                                        <w:div w:id="321088595">
                                                          <w:marLeft w:val="0"/>
                                                          <w:marRight w:val="0"/>
                                                          <w:marTop w:val="0"/>
                                                          <w:marBottom w:val="0"/>
                                                          <w:divBdr>
                                                            <w:top w:val="none" w:sz="0" w:space="0" w:color="auto"/>
                                                            <w:left w:val="none" w:sz="0" w:space="0" w:color="auto"/>
                                                            <w:bottom w:val="none" w:sz="0" w:space="0" w:color="auto"/>
                                                            <w:right w:val="none" w:sz="0" w:space="0" w:color="auto"/>
                                                          </w:divBdr>
                                                        </w:div>
                                                      </w:divsChild>
                                                    </w:div>
                                                    <w:div w:id="2030600148">
                                                      <w:marLeft w:val="0"/>
                                                      <w:marRight w:val="0"/>
                                                      <w:marTop w:val="0"/>
                                                      <w:marBottom w:val="0"/>
                                                      <w:divBdr>
                                                        <w:top w:val="none" w:sz="0" w:space="0" w:color="auto"/>
                                                        <w:left w:val="none" w:sz="0" w:space="0" w:color="auto"/>
                                                        <w:bottom w:val="none" w:sz="0" w:space="0" w:color="auto"/>
                                                        <w:right w:val="none" w:sz="0" w:space="0" w:color="auto"/>
                                                      </w:divBdr>
                                                      <w:divsChild>
                                                        <w:div w:id="1987734712">
                                                          <w:marLeft w:val="0"/>
                                                          <w:marRight w:val="0"/>
                                                          <w:marTop w:val="0"/>
                                                          <w:marBottom w:val="0"/>
                                                          <w:divBdr>
                                                            <w:top w:val="none" w:sz="0" w:space="0" w:color="auto"/>
                                                            <w:left w:val="none" w:sz="0" w:space="0" w:color="auto"/>
                                                            <w:bottom w:val="none" w:sz="0" w:space="0" w:color="auto"/>
                                                            <w:right w:val="none" w:sz="0" w:space="0" w:color="auto"/>
                                                          </w:divBdr>
                                                          <w:divsChild>
                                                            <w:div w:id="1771776173">
                                                              <w:marLeft w:val="0"/>
                                                              <w:marRight w:val="0"/>
                                                              <w:marTop w:val="0"/>
                                                              <w:marBottom w:val="0"/>
                                                              <w:divBdr>
                                                                <w:top w:val="none" w:sz="0" w:space="0" w:color="auto"/>
                                                                <w:left w:val="none" w:sz="0" w:space="0" w:color="auto"/>
                                                                <w:bottom w:val="none" w:sz="0" w:space="0" w:color="auto"/>
                                                                <w:right w:val="none" w:sz="0" w:space="0" w:color="auto"/>
                                                              </w:divBdr>
                                                              <w:divsChild>
                                                                <w:div w:id="2005235286">
                                                                  <w:marLeft w:val="0"/>
                                                                  <w:marRight w:val="0"/>
                                                                  <w:marTop w:val="0"/>
                                                                  <w:marBottom w:val="0"/>
                                                                  <w:divBdr>
                                                                    <w:top w:val="none" w:sz="0" w:space="0" w:color="auto"/>
                                                                    <w:left w:val="none" w:sz="0" w:space="0" w:color="auto"/>
                                                                    <w:bottom w:val="none" w:sz="0" w:space="0" w:color="auto"/>
                                                                    <w:right w:val="none" w:sz="0" w:space="0" w:color="auto"/>
                                                                  </w:divBdr>
                                                                  <w:divsChild>
                                                                    <w:div w:id="1277174109">
                                                                      <w:marLeft w:val="0"/>
                                                                      <w:marRight w:val="0"/>
                                                                      <w:marTop w:val="0"/>
                                                                      <w:marBottom w:val="0"/>
                                                                      <w:divBdr>
                                                                        <w:top w:val="none" w:sz="0" w:space="0" w:color="auto"/>
                                                                        <w:left w:val="none" w:sz="0" w:space="0" w:color="auto"/>
                                                                        <w:bottom w:val="none" w:sz="0" w:space="0" w:color="auto"/>
                                                                        <w:right w:val="none" w:sz="0" w:space="0" w:color="auto"/>
                                                                      </w:divBdr>
                                                                      <w:divsChild>
                                                                        <w:div w:id="750739912">
                                                                          <w:marLeft w:val="0"/>
                                                                          <w:marRight w:val="0"/>
                                                                          <w:marTop w:val="0"/>
                                                                          <w:marBottom w:val="0"/>
                                                                          <w:divBdr>
                                                                            <w:top w:val="none" w:sz="0" w:space="0" w:color="auto"/>
                                                                            <w:left w:val="none" w:sz="0" w:space="0" w:color="auto"/>
                                                                            <w:bottom w:val="none" w:sz="0" w:space="0" w:color="auto"/>
                                                                            <w:right w:val="none" w:sz="0" w:space="0" w:color="auto"/>
                                                                          </w:divBdr>
                                                                        </w:div>
                                                                        <w:div w:id="1715153370">
                                                                          <w:marLeft w:val="0"/>
                                                                          <w:marRight w:val="0"/>
                                                                          <w:marTop w:val="0"/>
                                                                          <w:marBottom w:val="0"/>
                                                                          <w:divBdr>
                                                                            <w:top w:val="none" w:sz="0" w:space="0" w:color="auto"/>
                                                                            <w:left w:val="none" w:sz="0" w:space="0" w:color="auto"/>
                                                                            <w:bottom w:val="none" w:sz="0" w:space="0" w:color="auto"/>
                                                                            <w:right w:val="none" w:sz="0" w:space="0" w:color="auto"/>
                                                                          </w:divBdr>
                                                                          <w:divsChild>
                                                                            <w:div w:id="1636788868">
                                                                              <w:marLeft w:val="0"/>
                                                                              <w:marRight w:val="0"/>
                                                                              <w:marTop w:val="0"/>
                                                                              <w:marBottom w:val="0"/>
                                                                              <w:divBdr>
                                                                                <w:top w:val="none" w:sz="0" w:space="0" w:color="auto"/>
                                                                                <w:left w:val="none" w:sz="0" w:space="0" w:color="auto"/>
                                                                                <w:bottom w:val="none" w:sz="0" w:space="0" w:color="auto"/>
                                                                                <w:right w:val="none" w:sz="0" w:space="0" w:color="auto"/>
                                                                              </w:divBdr>
                                                                              <w:divsChild>
                                                                                <w:div w:id="1779249601">
                                                                                  <w:marLeft w:val="0"/>
                                                                                  <w:marRight w:val="0"/>
                                                                                  <w:marTop w:val="0"/>
                                                                                  <w:marBottom w:val="0"/>
                                                                                  <w:divBdr>
                                                                                    <w:top w:val="none" w:sz="0" w:space="0" w:color="auto"/>
                                                                                    <w:left w:val="none" w:sz="0" w:space="0" w:color="auto"/>
                                                                                    <w:bottom w:val="none" w:sz="0" w:space="0" w:color="auto"/>
                                                                                    <w:right w:val="none" w:sz="0" w:space="0" w:color="auto"/>
                                                                                  </w:divBdr>
                                                                                  <w:divsChild>
                                                                                    <w:div w:id="1019434440">
                                                                                      <w:marLeft w:val="0"/>
                                                                                      <w:marRight w:val="0"/>
                                                                                      <w:marTop w:val="0"/>
                                                                                      <w:marBottom w:val="0"/>
                                                                                      <w:divBdr>
                                                                                        <w:top w:val="none" w:sz="0" w:space="0" w:color="auto"/>
                                                                                        <w:left w:val="none" w:sz="0" w:space="0" w:color="auto"/>
                                                                                        <w:bottom w:val="none" w:sz="0" w:space="0" w:color="auto"/>
                                                                                        <w:right w:val="none" w:sz="0" w:space="0" w:color="auto"/>
                                                                                      </w:divBdr>
                                                                                      <w:divsChild>
                                                                                        <w:div w:id="28693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02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5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68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95353">
      <w:bodyDiv w:val="1"/>
      <w:marLeft w:val="0"/>
      <w:marRight w:val="0"/>
      <w:marTop w:val="0"/>
      <w:marBottom w:val="0"/>
      <w:divBdr>
        <w:top w:val="none" w:sz="0" w:space="0" w:color="auto"/>
        <w:left w:val="none" w:sz="0" w:space="0" w:color="auto"/>
        <w:bottom w:val="none" w:sz="0" w:space="0" w:color="auto"/>
        <w:right w:val="none" w:sz="0" w:space="0" w:color="auto"/>
      </w:divBdr>
    </w:div>
    <w:div w:id="1406875586">
      <w:bodyDiv w:val="1"/>
      <w:marLeft w:val="0"/>
      <w:marRight w:val="0"/>
      <w:marTop w:val="0"/>
      <w:marBottom w:val="0"/>
      <w:divBdr>
        <w:top w:val="none" w:sz="0" w:space="0" w:color="auto"/>
        <w:left w:val="none" w:sz="0" w:space="0" w:color="auto"/>
        <w:bottom w:val="none" w:sz="0" w:space="0" w:color="auto"/>
        <w:right w:val="none" w:sz="0" w:space="0" w:color="auto"/>
      </w:divBdr>
    </w:div>
    <w:div w:id="1460997450">
      <w:bodyDiv w:val="1"/>
      <w:marLeft w:val="0"/>
      <w:marRight w:val="0"/>
      <w:marTop w:val="0"/>
      <w:marBottom w:val="0"/>
      <w:divBdr>
        <w:top w:val="none" w:sz="0" w:space="0" w:color="auto"/>
        <w:left w:val="none" w:sz="0" w:space="0" w:color="auto"/>
        <w:bottom w:val="none" w:sz="0" w:space="0" w:color="auto"/>
        <w:right w:val="none" w:sz="0" w:space="0" w:color="auto"/>
      </w:divBdr>
    </w:div>
    <w:div w:id="1476995289">
      <w:bodyDiv w:val="1"/>
      <w:marLeft w:val="0"/>
      <w:marRight w:val="0"/>
      <w:marTop w:val="0"/>
      <w:marBottom w:val="0"/>
      <w:divBdr>
        <w:top w:val="none" w:sz="0" w:space="0" w:color="auto"/>
        <w:left w:val="none" w:sz="0" w:space="0" w:color="auto"/>
        <w:bottom w:val="none" w:sz="0" w:space="0" w:color="auto"/>
        <w:right w:val="none" w:sz="0" w:space="0" w:color="auto"/>
      </w:divBdr>
    </w:div>
    <w:div w:id="1578517829">
      <w:bodyDiv w:val="1"/>
      <w:marLeft w:val="0"/>
      <w:marRight w:val="0"/>
      <w:marTop w:val="0"/>
      <w:marBottom w:val="0"/>
      <w:divBdr>
        <w:top w:val="none" w:sz="0" w:space="0" w:color="auto"/>
        <w:left w:val="none" w:sz="0" w:space="0" w:color="auto"/>
        <w:bottom w:val="none" w:sz="0" w:space="0" w:color="auto"/>
        <w:right w:val="none" w:sz="0" w:space="0" w:color="auto"/>
      </w:divBdr>
    </w:div>
    <w:div w:id="1617180973">
      <w:bodyDiv w:val="1"/>
      <w:marLeft w:val="0"/>
      <w:marRight w:val="0"/>
      <w:marTop w:val="0"/>
      <w:marBottom w:val="0"/>
      <w:divBdr>
        <w:top w:val="none" w:sz="0" w:space="0" w:color="auto"/>
        <w:left w:val="none" w:sz="0" w:space="0" w:color="auto"/>
        <w:bottom w:val="none" w:sz="0" w:space="0" w:color="auto"/>
        <w:right w:val="none" w:sz="0" w:space="0" w:color="auto"/>
      </w:divBdr>
    </w:div>
    <w:div w:id="1642953793">
      <w:bodyDiv w:val="1"/>
      <w:marLeft w:val="0"/>
      <w:marRight w:val="0"/>
      <w:marTop w:val="0"/>
      <w:marBottom w:val="0"/>
      <w:divBdr>
        <w:top w:val="none" w:sz="0" w:space="0" w:color="auto"/>
        <w:left w:val="none" w:sz="0" w:space="0" w:color="auto"/>
        <w:bottom w:val="none" w:sz="0" w:space="0" w:color="auto"/>
        <w:right w:val="none" w:sz="0" w:space="0" w:color="auto"/>
      </w:divBdr>
      <w:divsChild>
        <w:div w:id="1108307235">
          <w:marLeft w:val="0"/>
          <w:marRight w:val="0"/>
          <w:marTop w:val="0"/>
          <w:marBottom w:val="0"/>
          <w:divBdr>
            <w:top w:val="none" w:sz="0" w:space="0" w:color="auto"/>
            <w:left w:val="none" w:sz="0" w:space="0" w:color="auto"/>
            <w:bottom w:val="none" w:sz="0" w:space="0" w:color="auto"/>
            <w:right w:val="none" w:sz="0" w:space="0" w:color="auto"/>
          </w:divBdr>
          <w:divsChild>
            <w:div w:id="1782266210">
              <w:marLeft w:val="0"/>
              <w:marRight w:val="0"/>
              <w:marTop w:val="0"/>
              <w:marBottom w:val="0"/>
              <w:divBdr>
                <w:top w:val="none" w:sz="0" w:space="0" w:color="auto"/>
                <w:left w:val="none" w:sz="0" w:space="0" w:color="auto"/>
                <w:bottom w:val="none" w:sz="0" w:space="0" w:color="auto"/>
                <w:right w:val="none" w:sz="0" w:space="0" w:color="auto"/>
              </w:divBdr>
              <w:divsChild>
                <w:div w:id="1565334206">
                  <w:marLeft w:val="0"/>
                  <w:marRight w:val="0"/>
                  <w:marTop w:val="0"/>
                  <w:marBottom w:val="0"/>
                  <w:divBdr>
                    <w:top w:val="none" w:sz="0" w:space="0" w:color="auto"/>
                    <w:left w:val="none" w:sz="0" w:space="0" w:color="auto"/>
                    <w:bottom w:val="none" w:sz="0" w:space="0" w:color="auto"/>
                    <w:right w:val="none" w:sz="0" w:space="0" w:color="auto"/>
                  </w:divBdr>
                  <w:divsChild>
                    <w:div w:id="478691478">
                      <w:marLeft w:val="0"/>
                      <w:marRight w:val="0"/>
                      <w:marTop w:val="0"/>
                      <w:marBottom w:val="0"/>
                      <w:divBdr>
                        <w:top w:val="none" w:sz="0" w:space="0" w:color="auto"/>
                        <w:left w:val="none" w:sz="0" w:space="0" w:color="auto"/>
                        <w:bottom w:val="none" w:sz="0" w:space="0" w:color="auto"/>
                        <w:right w:val="none" w:sz="0" w:space="0" w:color="auto"/>
                      </w:divBdr>
                      <w:divsChild>
                        <w:div w:id="1825777517">
                          <w:marLeft w:val="0"/>
                          <w:marRight w:val="0"/>
                          <w:marTop w:val="0"/>
                          <w:marBottom w:val="0"/>
                          <w:divBdr>
                            <w:top w:val="none" w:sz="0" w:space="0" w:color="auto"/>
                            <w:left w:val="none" w:sz="0" w:space="0" w:color="auto"/>
                            <w:bottom w:val="none" w:sz="0" w:space="0" w:color="auto"/>
                            <w:right w:val="none" w:sz="0" w:space="0" w:color="auto"/>
                          </w:divBdr>
                          <w:divsChild>
                            <w:div w:id="639847168">
                              <w:marLeft w:val="0"/>
                              <w:marRight w:val="0"/>
                              <w:marTop w:val="0"/>
                              <w:marBottom w:val="0"/>
                              <w:divBdr>
                                <w:top w:val="none" w:sz="0" w:space="0" w:color="auto"/>
                                <w:left w:val="none" w:sz="0" w:space="0" w:color="auto"/>
                                <w:bottom w:val="none" w:sz="0" w:space="0" w:color="auto"/>
                                <w:right w:val="none" w:sz="0" w:space="0" w:color="auto"/>
                              </w:divBdr>
                              <w:divsChild>
                                <w:div w:id="1482842246">
                                  <w:marLeft w:val="0"/>
                                  <w:marRight w:val="0"/>
                                  <w:marTop w:val="0"/>
                                  <w:marBottom w:val="0"/>
                                  <w:divBdr>
                                    <w:top w:val="none" w:sz="0" w:space="0" w:color="auto"/>
                                    <w:left w:val="none" w:sz="0" w:space="0" w:color="auto"/>
                                    <w:bottom w:val="none" w:sz="0" w:space="0" w:color="auto"/>
                                    <w:right w:val="none" w:sz="0" w:space="0" w:color="auto"/>
                                  </w:divBdr>
                                  <w:divsChild>
                                    <w:div w:id="120616420">
                                      <w:marLeft w:val="0"/>
                                      <w:marRight w:val="0"/>
                                      <w:marTop w:val="0"/>
                                      <w:marBottom w:val="0"/>
                                      <w:divBdr>
                                        <w:top w:val="none" w:sz="0" w:space="0" w:color="auto"/>
                                        <w:left w:val="none" w:sz="0" w:space="0" w:color="auto"/>
                                        <w:bottom w:val="none" w:sz="0" w:space="0" w:color="auto"/>
                                        <w:right w:val="none" w:sz="0" w:space="0" w:color="auto"/>
                                      </w:divBdr>
                                      <w:divsChild>
                                        <w:div w:id="200411070">
                                          <w:marLeft w:val="0"/>
                                          <w:marRight w:val="0"/>
                                          <w:marTop w:val="0"/>
                                          <w:marBottom w:val="0"/>
                                          <w:divBdr>
                                            <w:top w:val="none" w:sz="0" w:space="0" w:color="auto"/>
                                            <w:left w:val="none" w:sz="0" w:space="0" w:color="auto"/>
                                            <w:bottom w:val="none" w:sz="0" w:space="0" w:color="auto"/>
                                            <w:right w:val="none" w:sz="0" w:space="0" w:color="auto"/>
                                          </w:divBdr>
                                          <w:divsChild>
                                            <w:div w:id="483354375">
                                              <w:marLeft w:val="0"/>
                                              <w:marRight w:val="0"/>
                                              <w:marTop w:val="0"/>
                                              <w:marBottom w:val="0"/>
                                              <w:divBdr>
                                                <w:top w:val="none" w:sz="0" w:space="0" w:color="auto"/>
                                                <w:left w:val="none" w:sz="0" w:space="0" w:color="auto"/>
                                                <w:bottom w:val="none" w:sz="0" w:space="0" w:color="auto"/>
                                                <w:right w:val="none" w:sz="0" w:space="0" w:color="auto"/>
                                              </w:divBdr>
                                            </w:div>
                                            <w:div w:id="1666860808">
                                              <w:marLeft w:val="0"/>
                                              <w:marRight w:val="0"/>
                                              <w:marTop w:val="0"/>
                                              <w:marBottom w:val="0"/>
                                              <w:divBdr>
                                                <w:top w:val="none" w:sz="0" w:space="0" w:color="auto"/>
                                                <w:left w:val="none" w:sz="0" w:space="0" w:color="auto"/>
                                                <w:bottom w:val="none" w:sz="0" w:space="0" w:color="auto"/>
                                                <w:right w:val="none" w:sz="0" w:space="0" w:color="auto"/>
                                              </w:divBdr>
                                              <w:divsChild>
                                                <w:div w:id="1344819135">
                                                  <w:marLeft w:val="0"/>
                                                  <w:marRight w:val="0"/>
                                                  <w:marTop w:val="30"/>
                                                  <w:marBottom w:val="30"/>
                                                  <w:divBdr>
                                                    <w:top w:val="none" w:sz="0" w:space="0" w:color="auto"/>
                                                    <w:left w:val="none" w:sz="0" w:space="0" w:color="auto"/>
                                                    <w:bottom w:val="none" w:sz="0" w:space="0" w:color="auto"/>
                                                    <w:right w:val="none" w:sz="0" w:space="0" w:color="auto"/>
                                                  </w:divBdr>
                                                  <w:divsChild>
                                                    <w:div w:id="216672915">
                                                      <w:marLeft w:val="0"/>
                                                      <w:marRight w:val="0"/>
                                                      <w:marTop w:val="0"/>
                                                      <w:marBottom w:val="0"/>
                                                      <w:divBdr>
                                                        <w:top w:val="none" w:sz="0" w:space="0" w:color="auto"/>
                                                        <w:left w:val="none" w:sz="0" w:space="0" w:color="auto"/>
                                                        <w:bottom w:val="none" w:sz="0" w:space="0" w:color="auto"/>
                                                        <w:right w:val="none" w:sz="0" w:space="0" w:color="auto"/>
                                                      </w:divBdr>
                                                      <w:divsChild>
                                                        <w:div w:id="536355055">
                                                          <w:marLeft w:val="0"/>
                                                          <w:marRight w:val="0"/>
                                                          <w:marTop w:val="0"/>
                                                          <w:marBottom w:val="0"/>
                                                          <w:divBdr>
                                                            <w:top w:val="none" w:sz="0" w:space="0" w:color="auto"/>
                                                            <w:left w:val="none" w:sz="0" w:space="0" w:color="auto"/>
                                                            <w:bottom w:val="none" w:sz="0" w:space="0" w:color="auto"/>
                                                            <w:right w:val="none" w:sz="0" w:space="0" w:color="auto"/>
                                                          </w:divBdr>
                                                        </w:div>
                                                        <w:div w:id="1817868094">
                                                          <w:marLeft w:val="0"/>
                                                          <w:marRight w:val="0"/>
                                                          <w:marTop w:val="0"/>
                                                          <w:marBottom w:val="0"/>
                                                          <w:divBdr>
                                                            <w:top w:val="none" w:sz="0" w:space="0" w:color="auto"/>
                                                            <w:left w:val="none" w:sz="0" w:space="0" w:color="auto"/>
                                                            <w:bottom w:val="none" w:sz="0" w:space="0" w:color="auto"/>
                                                            <w:right w:val="none" w:sz="0" w:space="0" w:color="auto"/>
                                                          </w:divBdr>
                                                          <w:divsChild>
                                                            <w:div w:id="300421988">
                                                              <w:marLeft w:val="0"/>
                                                              <w:marRight w:val="0"/>
                                                              <w:marTop w:val="0"/>
                                                              <w:marBottom w:val="0"/>
                                                              <w:divBdr>
                                                                <w:top w:val="none" w:sz="0" w:space="0" w:color="auto"/>
                                                                <w:left w:val="none" w:sz="0" w:space="0" w:color="auto"/>
                                                                <w:bottom w:val="none" w:sz="0" w:space="0" w:color="auto"/>
                                                                <w:right w:val="none" w:sz="0" w:space="0" w:color="auto"/>
                                                              </w:divBdr>
                                                              <w:divsChild>
                                                                <w:div w:id="135269951">
                                                                  <w:marLeft w:val="0"/>
                                                                  <w:marRight w:val="0"/>
                                                                  <w:marTop w:val="0"/>
                                                                  <w:marBottom w:val="0"/>
                                                                  <w:divBdr>
                                                                    <w:top w:val="none" w:sz="0" w:space="0" w:color="auto"/>
                                                                    <w:left w:val="none" w:sz="0" w:space="0" w:color="auto"/>
                                                                    <w:bottom w:val="none" w:sz="0" w:space="0" w:color="auto"/>
                                                                    <w:right w:val="none" w:sz="0" w:space="0" w:color="auto"/>
                                                                  </w:divBdr>
                                                                  <w:divsChild>
                                                                    <w:div w:id="2056540409">
                                                                      <w:marLeft w:val="0"/>
                                                                      <w:marRight w:val="0"/>
                                                                      <w:marTop w:val="0"/>
                                                                      <w:marBottom w:val="0"/>
                                                                      <w:divBdr>
                                                                        <w:top w:val="none" w:sz="0" w:space="0" w:color="auto"/>
                                                                        <w:left w:val="none" w:sz="0" w:space="0" w:color="auto"/>
                                                                        <w:bottom w:val="none" w:sz="0" w:space="0" w:color="auto"/>
                                                                        <w:right w:val="none" w:sz="0" w:space="0" w:color="auto"/>
                                                                      </w:divBdr>
                                                                      <w:divsChild>
                                                                        <w:div w:id="606743351">
                                                                          <w:marLeft w:val="0"/>
                                                                          <w:marRight w:val="0"/>
                                                                          <w:marTop w:val="0"/>
                                                                          <w:marBottom w:val="0"/>
                                                                          <w:divBdr>
                                                                            <w:top w:val="none" w:sz="0" w:space="0" w:color="auto"/>
                                                                            <w:left w:val="none" w:sz="0" w:space="0" w:color="auto"/>
                                                                            <w:bottom w:val="none" w:sz="0" w:space="0" w:color="auto"/>
                                                                            <w:right w:val="none" w:sz="0" w:space="0" w:color="auto"/>
                                                                          </w:divBdr>
                                                                        </w:div>
                                                                        <w:div w:id="800001296">
                                                                          <w:marLeft w:val="0"/>
                                                                          <w:marRight w:val="0"/>
                                                                          <w:marTop w:val="0"/>
                                                                          <w:marBottom w:val="0"/>
                                                                          <w:divBdr>
                                                                            <w:top w:val="none" w:sz="0" w:space="0" w:color="auto"/>
                                                                            <w:left w:val="none" w:sz="0" w:space="0" w:color="auto"/>
                                                                            <w:bottom w:val="none" w:sz="0" w:space="0" w:color="auto"/>
                                                                            <w:right w:val="none" w:sz="0" w:space="0" w:color="auto"/>
                                                                          </w:divBdr>
                                                                          <w:divsChild>
                                                                            <w:div w:id="1943562499">
                                                                              <w:marLeft w:val="0"/>
                                                                              <w:marRight w:val="0"/>
                                                                              <w:marTop w:val="0"/>
                                                                              <w:marBottom w:val="0"/>
                                                                              <w:divBdr>
                                                                                <w:top w:val="none" w:sz="0" w:space="0" w:color="auto"/>
                                                                                <w:left w:val="none" w:sz="0" w:space="0" w:color="auto"/>
                                                                                <w:bottom w:val="none" w:sz="0" w:space="0" w:color="auto"/>
                                                                                <w:right w:val="none" w:sz="0" w:space="0" w:color="auto"/>
                                                                              </w:divBdr>
                                                                              <w:divsChild>
                                                                                <w:div w:id="1377315409">
                                                                                  <w:marLeft w:val="0"/>
                                                                                  <w:marRight w:val="0"/>
                                                                                  <w:marTop w:val="0"/>
                                                                                  <w:marBottom w:val="0"/>
                                                                                  <w:divBdr>
                                                                                    <w:top w:val="none" w:sz="0" w:space="0" w:color="auto"/>
                                                                                    <w:left w:val="none" w:sz="0" w:space="0" w:color="auto"/>
                                                                                    <w:bottom w:val="none" w:sz="0" w:space="0" w:color="auto"/>
                                                                                    <w:right w:val="none" w:sz="0" w:space="0" w:color="auto"/>
                                                                                  </w:divBdr>
                                                                                  <w:divsChild>
                                                                                    <w:div w:id="655957693">
                                                                                      <w:marLeft w:val="0"/>
                                                                                      <w:marRight w:val="0"/>
                                                                                      <w:marTop w:val="0"/>
                                                                                      <w:marBottom w:val="0"/>
                                                                                      <w:divBdr>
                                                                                        <w:top w:val="none" w:sz="0" w:space="0" w:color="auto"/>
                                                                                        <w:left w:val="none" w:sz="0" w:space="0" w:color="auto"/>
                                                                                        <w:bottom w:val="none" w:sz="0" w:space="0" w:color="auto"/>
                                                                                        <w:right w:val="none" w:sz="0" w:space="0" w:color="auto"/>
                                                                                      </w:divBdr>
                                                                                      <w:divsChild>
                                                                                        <w:div w:id="119295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760339">
                                                      <w:marLeft w:val="0"/>
                                                      <w:marRight w:val="0"/>
                                                      <w:marTop w:val="0"/>
                                                      <w:marBottom w:val="0"/>
                                                      <w:divBdr>
                                                        <w:top w:val="none" w:sz="0" w:space="0" w:color="auto"/>
                                                        <w:left w:val="none" w:sz="0" w:space="0" w:color="auto"/>
                                                        <w:bottom w:val="none" w:sz="0" w:space="0" w:color="auto"/>
                                                        <w:right w:val="none" w:sz="0" w:space="0" w:color="auto"/>
                                                      </w:divBdr>
                                                      <w:divsChild>
                                                        <w:div w:id="1211115481">
                                                          <w:marLeft w:val="0"/>
                                                          <w:marRight w:val="0"/>
                                                          <w:marTop w:val="0"/>
                                                          <w:marBottom w:val="0"/>
                                                          <w:divBdr>
                                                            <w:top w:val="none" w:sz="0" w:space="0" w:color="auto"/>
                                                            <w:left w:val="none" w:sz="0" w:space="0" w:color="auto"/>
                                                            <w:bottom w:val="none" w:sz="0" w:space="0" w:color="auto"/>
                                                            <w:right w:val="none" w:sz="0" w:space="0" w:color="auto"/>
                                                          </w:divBdr>
                                                        </w:div>
                                                      </w:divsChild>
                                                    </w:div>
                                                    <w:div w:id="1984695549">
                                                      <w:marLeft w:val="0"/>
                                                      <w:marRight w:val="0"/>
                                                      <w:marTop w:val="0"/>
                                                      <w:marBottom w:val="0"/>
                                                      <w:divBdr>
                                                        <w:top w:val="none" w:sz="0" w:space="0" w:color="auto"/>
                                                        <w:left w:val="none" w:sz="0" w:space="0" w:color="auto"/>
                                                        <w:bottom w:val="none" w:sz="0" w:space="0" w:color="auto"/>
                                                        <w:right w:val="none" w:sz="0" w:space="0" w:color="auto"/>
                                                      </w:divBdr>
                                                      <w:divsChild>
                                                        <w:div w:id="19785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8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5236">
              <w:marLeft w:val="0"/>
              <w:marRight w:val="0"/>
              <w:marTop w:val="0"/>
              <w:marBottom w:val="0"/>
              <w:divBdr>
                <w:top w:val="none" w:sz="0" w:space="0" w:color="auto"/>
                <w:left w:val="none" w:sz="0" w:space="0" w:color="auto"/>
                <w:bottom w:val="none" w:sz="0" w:space="0" w:color="auto"/>
                <w:right w:val="none" w:sz="0" w:space="0" w:color="auto"/>
              </w:divBdr>
            </w:div>
          </w:divsChild>
        </w:div>
        <w:div w:id="1915819033">
          <w:marLeft w:val="0"/>
          <w:marRight w:val="0"/>
          <w:marTop w:val="0"/>
          <w:marBottom w:val="0"/>
          <w:divBdr>
            <w:top w:val="none" w:sz="0" w:space="0" w:color="auto"/>
            <w:left w:val="none" w:sz="0" w:space="0" w:color="auto"/>
            <w:bottom w:val="none" w:sz="0" w:space="0" w:color="auto"/>
            <w:right w:val="none" w:sz="0" w:space="0" w:color="auto"/>
          </w:divBdr>
          <w:divsChild>
            <w:div w:id="228422931">
              <w:marLeft w:val="0"/>
              <w:marRight w:val="0"/>
              <w:marTop w:val="0"/>
              <w:marBottom w:val="0"/>
              <w:divBdr>
                <w:top w:val="none" w:sz="0" w:space="0" w:color="auto"/>
                <w:left w:val="none" w:sz="0" w:space="0" w:color="auto"/>
                <w:bottom w:val="none" w:sz="0" w:space="0" w:color="auto"/>
                <w:right w:val="none" w:sz="0" w:space="0" w:color="auto"/>
              </w:divBdr>
            </w:div>
          </w:divsChild>
        </w:div>
        <w:div w:id="2138986506">
          <w:marLeft w:val="0"/>
          <w:marRight w:val="0"/>
          <w:marTop w:val="0"/>
          <w:marBottom w:val="0"/>
          <w:divBdr>
            <w:top w:val="none" w:sz="0" w:space="0" w:color="auto"/>
            <w:left w:val="none" w:sz="0" w:space="0" w:color="auto"/>
            <w:bottom w:val="none" w:sz="0" w:space="0" w:color="auto"/>
            <w:right w:val="none" w:sz="0" w:space="0" w:color="auto"/>
          </w:divBdr>
          <w:divsChild>
            <w:div w:id="1077902191">
              <w:marLeft w:val="0"/>
              <w:marRight w:val="0"/>
              <w:marTop w:val="0"/>
              <w:marBottom w:val="0"/>
              <w:divBdr>
                <w:top w:val="none" w:sz="0" w:space="0" w:color="auto"/>
                <w:left w:val="none" w:sz="0" w:space="0" w:color="auto"/>
                <w:bottom w:val="none" w:sz="0" w:space="0" w:color="auto"/>
                <w:right w:val="none" w:sz="0" w:space="0" w:color="auto"/>
              </w:divBdr>
            </w:div>
            <w:div w:id="1091699454">
              <w:marLeft w:val="0"/>
              <w:marRight w:val="0"/>
              <w:marTop w:val="0"/>
              <w:marBottom w:val="0"/>
              <w:divBdr>
                <w:top w:val="none" w:sz="0" w:space="0" w:color="auto"/>
                <w:left w:val="none" w:sz="0" w:space="0" w:color="auto"/>
                <w:bottom w:val="none" w:sz="0" w:space="0" w:color="auto"/>
                <w:right w:val="none" w:sz="0" w:space="0" w:color="auto"/>
              </w:divBdr>
              <w:divsChild>
                <w:div w:id="1629045976">
                  <w:marLeft w:val="0"/>
                  <w:marRight w:val="0"/>
                  <w:marTop w:val="0"/>
                  <w:marBottom w:val="0"/>
                  <w:divBdr>
                    <w:top w:val="none" w:sz="0" w:space="0" w:color="auto"/>
                    <w:left w:val="none" w:sz="0" w:space="0" w:color="auto"/>
                    <w:bottom w:val="none" w:sz="0" w:space="0" w:color="auto"/>
                    <w:right w:val="none" w:sz="0" w:space="0" w:color="auto"/>
                  </w:divBdr>
                  <w:divsChild>
                    <w:div w:id="458645994">
                      <w:marLeft w:val="0"/>
                      <w:marRight w:val="0"/>
                      <w:marTop w:val="0"/>
                      <w:marBottom w:val="0"/>
                      <w:divBdr>
                        <w:top w:val="none" w:sz="0" w:space="0" w:color="auto"/>
                        <w:left w:val="none" w:sz="0" w:space="0" w:color="auto"/>
                        <w:bottom w:val="none" w:sz="0" w:space="0" w:color="auto"/>
                        <w:right w:val="none" w:sz="0" w:space="0" w:color="auto"/>
                      </w:divBdr>
                      <w:divsChild>
                        <w:div w:id="1640843840">
                          <w:marLeft w:val="0"/>
                          <w:marRight w:val="0"/>
                          <w:marTop w:val="0"/>
                          <w:marBottom w:val="0"/>
                          <w:divBdr>
                            <w:top w:val="none" w:sz="0" w:space="0" w:color="auto"/>
                            <w:left w:val="none" w:sz="0" w:space="0" w:color="auto"/>
                            <w:bottom w:val="none" w:sz="0" w:space="0" w:color="auto"/>
                            <w:right w:val="none" w:sz="0" w:space="0" w:color="auto"/>
                          </w:divBdr>
                          <w:divsChild>
                            <w:div w:id="65958871">
                              <w:marLeft w:val="0"/>
                              <w:marRight w:val="0"/>
                              <w:marTop w:val="0"/>
                              <w:marBottom w:val="0"/>
                              <w:divBdr>
                                <w:top w:val="none" w:sz="0" w:space="0" w:color="auto"/>
                                <w:left w:val="none" w:sz="0" w:space="0" w:color="auto"/>
                                <w:bottom w:val="none" w:sz="0" w:space="0" w:color="auto"/>
                                <w:right w:val="none" w:sz="0" w:space="0" w:color="auto"/>
                              </w:divBdr>
                              <w:divsChild>
                                <w:div w:id="1608196749">
                                  <w:marLeft w:val="0"/>
                                  <w:marRight w:val="0"/>
                                  <w:marTop w:val="0"/>
                                  <w:marBottom w:val="0"/>
                                  <w:divBdr>
                                    <w:top w:val="none" w:sz="0" w:space="0" w:color="auto"/>
                                    <w:left w:val="none" w:sz="0" w:space="0" w:color="auto"/>
                                    <w:bottom w:val="none" w:sz="0" w:space="0" w:color="auto"/>
                                    <w:right w:val="none" w:sz="0" w:space="0" w:color="auto"/>
                                  </w:divBdr>
                                  <w:divsChild>
                                    <w:div w:id="1531190176">
                                      <w:marLeft w:val="0"/>
                                      <w:marRight w:val="0"/>
                                      <w:marTop w:val="0"/>
                                      <w:marBottom w:val="0"/>
                                      <w:divBdr>
                                        <w:top w:val="none" w:sz="0" w:space="0" w:color="auto"/>
                                        <w:left w:val="none" w:sz="0" w:space="0" w:color="auto"/>
                                        <w:bottom w:val="none" w:sz="0" w:space="0" w:color="auto"/>
                                        <w:right w:val="none" w:sz="0" w:space="0" w:color="auto"/>
                                      </w:divBdr>
                                      <w:divsChild>
                                        <w:div w:id="1869297960">
                                          <w:marLeft w:val="0"/>
                                          <w:marRight w:val="0"/>
                                          <w:marTop w:val="0"/>
                                          <w:marBottom w:val="0"/>
                                          <w:divBdr>
                                            <w:top w:val="none" w:sz="0" w:space="0" w:color="auto"/>
                                            <w:left w:val="none" w:sz="0" w:space="0" w:color="auto"/>
                                            <w:bottom w:val="none" w:sz="0" w:space="0" w:color="auto"/>
                                            <w:right w:val="none" w:sz="0" w:space="0" w:color="auto"/>
                                          </w:divBdr>
                                          <w:divsChild>
                                            <w:div w:id="736320137">
                                              <w:marLeft w:val="0"/>
                                              <w:marRight w:val="0"/>
                                              <w:marTop w:val="0"/>
                                              <w:marBottom w:val="0"/>
                                              <w:divBdr>
                                                <w:top w:val="none" w:sz="0" w:space="0" w:color="auto"/>
                                                <w:left w:val="none" w:sz="0" w:space="0" w:color="auto"/>
                                                <w:bottom w:val="none" w:sz="0" w:space="0" w:color="auto"/>
                                                <w:right w:val="none" w:sz="0" w:space="0" w:color="auto"/>
                                              </w:divBdr>
                                            </w:div>
                                            <w:div w:id="1581715191">
                                              <w:marLeft w:val="0"/>
                                              <w:marRight w:val="0"/>
                                              <w:marTop w:val="0"/>
                                              <w:marBottom w:val="0"/>
                                              <w:divBdr>
                                                <w:top w:val="none" w:sz="0" w:space="0" w:color="auto"/>
                                                <w:left w:val="none" w:sz="0" w:space="0" w:color="auto"/>
                                                <w:bottom w:val="none" w:sz="0" w:space="0" w:color="auto"/>
                                                <w:right w:val="none" w:sz="0" w:space="0" w:color="auto"/>
                                              </w:divBdr>
                                              <w:divsChild>
                                                <w:div w:id="50082014">
                                                  <w:marLeft w:val="0"/>
                                                  <w:marRight w:val="0"/>
                                                  <w:marTop w:val="0"/>
                                                  <w:marBottom w:val="0"/>
                                                  <w:divBdr>
                                                    <w:top w:val="none" w:sz="0" w:space="0" w:color="auto"/>
                                                    <w:left w:val="none" w:sz="0" w:space="0" w:color="auto"/>
                                                    <w:bottom w:val="none" w:sz="0" w:space="0" w:color="auto"/>
                                                    <w:right w:val="none" w:sz="0" w:space="0" w:color="auto"/>
                                                  </w:divBdr>
                                                  <w:divsChild>
                                                    <w:div w:id="261844686">
                                                      <w:marLeft w:val="0"/>
                                                      <w:marRight w:val="0"/>
                                                      <w:marTop w:val="0"/>
                                                      <w:marBottom w:val="0"/>
                                                      <w:divBdr>
                                                        <w:top w:val="none" w:sz="0" w:space="0" w:color="auto"/>
                                                        <w:left w:val="none" w:sz="0" w:space="0" w:color="auto"/>
                                                        <w:bottom w:val="none" w:sz="0" w:space="0" w:color="auto"/>
                                                        <w:right w:val="none" w:sz="0" w:space="0" w:color="auto"/>
                                                      </w:divBdr>
                                                      <w:divsChild>
                                                        <w:div w:id="65493179">
                                                          <w:marLeft w:val="0"/>
                                                          <w:marRight w:val="0"/>
                                                          <w:marTop w:val="0"/>
                                                          <w:marBottom w:val="0"/>
                                                          <w:divBdr>
                                                            <w:top w:val="none" w:sz="0" w:space="0" w:color="auto"/>
                                                            <w:left w:val="none" w:sz="0" w:space="0" w:color="auto"/>
                                                            <w:bottom w:val="none" w:sz="0" w:space="0" w:color="auto"/>
                                                            <w:right w:val="none" w:sz="0" w:space="0" w:color="auto"/>
                                                          </w:divBdr>
                                                          <w:divsChild>
                                                            <w:div w:id="442767286">
                                                              <w:marLeft w:val="0"/>
                                                              <w:marRight w:val="0"/>
                                                              <w:marTop w:val="0"/>
                                                              <w:marBottom w:val="0"/>
                                                              <w:divBdr>
                                                                <w:top w:val="none" w:sz="0" w:space="0" w:color="auto"/>
                                                                <w:left w:val="none" w:sz="0" w:space="0" w:color="auto"/>
                                                                <w:bottom w:val="none" w:sz="0" w:space="0" w:color="auto"/>
                                                                <w:right w:val="none" w:sz="0" w:space="0" w:color="auto"/>
                                                              </w:divBdr>
                                                              <w:divsChild>
                                                                <w:div w:id="1606040250">
                                                                  <w:marLeft w:val="0"/>
                                                                  <w:marRight w:val="0"/>
                                                                  <w:marTop w:val="30"/>
                                                                  <w:marBottom w:val="30"/>
                                                                  <w:divBdr>
                                                                    <w:top w:val="none" w:sz="0" w:space="0" w:color="auto"/>
                                                                    <w:left w:val="none" w:sz="0" w:space="0" w:color="auto"/>
                                                                    <w:bottom w:val="none" w:sz="0" w:space="0" w:color="auto"/>
                                                                    <w:right w:val="none" w:sz="0" w:space="0" w:color="auto"/>
                                                                  </w:divBdr>
                                                                  <w:divsChild>
                                                                    <w:div w:id="361830402">
                                                                      <w:marLeft w:val="0"/>
                                                                      <w:marRight w:val="0"/>
                                                                      <w:marTop w:val="0"/>
                                                                      <w:marBottom w:val="0"/>
                                                                      <w:divBdr>
                                                                        <w:top w:val="none" w:sz="0" w:space="0" w:color="auto"/>
                                                                        <w:left w:val="none" w:sz="0" w:space="0" w:color="auto"/>
                                                                        <w:bottom w:val="none" w:sz="0" w:space="0" w:color="auto"/>
                                                                        <w:right w:val="none" w:sz="0" w:space="0" w:color="auto"/>
                                                                      </w:divBdr>
                                                                      <w:divsChild>
                                                                        <w:div w:id="364600921">
                                                                          <w:marLeft w:val="0"/>
                                                                          <w:marRight w:val="0"/>
                                                                          <w:marTop w:val="0"/>
                                                                          <w:marBottom w:val="0"/>
                                                                          <w:divBdr>
                                                                            <w:top w:val="none" w:sz="0" w:space="0" w:color="auto"/>
                                                                            <w:left w:val="none" w:sz="0" w:space="0" w:color="auto"/>
                                                                            <w:bottom w:val="none" w:sz="0" w:space="0" w:color="auto"/>
                                                                            <w:right w:val="none" w:sz="0" w:space="0" w:color="auto"/>
                                                                          </w:divBdr>
                                                                        </w:div>
                                                                      </w:divsChild>
                                                                    </w:div>
                                                                    <w:div w:id="468745781">
                                                                      <w:marLeft w:val="0"/>
                                                                      <w:marRight w:val="0"/>
                                                                      <w:marTop w:val="0"/>
                                                                      <w:marBottom w:val="0"/>
                                                                      <w:divBdr>
                                                                        <w:top w:val="none" w:sz="0" w:space="0" w:color="auto"/>
                                                                        <w:left w:val="none" w:sz="0" w:space="0" w:color="auto"/>
                                                                        <w:bottom w:val="none" w:sz="0" w:space="0" w:color="auto"/>
                                                                        <w:right w:val="none" w:sz="0" w:space="0" w:color="auto"/>
                                                                      </w:divBdr>
                                                                      <w:divsChild>
                                                                        <w:div w:id="181359502">
                                                                          <w:marLeft w:val="0"/>
                                                                          <w:marRight w:val="0"/>
                                                                          <w:marTop w:val="0"/>
                                                                          <w:marBottom w:val="0"/>
                                                                          <w:divBdr>
                                                                            <w:top w:val="none" w:sz="0" w:space="0" w:color="auto"/>
                                                                            <w:left w:val="none" w:sz="0" w:space="0" w:color="auto"/>
                                                                            <w:bottom w:val="none" w:sz="0" w:space="0" w:color="auto"/>
                                                                            <w:right w:val="none" w:sz="0" w:space="0" w:color="auto"/>
                                                                          </w:divBdr>
                                                                        </w:div>
                                                                      </w:divsChild>
                                                                    </w:div>
                                                                    <w:div w:id="952203311">
                                                                      <w:marLeft w:val="0"/>
                                                                      <w:marRight w:val="0"/>
                                                                      <w:marTop w:val="0"/>
                                                                      <w:marBottom w:val="0"/>
                                                                      <w:divBdr>
                                                                        <w:top w:val="none" w:sz="0" w:space="0" w:color="auto"/>
                                                                        <w:left w:val="none" w:sz="0" w:space="0" w:color="auto"/>
                                                                        <w:bottom w:val="none" w:sz="0" w:space="0" w:color="auto"/>
                                                                        <w:right w:val="none" w:sz="0" w:space="0" w:color="auto"/>
                                                                      </w:divBdr>
                                                                      <w:divsChild>
                                                                        <w:div w:id="58941440">
                                                                          <w:marLeft w:val="0"/>
                                                                          <w:marRight w:val="0"/>
                                                                          <w:marTop w:val="0"/>
                                                                          <w:marBottom w:val="0"/>
                                                                          <w:divBdr>
                                                                            <w:top w:val="none" w:sz="0" w:space="0" w:color="auto"/>
                                                                            <w:left w:val="none" w:sz="0" w:space="0" w:color="auto"/>
                                                                            <w:bottom w:val="none" w:sz="0" w:space="0" w:color="auto"/>
                                                                            <w:right w:val="none" w:sz="0" w:space="0" w:color="auto"/>
                                                                          </w:divBdr>
                                                                          <w:divsChild>
                                                                            <w:div w:id="1874608026">
                                                                              <w:marLeft w:val="0"/>
                                                                              <w:marRight w:val="0"/>
                                                                              <w:marTop w:val="0"/>
                                                                              <w:marBottom w:val="0"/>
                                                                              <w:divBdr>
                                                                                <w:top w:val="none" w:sz="0" w:space="0" w:color="auto"/>
                                                                                <w:left w:val="none" w:sz="0" w:space="0" w:color="auto"/>
                                                                                <w:bottom w:val="none" w:sz="0" w:space="0" w:color="auto"/>
                                                                                <w:right w:val="none" w:sz="0" w:space="0" w:color="auto"/>
                                                                              </w:divBdr>
                                                                              <w:divsChild>
                                                                                <w:div w:id="297536869">
                                                                                  <w:marLeft w:val="0"/>
                                                                                  <w:marRight w:val="0"/>
                                                                                  <w:marTop w:val="0"/>
                                                                                  <w:marBottom w:val="0"/>
                                                                                  <w:divBdr>
                                                                                    <w:top w:val="none" w:sz="0" w:space="0" w:color="auto"/>
                                                                                    <w:left w:val="none" w:sz="0" w:space="0" w:color="auto"/>
                                                                                    <w:bottom w:val="none" w:sz="0" w:space="0" w:color="auto"/>
                                                                                    <w:right w:val="none" w:sz="0" w:space="0" w:color="auto"/>
                                                                                  </w:divBdr>
                                                                                  <w:divsChild>
                                                                                    <w:div w:id="1009256989">
                                                                                      <w:marLeft w:val="0"/>
                                                                                      <w:marRight w:val="0"/>
                                                                                      <w:marTop w:val="0"/>
                                                                                      <w:marBottom w:val="0"/>
                                                                                      <w:divBdr>
                                                                                        <w:top w:val="none" w:sz="0" w:space="0" w:color="auto"/>
                                                                                        <w:left w:val="none" w:sz="0" w:space="0" w:color="auto"/>
                                                                                        <w:bottom w:val="none" w:sz="0" w:space="0" w:color="auto"/>
                                                                                        <w:right w:val="none" w:sz="0" w:space="0" w:color="auto"/>
                                                                                      </w:divBdr>
                                                                                      <w:divsChild>
                                                                                        <w:div w:id="721291793">
                                                                                          <w:marLeft w:val="0"/>
                                                                                          <w:marRight w:val="0"/>
                                                                                          <w:marTop w:val="0"/>
                                                                                          <w:marBottom w:val="0"/>
                                                                                          <w:divBdr>
                                                                                            <w:top w:val="none" w:sz="0" w:space="0" w:color="auto"/>
                                                                                            <w:left w:val="none" w:sz="0" w:space="0" w:color="auto"/>
                                                                                            <w:bottom w:val="none" w:sz="0" w:space="0" w:color="auto"/>
                                                                                            <w:right w:val="none" w:sz="0" w:space="0" w:color="auto"/>
                                                                                          </w:divBdr>
                                                                                        </w:div>
                                                                                        <w:div w:id="1795633106">
                                                                                          <w:marLeft w:val="0"/>
                                                                                          <w:marRight w:val="0"/>
                                                                                          <w:marTop w:val="0"/>
                                                                                          <w:marBottom w:val="0"/>
                                                                                          <w:divBdr>
                                                                                            <w:top w:val="none" w:sz="0" w:space="0" w:color="auto"/>
                                                                                            <w:left w:val="none" w:sz="0" w:space="0" w:color="auto"/>
                                                                                            <w:bottom w:val="none" w:sz="0" w:space="0" w:color="auto"/>
                                                                                            <w:right w:val="none" w:sz="0" w:space="0" w:color="auto"/>
                                                                                          </w:divBdr>
                                                                                          <w:divsChild>
                                                                                            <w:div w:id="337730996">
                                                                                              <w:marLeft w:val="0"/>
                                                                                              <w:marRight w:val="0"/>
                                                                                              <w:marTop w:val="0"/>
                                                                                              <w:marBottom w:val="0"/>
                                                                                              <w:divBdr>
                                                                                                <w:top w:val="none" w:sz="0" w:space="0" w:color="auto"/>
                                                                                                <w:left w:val="none" w:sz="0" w:space="0" w:color="auto"/>
                                                                                                <w:bottom w:val="none" w:sz="0" w:space="0" w:color="auto"/>
                                                                                                <w:right w:val="none" w:sz="0" w:space="0" w:color="auto"/>
                                                                                              </w:divBdr>
                                                                                              <w:divsChild>
                                                                                                <w:div w:id="63990291">
                                                                                                  <w:marLeft w:val="0"/>
                                                                                                  <w:marRight w:val="0"/>
                                                                                                  <w:marTop w:val="0"/>
                                                                                                  <w:marBottom w:val="0"/>
                                                                                                  <w:divBdr>
                                                                                                    <w:top w:val="none" w:sz="0" w:space="0" w:color="auto"/>
                                                                                                    <w:left w:val="none" w:sz="0" w:space="0" w:color="auto"/>
                                                                                                    <w:bottom w:val="none" w:sz="0" w:space="0" w:color="auto"/>
                                                                                                    <w:right w:val="none" w:sz="0" w:space="0" w:color="auto"/>
                                                                                                  </w:divBdr>
                                                                                                  <w:divsChild>
                                                                                                    <w:div w:id="248197260">
                                                                                                      <w:marLeft w:val="0"/>
                                                                                                      <w:marRight w:val="0"/>
                                                                                                      <w:marTop w:val="0"/>
                                                                                                      <w:marBottom w:val="0"/>
                                                                                                      <w:divBdr>
                                                                                                        <w:top w:val="none" w:sz="0" w:space="0" w:color="auto"/>
                                                                                                        <w:left w:val="none" w:sz="0" w:space="0" w:color="auto"/>
                                                                                                        <w:bottom w:val="none" w:sz="0" w:space="0" w:color="auto"/>
                                                                                                        <w:right w:val="none" w:sz="0" w:space="0" w:color="auto"/>
                                                                                                      </w:divBdr>
                                                                                                      <w:divsChild>
                                                                                                        <w:div w:id="155550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49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8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6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293263">
      <w:bodyDiv w:val="1"/>
      <w:marLeft w:val="0"/>
      <w:marRight w:val="0"/>
      <w:marTop w:val="0"/>
      <w:marBottom w:val="0"/>
      <w:divBdr>
        <w:top w:val="none" w:sz="0" w:space="0" w:color="auto"/>
        <w:left w:val="none" w:sz="0" w:space="0" w:color="auto"/>
        <w:bottom w:val="none" w:sz="0" w:space="0" w:color="auto"/>
        <w:right w:val="none" w:sz="0" w:space="0" w:color="auto"/>
      </w:divBdr>
    </w:div>
    <w:div w:id="1700742942">
      <w:bodyDiv w:val="1"/>
      <w:marLeft w:val="0"/>
      <w:marRight w:val="0"/>
      <w:marTop w:val="0"/>
      <w:marBottom w:val="0"/>
      <w:divBdr>
        <w:top w:val="none" w:sz="0" w:space="0" w:color="auto"/>
        <w:left w:val="none" w:sz="0" w:space="0" w:color="auto"/>
        <w:bottom w:val="none" w:sz="0" w:space="0" w:color="auto"/>
        <w:right w:val="none" w:sz="0" w:space="0" w:color="auto"/>
      </w:divBdr>
    </w:div>
    <w:div w:id="1731927603">
      <w:bodyDiv w:val="1"/>
      <w:marLeft w:val="0"/>
      <w:marRight w:val="0"/>
      <w:marTop w:val="0"/>
      <w:marBottom w:val="0"/>
      <w:divBdr>
        <w:top w:val="none" w:sz="0" w:space="0" w:color="auto"/>
        <w:left w:val="none" w:sz="0" w:space="0" w:color="auto"/>
        <w:bottom w:val="none" w:sz="0" w:space="0" w:color="auto"/>
        <w:right w:val="none" w:sz="0" w:space="0" w:color="auto"/>
      </w:divBdr>
    </w:div>
    <w:div w:id="1733121151">
      <w:bodyDiv w:val="1"/>
      <w:marLeft w:val="0"/>
      <w:marRight w:val="0"/>
      <w:marTop w:val="0"/>
      <w:marBottom w:val="0"/>
      <w:divBdr>
        <w:top w:val="none" w:sz="0" w:space="0" w:color="auto"/>
        <w:left w:val="none" w:sz="0" w:space="0" w:color="auto"/>
        <w:bottom w:val="none" w:sz="0" w:space="0" w:color="auto"/>
        <w:right w:val="none" w:sz="0" w:space="0" w:color="auto"/>
      </w:divBdr>
    </w:div>
    <w:div w:id="1750997529">
      <w:bodyDiv w:val="1"/>
      <w:marLeft w:val="0"/>
      <w:marRight w:val="0"/>
      <w:marTop w:val="0"/>
      <w:marBottom w:val="0"/>
      <w:divBdr>
        <w:top w:val="none" w:sz="0" w:space="0" w:color="auto"/>
        <w:left w:val="none" w:sz="0" w:space="0" w:color="auto"/>
        <w:bottom w:val="none" w:sz="0" w:space="0" w:color="auto"/>
        <w:right w:val="none" w:sz="0" w:space="0" w:color="auto"/>
      </w:divBdr>
    </w:div>
    <w:div w:id="1788811221">
      <w:bodyDiv w:val="1"/>
      <w:marLeft w:val="0"/>
      <w:marRight w:val="0"/>
      <w:marTop w:val="0"/>
      <w:marBottom w:val="0"/>
      <w:divBdr>
        <w:top w:val="none" w:sz="0" w:space="0" w:color="auto"/>
        <w:left w:val="none" w:sz="0" w:space="0" w:color="auto"/>
        <w:bottom w:val="none" w:sz="0" w:space="0" w:color="auto"/>
        <w:right w:val="none" w:sz="0" w:space="0" w:color="auto"/>
      </w:divBdr>
      <w:divsChild>
        <w:div w:id="1195464336">
          <w:marLeft w:val="480"/>
          <w:marRight w:val="0"/>
          <w:marTop w:val="0"/>
          <w:marBottom w:val="0"/>
          <w:divBdr>
            <w:top w:val="none" w:sz="0" w:space="0" w:color="auto"/>
            <w:left w:val="none" w:sz="0" w:space="0" w:color="auto"/>
            <w:bottom w:val="none" w:sz="0" w:space="0" w:color="auto"/>
            <w:right w:val="none" w:sz="0" w:space="0" w:color="auto"/>
          </w:divBdr>
        </w:div>
      </w:divsChild>
    </w:div>
    <w:div w:id="1796021830">
      <w:bodyDiv w:val="1"/>
      <w:marLeft w:val="0"/>
      <w:marRight w:val="0"/>
      <w:marTop w:val="0"/>
      <w:marBottom w:val="0"/>
      <w:divBdr>
        <w:top w:val="none" w:sz="0" w:space="0" w:color="auto"/>
        <w:left w:val="none" w:sz="0" w:space="0" w:color="auto"/>
        <w:bottom w:val="none" w:sz="0" w:space="0" w:color="auto"/>
        <w:right w:val="none" w:sz="0" w:space="0" w:color="auto"/>
      </w:divBdr>
    </w:div>
    <w:div w:id="1890876006">
      <w:bodyDiv w:val="1"/>
      <w:marLeft w:val="0"/>
      <w:marRight w:val="0"/>
      <w:marTop w:val="0"/>
      <w:marBottom w:val="0"/>
      <w:divBdr>
        <w:top w:val="none" w:sz="0" w:space="0" w:color="auto"/>
        <w:left w:val="none" w:sz="0" w:space="0" w:color="auto"/>
        <w:bottom w:val="none" w:sz="0" w:space="0" w:color="auto"/>
        <w:right w:val="none" w:sz="0" w:space="0" w:color="auto"/>
      </w:divBdr>
    </w:div>
    <w:div w:id="1971325811">
      <w:bodyDiv w:val="1"/>
      <w:marLeft w:val="0"/>
      <w:marRight w:val="0"/>
      <w:marTop w:val="0"/>
      <w:marBottom w:val="0"/>
      <w:divBdr>
        <w:top w:val="none" w:sz="0" w:space="0" w:color="auto"/>
        <w:left w:val="none" w:sz="0" w:space="0" w:color="auto"/>
        <w:bottom w:val="none" w:sz="0" w:space="0" w:color="auto"/>
        <w:right w:val="none" w:sz="0" w:space="0" w:color="auto"/>
      </w:divBdr>
    </w:div>
    <w:div w:id="2067024212">
      <w:bodyDiv w:val="1"/>
      <w:marLeft w:val="0"/>
      <w:marRight w:val="0"/>
      <w:marTop w:val="0"/>
      <w:marBottom w:val="0"/>
      <w:divBdr>
        <w:top w:val="none" w:sz="0" w:space="0" w:color="auto"/>
        <w:left w:val="none" w:sz="0" w:space="0" w:color="auto"/>
        <w:bottom w:val="none" w:sz="0" w:space="0" w:color="auto"/>
        <w:right w:val="none" w:sz="0" w:space="0" w:color="auto"/>
      </w:divBdr>
    </w:div>
    <w:div w:id="2082829649">
      <w:bodyDiv w:val="1"/>
      <w:marLeft w:val="0"/>
      <w:marRight w:val="0"/>
      <w:marTop w:val="0"/>
      <w:marBottom w:val="0"/>
      <w:divBdr>
        <w:top w:val="none" w:sz="0" w:space="0" w:color="auto"/>
        <w:left w:val="none" w:sz="0" w:space="0" w:color="auto"/>
        <w:bottom w:val="none" w:sz="0" w:space="0" w:color="auto"/>
        <w:right w:val="none" w:sz="0" w:space="0" w:color="auto"/>
      </w:divBdr>
      <w:divsChild>
        <w:div w:id="1676422801">
          <w:marLeft w:val="0"/>
          <w:marRight w:val="0"/>
          <w:marTop w:val="0"/>
          <w:marBottom w:val="0"/>
          <w:divBdr>
            <w:top w:val="none" w:sz="0" w:space="0" w:color="auto"/>
            <w:left w:val="none" w:sz="0" w:space="0" w:color="auto"/>
            <w:bottom w:val="none" w:sz="0" w:space="0" w:color="auto"/>
            <w:right w:val="none" w:sz="0" w:space="0" w:color="auto"/>
          </w:divBdr>
        </w:div>
        <w:div w:id="2123063068">
          <w:marLeft w:val="0"/>
          <w:marRight w:val="0"/>
          <w:marTop w:val="0"/>
          <w:marBottom w:val="0"/>
          <w:divBdr>
            <w:top w:val="none" w:sz="0" w:space="0" w:color="auto"/>
            <w:left w:val="none" w:sz="0" w:space="0" w:color="auto"/>
            <w:bottom w:val="none" w:sz="0" w:space="0" w:color="auto"/>
            <w:right w:val="none" w:sz="0" w:space="0" w:color="auto"/>
          </w:divBdr>
          <w:divsChild>
            <w:div w:id="1571185964">
              <w:marLeft w:val="0"/>
              <w:marRight w:val="0"/>
              <w:marTop w:val="30"/>
              <w:marBottom w:val="30"/>
              <w:divBdr>
                <w:top w:val="none" w:sz="0" w:space="0" w:color="auto"/>
                <w:left w:val="none" w:sz="0" w:space="0" w:color="auto"/>
                <w:bottom w:val="none" w:sz="0" w:space="0" w:color="auto"/>
                <w:right w:val="none" w:sz="0" w:space="0" w:color="auto"/>
              </w:divBdr>
              <w:divsChild>
                <w:div w:id="588468139">
                  <w:marLeft w:val="0"/>
                  <w:marRight w:val="0"/>
                  <w:marTop w:val="0"/>
                  <w:marBottom w:val="0"/>
                  <w:divBdr>
                    <w:top w:val="none" w:sz="0" w:space="0" w:color="auto"/>
                    <w:left w:val="none" w:sz="0" w:space="0" w:color="auto"/>
                    <w:bottom w:val="none" w:sz="0" w:space="0" w:color="auto"/>
                    <w:right w:val="none" w:sz="0" w:space="0" w:color="auto"/>
                  </w:divBdr>
                  <w:divsChild>
                    <w:div w:id="373502827">
                      <w:marLeft w:val="0"/>
                      <w:marRight w:val="0"/>
                      <w:marTop w:val="0"/>
                      <w:marBottom w:val="0"/>
                      <w:divBdr>
                        <w:top w:val="none" w:sz="0" w:space="0" w:color="auto"/>
                        <w:left w:val="none" w:sz="0" w:space="0" w:color="auto"/>
                        <w:bottom w:val="none" w:sz="0" w:space="0" w:color="auto"/>
                        <w:right w:val="none" w:sz="0" w:space="0" w:color="auto"/>
                      </w:divBdr>
                    </w:div>
                    <w:div w:id="1293633301">
                      <w:marLeft w:val="0"/>
                      <w:marRight w:val="0"/>
                      <w:marTop w:val="0"/>
                      <w:marBottom w:val="0"/>
                      <w:divBdr>
                        <w:top w:val="none" w:sz="0" w:space="0" w:color="auto"/>
                        <w:left w:val="none" w:sz="0" w:space="0" w:color="auto"/>
                        <w:bottom w:val="none" w:sz="0" w:space="0" w:color="auto"/>
                        <w:right w:val="none" w:sz="0" w:space="0" w:color="auto"/>
                      </w:divBdr>
                      <w:divsChild>
                        <w:div w:id="360132947">
                          <w:marLeft w:val="0"/>
                          <w:marRight w:val="0"/>
                          <w:marTop w:val="0"/>
                          <w:marBottom w:val="0"/>
                          <w:divBdr>
                            <w:top w:val="none" w:sz="0" w:space="0" w:color="auto"/>
                            <w:left w:val="none" w:sz="0" w:space="0" w:color="auto"/>
                            <w:bottom w:val="none" w:sz="0" w:space="0" w:color="auto"/>
                            <w:right w:val="none" w:sz="0" w:space="0" w:color="auto"/>
                          </w:divBdr>
                          <w:divsChild>
                            <w:div w:id="84807068">
                              <w:marLeft w:val="0"/>
                              <w:marRight w:val="0"/>
                              <w:marTop w:val="0"/>
                              <w:marBottom w:val="0"/>
                              <w:divBdr>
                                <w:top w:val="none" w:sz="0" w:space="0" w:color="auto"/>
                                <w:left w:val="none" w:sz="0" w:space="0" w:color="auto"/>
                                <w:bottom w:val="none" w:sz="0" w:space="0" w:color="auto"/>
                                <w:right w:val="none" w:sz="0" w:space="0" w:color="auto"/>
                              </w:divBdr>
                              <w:divsChild>
                                <w:div w:id="1641693505">
                                  <w:marLeft w:val="0"/>
                                  <w:marRight w:val="0"/>
                                  <w:marTop w:val="0"/>
                                  <w:marBottom w:val="0"/>
                                  <w:divBdr>
                                    <w:top w:val="none" w:sz="0" w:space="0" w:color="auto"/>
                                    <w:left w:val="none" w:sz="0" w:space="0" w:color="auto"/>
                                    <w:bottom w:val="none" w:sz="0" w:space="0" w:color="auto"/>
                                    <w:right w:val="none" w:sz="0" w:space="0" w:color="auto"/>
                                  </w:divBdr>
                                  <w:divsChild>
                                    <w:div w:id="1559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11341">
                  <w:marLeft w:val="0"/>
                  <w:marRight w:val="0"/>
                  <w:marTop w:val="0"/>
                  <w:marBottom w:val="0"/>
                  <w:divBdr>
                    <w:top w:val="none" w:sz="0" w:space="0" w:color="auto"/>
                    <w:left w:val="none" w:sz="0" w:space="0" w:color="auto"/>
                    <w:bottom w:val="none" w:sz="0" w:space="0" w:color="auto"/>
                    <w:right w:val="none" w:sz="0" w:space="0" w:color="auto"/>
                  </w:divBdr>
                  <w:divsChild>
                    <w:div w:id="29377937">
                      <w:marLeft w:val="0"/>
                      <w:marRight w:val="0"/>
                      <w:marTop w:val="0"/>
                      <w:marBottom w:val="0"/>
                      <w:divBdr>
                        <w:top w:val="none" w:sz="0" w:space="0" w:color="auto"/>
                        <w:left w:val="none" w:sz="0" w:space="0" w:color="auto"/>
                        <w:bottom w:val="none" w:sz="0" w:space="0" w:color="auto"/>
                        <w:right w:val="none" w:sz="0" w:space="0" w:color="auto"/>
                      </w:divBdr>
                    </w:div>
                    <w:div w:id="1220246797">
                      <w:marLeft w:val="0"/>
                      <w:marRight w:val="0"/>
                      <w:marTop w:val="0"/>
                      <w:marBottom w:val="0"/>
                      <w:divBdr>
                        <w:top w:val="none" w:sz="0" w:space="0" w:color="auto"/>
                        <w:left w:val="none" w:sz="0" w:space="0" w:color="auto"/>
                        <w:bottom w:val="none" w:sz="0" w:space="0" w:color="auto"/>
                        <w:right w:val="none" w:sz="0" w:space="0" w:color="auto"/>
                      </w:divBdr>
                      <w:divsChild>
                        <w:div w:id="1234001391">
                          <w:marLeft w:val="0"/>
                          <w:marRight w:val="0"/>
                          <w:marTop w:val="30"/>
                          <w:marBottom w:val="30"/>
                          <w:divBdr>
                            <w:top w:val="none" w:sz="0" w:space="0" w:color="auto"/>
                            <w:left w:val="none" w:sz="0" w:space="0" w:color="auto"/>
                            <w:bottom w:val="none" w:sz="0" w:space="0" w:color="auto"/>
                            <w:right w:val="none" w:sz="0" w:space="0" w:color="auto"/>
                          </w:divBdr>
                          <w:divsChild>
                            <w:div w:id="361789460">
                              <w:marLeft w:val="0"/>
                              <w:marRight w:val="0"/>
                              <w:marTop w:val="0"/>
                              <w:marBottom w:val="0"/>
                              <w:divBdr>
                                <w:top w:val="none" w:sz="0" w:space="0" w:color="auto"/>
                                <w:left w:val="none" w:sz="0" w:space="0" w:color="auto"/>
                                <w:bottom w:val="none" w:sz="0" w:space="0" w:color="auto"/>
                                <w:right w:val="none" w:sz="0" w:space="0" w:color="auto"/>
                              </w:divBdr>
                              <w:divsChild>
                                <w:div w:id="411700669">
                                  <w:marLeft w:val="0"/>
                                  <w:marRight w:val="0"/>
                                  <w:marTop w:val="0"/>
                                  <w:marBottom w:val="0"/>
                                  <w:divBdr>
                                    <w:top w:val="none" w:sz="0" w:space="0" w:color="auto"/>
                                    <w:left w:val="none" w:sz="0" w:space="0" w:color="auto"/>
                                    <w:bottom w:val="none" w:sz="0" w:space="0" w:color="auto"/>
                                    <w:right w:val="none" w:sz="0" w:space="0" w:color="auto"/>
                                  </w:divBdr>
                                </w:div>
                                <w:div w:id="992176156">
                                  <w:marLeft w:val="0"/>
                                  <w:marRight w:val="0"/>
                                  <w:marTop w:val="0"/>
                                  <w:marBottom w:val="0"/>
                                  <w:divBdr>
                                    <w:top w:val="none" w:sz="0" w:space="0" w:color="auto"/>
                                    <w:left w:val="none" w:sz="0" w:space="0" w:color="auto"/>
                                    <w:bottom w:val="none" w:sz="0" w:space="0" w:color="auto"/>
                                    <w:right w:val="none" w:sz="0" w:space="0" w:color="auto"/>
                                  </w:divBdr>
                                  <w:divsChild>
                                    <w:div w:id="1412773413">
                                      <w:marLeft w:val="0"/>
                                      <w:marRight w:val="0"/>
                                      <w:marTop w:val="0"/>
                                      <w:marBottom w:val="0"/>
                                      <w:divBdr>
                                        <w:top w:val="none" w:sz="0" w:space="0" w:color="auto"/>
                                        <w:left w:val="none" w:sz="0" w:space="0" w:color="auto"/>
                                        <w:bottom w:val="none" w:sz="0" w:space="0" w:color="auto"/>
                                        <w:right w:val="none" w:sz="0" w:space="0" w:color="auto"/>
                                      </w:divBdr>
                                      <w:divsChild>
                                        <w:div w:id="341665955">
                                          <w:marLeft w:val="0"/>
                                          <w:marRight w:val="0"/>
                                          <w:marTop w:val="0"/>
                                          <w:marBottom w:val="0"/>
                                          <w:divBdr>
                                            <w:top w:val="none" w:sz="0" w:space="0" w:color="auto"/>
                                            <w:left w:val="none" w:sz="0" w:space="0" w:color="auto"/>
                                            <w:bottom w:val="none" w:sz="0" w:space="0" w:color="auto"/>
                                            <w:right w:val="none" w:sz="0" w:space="0" w:color="auto"/>
                                          </w:divBdr>
                                          <w:divsChild>
                                            <w:div w:id="346446798">
                                              <w:marLeft w:val="0"/>
                                              <w:marRight w:val="0"/>
                                              <w:marTop w:val="0"/>
                                              <w:marBottom w:val="0"/>
                                              <w:divBdr>
                                                <w:top w:val="none" w:sz="0" w:space="0" w:color="auto"/>
                                                <w:left w:val="none" w:sz="0" w:space="0" w:color="auto"/>
                                                <w:bottom w:val="none" w:sz="0" w:space="0" w:color="auto"/>
                                                <w:right w:val="none" w:sz="0" w:space="0" w:color="auto"/>
                                              </w:divBdr>
                                              <w:divsChild>
                                                <w:div w:id="17586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055834">
                              <w:marLeft w:val="0"/>
                              <w:marRight w:val="0"/>
                              <w:marTop w:val="0"/>
                              <w:marBottom w:val="0"/>
                              <w:divBdr>
                                <w:top w:val="none" w:sz="0" w:space="0" w:color="auto"/>
                                <w:left w:val="none" w:sz="0" w:space="0" w:color="auto"/>
                                <w:bottom w:val="none" w:sz="0" w:space="0" w:color="auto"/>
                                <w:right w:val="none" w:sz="0" w:space="0" w:color="auto"/>
                              </w:divBdr>
                              <w:divsChild>
                                <w:div w:id="7009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200561">
      <w:bodyDiv w:val="1"/>
      <w:marLeft w:val="0"/>
      <w:marRight w:val="0"/>
      <w:marTop w:val="0"/>
      <w:marBottom w:val="0"/>
      <w:divBdr>
        <w:top w:val="none" w:sz="0" w:space="0" w:color="auto"/>
        <w:left w:val="none" w:sz="0" w:space="0" w:color="auto"/>
        <w:bottom w:val="none" w:sz="0" w:space="0" w:color="auto"/>
        <w:right w:val="none" w:sz="0" w:space="0" w:color="auto"/>
      </w:divBdr>
      <w:divsChild>
        <w:div w:id="87123322">
          <w:marLeft w:val="0"/>
          <w:marRight w:val="0"/>
          <w:marTop w:val="0"/>
          <w:marBottom w:val="0"/>
          <w:divBdr>
            <w:top w:val="none" w:sz="0" w:space="0" w:color="auto"/>
            <w:left w:val="none" w:sz="0" w:space="0" w:color="auto"/>
            <w:bottom w:val="none" w:sz="0" w:space="0" w:color="auto"/>
            <w:right w:val="none" w:sz="0" w:space="0" w:color="auto"/>
          </w:divBdr>
        </w:div>
        <w:div w:id="243295672">
          <w:marLeft w:val="0"/>
          <w:marRight w:val="0"/>
          <w:marTop w:val="0"/>
          <w:marBottom w:val="0"/>
          <w:divBdr>
            <w:top w:val="none" w:sz="0" w:space="0" w:color="auto"/>
            <w:left w:val="none" w:sz="0" w:space="0" w:color="auto"/>
            <w:bottom w:val="none" w:sz="0" w:space="0" w:color="auto"/>
            <w:right w:val="none" w:sz="0" w:space="0" w:color="auto"/>
          </w:divBdr>
        </w:div>
        <w:div w:id="260064897">
          <w:marLeft w:val="0"/>
          <w:marRight w:val="0"/>
          <w:marTop w:val="0"/>
          <w:marBottom w:val="0"/>
          <w:divBdr>
            <w:top w:val="none" w:sz="0" w:space="0" w:color="auto"/>
            <w:left w:val="none" w:sz="0" w:space="0" w:color="auto"/>
            <w:bottom w:val="none" w:sz="0" w:space="0" w:color="auto"/>
            <w:right w:val="none" w:sz="0" w:space="0" w:color="auto"/>
          </w:divBdr>
        </w:div>
        <w:div w:id="318535281">
          <w:marLeft w:val="0"/>
          <w:marRight w:val="0"/>
          <w:marTop w:val="0"/>
          <w:marBottom w:val="0"/>
          <w:divBdr>
            <w:top w:val="none" w:sz="0" w:space="0" w:color="auto"/>
            <w:left w:val="none" w:sz="0" w:space="0" w:color="auto"/>
            <w:bottom w:val="none" w:sz="0" w:space="0" w:color="auto"/>
            <w:right w:val="none" w:sz="0" w:space="0" w:color="auto"/>
          </w:divBdr>
        </w:div>
        <w:div w:id="577057982">
          <w:marLeft w:val="0"/>
          <w:marRight w:val="0"/>
          <w:marTop w:val="0"/>
          <w:marBottom w:val="0"/>
          <w:divBdr>
            <w:top w:val="none" w:sz="0" w:space="0" w:color="auto"/>
            <w:left w:val="none" w:sz="0" w:space="0" w:color="auto"/>
            <w:bottom w:val="none" w:sz="0" w:space="0" w:color="auto"/>
            <w:right w:val="none" w:sz="0" w:space="0" w:color="auto"/>
          </w:divBdr>
        </w:div>
        <w:div w:id="635839152">
          <w:marLeft w:val="0"/>
          <w:marRight w:val="0"/>
          <w:marTop w:val="0"/>
          <w:marBottom w:val="0"/>
          <w:divBdr>
            <w:top w:val="none" w:sz="0" w:space="0" w:color="auto"/>
            <w:left w:val="none" w:sz="0" w:space="0" w:color="auto"/>
            <w:bottom w:val="none" w:sz="0" w:space="0" w:color="auto"/>
            <w:right w:val="none" w:sz="0" w:space="0" w:color="auto"/>
          </w:divBdr>
        </w:div>
        <w:div w:id="816995572">
          <w:marLeft w:val="0"/>
          <w:marRight w:val="0"/>
          <w:marTop w:val="0"/>
          <w:marBottom w:val="0"/>
          <w:divBdr>
            <w:top w:val="none" w:sz="0" w:space="0" w:color="auto"/>
            <w:left w:val="none" w:sz="0" w:space="0" w:color="auto"/>
            <w:bottom w:val="none" w:sz="0" w:space="0" w:color="auto"/>
            <w:right w:val="none" w:sz="0" w:space="0" w:color="auto"/>
          </w:divBdr>
        </w:div>
        <w:div w:id="921373877">
          <w:marLeft w:val="0"/>
          <w:marRight w:val="0"/>
          <w:marTop w:val="0"/>
          <w:marBottom w:val="0"/>
          <w:divBdr>
            <w:top w:val="none" w:sz="0" w:space="0" w:color="auto"/>
            <w:left w:val="none" w:sz="0" w:space="0" w:color="auto"/>
            <w:bottom w:val="none" w:sz="0" w:space="0" w:color="auto"/>
            <w:right w:val="none" w:sz="0" w:space="0" w:color="auto"/>
          </w:divBdr>
        </w:div>
        <w:div w:id="1191187848">
          <w:marLeft w:val="0"/>
          <w:marRight w:val="0"/>
          <w:marTop w:val="0"/>
          <w:marBottom w:val="0"/>
          <w:divBdr>
            <w:top w:val="none" w:sz="0" w:space="0" w:color="auto"/>
            <w:left w:val="none" w:sz="0" w:space="0" w:color="auto"/>
            <w:bottom w:val="none" w:sz="0" w:space="0" w:color="auto"/>
            <w:right w:val="none" w:sz="0" w:space="0" w:color="auto"/>
          </w:divBdr>
          <w:divsChild>
            <w:div w:id="1255169509">
              <w:marLeft w:val="0"/>
              <w:marRight w:val="0"/>
              <w:marTop w:val="30"/>
              <w:marBottom w:val="30"/>
              <w:divBdr>
                <w:top w:val="none" w:sz="0" w:space="0" w:color="auto"/>
                <w:left w:val="none" w:sz="0" w:space="0" w:color="auto"/>
                <w:bottom w:val="none" w:sz="0" w:space="0" w:color="auto"/>
                <w:right w:val="none" w:sz="0" w:space="0" w:color="auto"/>
              </w:divBdr>
              <w:divsChild>
                <w:div w:id="2706973">
                  <w:marLeft w:val="0"/>
                  <w:marRight w:val="0"/>
                  <w:marTop w:val="0"/>
                  <w:marBottom w:val="0"/>
                  <w:divBdr>
                    <w:top w:val="none" w:sz="0" w:space="0" w:color="auto"/>
                    <w:left w:val="none" w:sz="0" w:space="0" w:color="auto"/>
                    <w:bottom w:val="none" w:sz="0" w:space="0" w:color="auto"/>
                    <w:right w:val="none" w:sz="0" w:space="0" w:color="auto"/>
                  </w:divBdr>
                  <w:divsChild>
                    <w:div w:id="676733727">
                      <w:marLeft w:val="0"/>
                      <w:marRight w:val="0"/>
                      <w:marTop w:val="0"/>
                      <w:marBottom w:val="0"/>
                      <w:divBdr>
                        <w:top w:val="none" w:sz="0" w:space="0" w:color="auto"/>
                        <w:left w:val="none" w:sz="0" w:space="0" w:color="auto"/>
                        <w:bottom w:val="none" w:sz="0" w:space="0" w:color="auto"/>
                        <w:right w:val="none" w:sz="0" w:space="0" w:color="auto"/>
                      </w:divBdr>
                    </w:div>
                  </w:divsChild>
                </w:div>
                <w:div w:id="746921602">
                  <w:marLeft w:val="0"/>
                  <w:marRight w:val="0"/>
                  <w:marTop w:val="0"/>
                  <w:marBottom w:val="0"/>
                  <w:divBdr>
                    <w:top w:val="none" w:sz="0" w:space="0" w:color="auto"/>
                    <w:left w:val="none" w:sz="0" w:space="0" w:color="auto"/>
                    <w:bottom w:val="none" w:sz="0" w:space="0" w:color="auto"/>
                    <w:right w:val="none" w:sz="0" w:space="0" w:color="auto"/>
                  </w:divBdr>
                  <w:divsChild>
                    <w:div w:id="1376807274">
                      <w:marLeft w:val="0"/>
                      <w:marRight w:val="0"/>
                      <w:marTop w:val="0"/>
                      <w:marBottom w:val="0"/>
                      <w:divBdr>
                        <w:top w:val="none" w:sz="0" w:space="0" w:color="auto"/>
                        <w:left w:val="none" w:sz="0" w:space="0" w:color="auto"/>
                        <w:bottom w:val="none" w:sz="0" w:space="0" w:color="auto"/>
                        <w:right w:val="none" w:sz="0" w:space="0" w:color="auto"/>
                      </w:divBdr>
                    </w:div>
                  </w:divsChild>
                </w:div>
                <w:div w:id="896746068">
                  <w:marLeft w:val="0"/>
                  <w:marRight w:val="0"/>
                  <w:marTop w:val="0"/>
                  <w:marBottom w:val="0"/>
                  <w:divBdr>
                    <w:top w:val="none" w:sz="0" w:space="0" w:color="auto"/>
                    <w:left w:val="none" w:sz="0" w:space="0" w:color="auto"/>
                    <w:bottom w:val="none" w:sz="0" w:space="0" w:color="auto"/>
                    <w:right w:val="none" w:sz="0" w:space="0" w:color="auto"/>
                  </w:divBdr>
                  <w:divsChild>
                    <w:div w:id="1646548205">
                      <w:marLeft w:val="0"/>
                      <w:marRight w:val="0"/>
                      <w:marTop w:val="0"/>
                      <w:marBottom w:val="0"/>
                      <w:divBdr>
                        <w:top w:val="none" w:sz="0" w:space="0" w:color="auto"/>
                        <w:left w:val="none" w:sz="0" w:space="0" w:color="auto"/>
                        <w:bottom w:val="none" w:sz="0" w:space="0" w:color="auto"/>
                        <w:right w:val="none" w:sz="0" w:space="0" w:color="auto"/>
                      </w:divBdr>
                    </w:div>
                  </w:divsChild>
                </w:div>
                <w:div w:id="1238781521">
                  <w:marLeft w:val="0"/>
                  <w:marRight w:val="0"/>
                  <w:marTop w:val="0"/>
                  <w:marBottom w:val="0"/>
                  <w:divBdr>
                    <w:top w:val="none" w:sz="0" w:space="0" w:color="auto"/>
                    <w:left w:val="none" w:sz="0" w:space="0" w:color="auto"/>
                    <w:bottom w:val="none" w:sz="0" w:space="0" w:color="auto"/>
                    <w:right w:val="none" w:sz="0" w:space="0" w:color="auto"/>
                  </w:divBdr>
                  <w:divsChild>
                    <w:div w:id="15262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4767">
          <w:marLeft w:val="0"/>
          <w:marRight w:val="0"/>
          <w:marTop w:val="0"/>
          <w:marBottom w:val="0"/>
          <w:divBdr>
            <w:top w:val="none" w:sz="0" w:space="0" w:color="auto"/>
            <w:left w:val="none" w:sz="0" w:space="0" w:color="auto"/>
            <w:bottom w:val="none" w:sz="0" w:space="0" w:color="auto"/>
            <w:right w:val="none" w:sz="0" w:space="0" w:color="auto"/>
          </w:divBdr>
        </w:div>
        <w:div w:id="1312325284">
          <w:marLeft w:val="0"/>
          <w:marRight w:val="0"/>
          <w:marTop w:val="0"/>
          <w:marBottom w:val="0"/>
          <w:divBdr>
            <w:top w:val="none" w:sz="0" w:space="0" w:color="auto"/>
            <w:left w:val="none" w:sz="0" w:space="0" w:color="auto"/>
            <w:bottom w:val="none" w:sz="0" w:space="0" w:color="auto"/>
            <w:right w:val="none" w:sz="0" w:space="0" w:color="auto"/>
          </w:divBdr>
        </w:div>
        <w:div w:id="1351182260">
          <w:marLeft w:val="0"/>
          <w:marRight w:val="0"/>
          <w:marTop w:val="0"/>
          <w:marBottom w:val="0"/>
          <w:divBdr>
            <w:top w:val="none" w:sz="0" w:space="0" w:color="auto"/>
            <w:left w:val="none" w:sz="0" w:space="0" w:color="auto"/>
            <w:bottom w:val="none" w:sz="0" w:space="0" w:color="auto"/>
            <w:right w:val="none" w:sz="0" w:space="0" w:color="auto"/>
          </w:divBdr>
        </w:div>
        <w:div w:id="1518809859">
          <w:marLeft w:val="0"/>
          <w:marRight w:val="0"/>
          <w:marTop w:val="0"/>
          <w:marBottom w:val="0"/>
          <w:divBdr>
            <w:top w:val="none" w:sz="0" w:space="0" w:color="auto"/>
            <w:left w:val="none" w:sz="0" w:space="0" w:color="auto"/>
            <w:bottom w:val="none" w:sz="0" w:space="0" w:color="auto"/>
            <w:right w:val="none" w:sz="0" w:space="0" w:color="auto"/>
          </w:divBdr>
        </w:div>
        <w:div w:id="1519538538">
          <w:marLeft w:val="0"/>
          <w:marRight w:val="0"/>
          <w:marTop w:val="0"/>
          <w:marBottom w:val="0"/>
          <w:divBdr>
            <w:top w:val="none" w:sz="0" w:space="0" w:color="auto"/>
            <w:left w:val="none" w:sz="0" w:space="0" w:color="auto"/>
            <w:bottom w:val="none" w:sz="0" w:space="0" w:color="auto"/>
            <w:right w:val="none" w:sz="0" w:space="0" w:color="auto"/>
          </w:divBdr>
        </w:div>
        <w:div w:id="1591036398">
          <w:marLeft w:val="0"/>
          <w:marRight w:val="0"/>
          <w:marTop w:val="0"/>
          <w:marBottom w:val="0"/>
          <w:divBdr>
            <w:top w:val="none" w:sz="0" w:space="0" w:color="auto"/>
            <w:left w:val="none" w:sz="0" w:space="0" w:color="auto"/>
            <w:bottom w:val="none" w:sz="0" w:space="0" w:color="auto"/>
            <w:right w:val="none" w:sz="0" w:space="0" w:color="auto"/>
          </w:divBdr>
        </w:div>
        <w:div w:id="1773894079">
          <w:marLeft w:val="0"/>
          <w:marRight w:val="0"/>
          <w:marTop w:val="0"/>
          <w:marBottom w:val="0"/>
          <w:divBdr>
            <w:top w:val="none" w:sz="0" w:space="0" w:color="auto"/>
            <w:left w:val="none" w:sz="0" w:space="0" w:color="auto"/>
            <w:bottom w:val="none" w:sz="0" w:space="0" w:color="auto"/>
            <w:right w:val="none" w:sz="0" w:space="0" w:color="auto"/>
          </w:divBdr>
        </w:div>
        <w:div w:id="1781220145">
          <w:marLeft w:val="0"/>
          <w:marRight w:val="0"/>
          <w:marTop w:val="0"/>
          <w:marBottom w:val="0"/>
          <w:divBdr>
            <w:top w:val="none" w:sz="0" w:space="0" w:color="auto"/>
            <w:left w:val="none" w:sz="0" w:space="0" w:color="auto"/>
            <w:bottom w:val="none" w:sz="0" w:space="0" w:color="auto"/>
            <w:right w:val="none" w:sz="0" w:space="0" w:color="auto"/>
          </w:divBdr>
        </w:div>
        <w:div w:id="1937900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ick.heartemail.org/?qs=c38d118877cd1e88fd3e7b0147fbd2f9f60478ba3a0d634f69d2e3025486493b0637ea8e8521f4a19ea70c20d9532c11992133ff354bdaaf" TargetMode="External"/><Relationship Id="rId21" Type="http://schemas.openxmlformats.org/officeDocument/2006/relationships/image" Target="media/image4.gif"/><Relationship Id="rId42" Type="http://schemas.openxmlformats.org/officeDocument/2006/relationships/image" Target="media/image7.png"/><Relationship Id="rId47" Type="http://schemas.openxmlformats.org/officeDocument/2006/relationships/hyperlink" Target="https://www.ncqa.org/blog/ncqas-health-equity-resource-center-is-open/?utm_source=sf&amp;utm_medium=email&amp;utm_campaign=qualitymatters&amp;utm_term=20220309" TargetMode="External"/><Relationship Id="rId63" Type="http://schemas.openxmlformats.org/officeDocument/2006/relationships/hyperlink" Target="https://www.unitedwayri.org/get-involved/commit-to-equity/?mc_cid=8fda36122f&amp;mc_eid=9fabed2dd7" TargetMode="External"/><Relationship Id="rId68" Type="http://schemas.openxmlformats.org/officeDocument/2006/relationships/hyperlink" Target="https://urldefense.com/v3/__https:/health.us2.list-manage.com/track/click?u=ece9b1661b3bf3b864a6894d1&amp;id=a487c2ca10&amp;e=9fabed2dd7__;!!KKphUJtCzQ!a9KJyjXJlCmkZPY43MSUC0afe3CpO13D9YsIZA3RwCn6ey41MVgpcKTwyfoNiOZ8iUlJa09E$" TargetMode="External"/><Relationship Id="rId84" Type="http://schemas.openxmlformats.org/officeDocument/2006/relationships/fontTable" Target="fontTable.xml"/><Relationship Id="rId16" Type="http://schemas.openxmlformats.org/officeDocument/2006/relationships/hyperlink" Target="https://health.gov/news/202202/preventing-and-treating-high-blood-pressure-about-more-just-numbers?source=govdelivery&amp;utm_medium=email&amp;utm_source=govdelivery" TargetMode="External"/><Relationship Id="rId11" Type="http://schemas.openxmlformats.org/officeDocument/2006/relationships/hyperlink" Target="https://www.surveymonkey.com/r/BNP5HZB" TargetMode="External"/><Relationship Id="rId32" Type="http://schemas.openxmlformats.org/officeDocument/2006/relationships/hyperlink" Target="https://click.heartemail.org/?qs=c38d118877cd1e88e338431c1706d08530bb621159356abf6bd8532b9d1b136e8081109dc593203d131d4b2b80c54bf5288afa9914cb46c6" TargetMode="External"/><Relationship Id="rId37" Type="http://schemas.openxmlformats.org/officeDocument/2006/relationships/hyperlink" Target="https://millionhearts.hhs.gov/tools-protocols/action-guides/index.html" TargetMode="External"/><Relationship Id="rId53" Type="http://schemas.openxmlformats.org/officeDocument/2006/relationships/hyperlink" Target="https://register.gotowebinar.com/register/6970507217661892367" TargetMode="External"/><Relationship Id="rId58" Type="http://schemas.openxmlformats.org/officeDocument/2006/relationships/hyperlink" Target="https://urldefense.com/v3/__https:/lnks.gd/l/eyJhbGciOiJIUzI1NiJ9.eyJidWxsZXRpbl9saW5rX2lkIjoxMDEsInVyaSI6ImJwMjpjbGljayIsImJ1bGxldGluX2lkIjoiMjAyMjAyMjguNTQxNDcwMDEiLCJ1cmwiOiJodHRwczovL2Jod2dyYW50ZWVtZWV0aW5nLmhyc2EuZ292Lz91dG1fY2FtcGFpZ249SGVhbHRoK1dvcmtmb3JjZStDb25uZWN0aW9ucytOZXdzbGV0dGVyJTJDK1dpbnRlcisyMDIyJnV0bV9tZWRpdW09ZW1haWwmdXRtX3NvdXJjZT1nb3ZkZWxpdmVyeSJ9.adLXhtzC_upFCwcNVXhgC1LIhXy-df2MAqcMRB7qL5Y/s/2161120780/br/127291817167-l__;!!KKphUJtCzQ!cF05WJPQUnexb1682y8ukMyb7wc30MiUjP0NLUEjHRi44sJrxYI4HsxEiO1mnOJqt68cUmY0$" TargetMode="External"/><Relationship Id="rId74" Type="http://schemas.openxmlformats.org/officeDocument/2006/relationships/hyperlink" Target="https://urldefense.com/v3/__https:/health.us2.list-manage.com/track/click?u=ece9b1661b3bf3b864a6894d1&amp;id=ecbac01aed&amp;e=9fabed2dd7__;!!KKphUJtCzQ!a9KJyjXJlCmkZPY43MSUC0afe3CpO13D9YsIZA3RwCn6ey41MVgpcKTwyfoNiOZ8ia46F8q1$" TargetMode="External"/><Relationship Id="rId79" Type="http://schemas.openxmlformats.org/officeDocument/2006/relationships/hyperlink" Target="https://www.chcs.org/resource/talking-about-complex-care-a-guide-for-clear-and-effective-communications/?utm_source=CHCS+Email+Updates&amp;utm_campaign=7932bf524a-EMAIL_CAMPAIGN_2022_02_24_04_15&amp;utm_medium=email&amp;utm_term=0_bbced451bf-7932bf524a-157240030" TargetMode="External"/><Relationship Id="rId5" Type="http://schemas.openxmlformats.org/officeDocument/2006/relationships/styles" Target="styles.xml"/><Relationship Id="rId19" Type="http://schemas.openxmlformats.org/officeDocument/2006/relationships/hyperlink" Target="https://nachc.atlassian.net/wiki/spaces/MHLL/pages/1460405123/Million+Hearts+Learning+Lab" TargetMode="External"/><Relationship Id="rId14" Type="http://schemas.openxmlformats.org/officeDocument/2006/relationships/hyperlink" Target="https://www.ncqa.org/blog/new-white-paper-recommends-diabetes-care-overhaul/" TargetMode="External"/><Relationship Id="rId22" Type="http://schemas.openxmlformats.org/officeDocument/2006/relationships/hyperlink" Target="https://r20.rs6.net/tn.jsp?f=001_kpCO0JxiwKm7Ft1qtpws6vfY2ta2jR-PTD_zEkdlq0_Ye6mtXP9924AV_WKD3A83isL9QXDSrW1-_W_soQPKxlg3Mgh7DUiyi4CMXDQN5ddYnOpVR6o06liGvh3STRRf4tf-giAgyf0sUHquDrjzjfOqyp9PRL33mi-PoWGMngZL2y6YJB0kecpz9Bj712PfXrTxjE5IwBAnNi2NeTYqlXyPWeTFMhcGTXmrXAXCBr3Wr-jjkKp0Wz3XLYcmIFscIUz3p0EfH6SEi7fOdwnCWMaAggcOEOc2CRXVdeVhhfrKH0MLUepMUot589RalmoM6GS77QHSnKsDAXU2fBH8jQSKYlvnV-1&amp;c=vZea5q0gjzVDJQQv9x8nRU6DTE6uWx3FQRxJlgSqMLnSeD2Y0v0Yxw==&amp;ch=ChlS6sj-R2jmRetMsdupZmU2P932G2bceTk5DSloeR-uuknU9wqlMw==" TargetMode="External"/><Relationship Id="rId27" Type="http://schemas.openxmlformats.org/officeDocument/2006/relationships/hyperlink" Target="https://click.heartemail.org/?qs=c38d118877cd1e88a92d20daf89a1d0281814d0419a991620b67a614eb2f7e5993e37ea8e79f8fb15e133a2981b5fc6e6d6098a5205625e6" TargetMode="External"/><Relationship Id="rId30" Type="http://schemas.openxmlformats.org/officeDocument/2006/relationships/hyperlink" Target="https://click.heartemail.org/?qs=c38d118877cd1e88c3cfa12135430f41b184464822e814ebc5c1fe866b96c050b4d0822f082c448bbbbc5f993f81bdaaf3d81111f8e498f8" TargetMode="External"/><Relationship Id="rId35" Type="http://schemas.openxmlformats.org/officeDocument/2006/relationships/image" Target="media/image5.png"/><Relationship Id="rId43" Type="http://schemas.openxmlformats.org/officeDocument/2006/relationships/hyperlink" Target="https://nationalforum.us4.list-manage.com/track/click?u=3c8ca1157950324b4f2428ae0&amp;id=46e3dc10e2&amp;e=d1dea8215d" TargetMode="External"/><Relationship Id="rId48" Type="http://schemas.openxmlformats.org/officeDocument/2006/relationships/hyperlink" Target="https://www.ncqa.org/health-equity/?utm_medium=email&amp;utm_campaign=qualitymatters&amp;utm_source=sf&amp;utm_term=20220309" TargetMode="External"/><Relationship Id="rId56" Type="http://schemas.openxmlformats.org/officeDocument/2006/relationships/image" Target="media/image9.png"/><Relationship Id="rId64" Type="http://schemas.openxmlformats.org/officeDocument/2006/relationships/hyperlink" Target="https://unitedwayri.us12.list-manage.com/subscribe?u=fb1686ef671a7368d39afacf9&amp;id=be1dd56f05" TargetMode="External"/><Relationship Id="rId69" Type="http://schemas.openxmlformats.org/officeDocument/2006/relationships/hyperlink" Target="https://urldefense.com/v3/__https:/health.us2.list-manage.com/track/click?u=ece9b1661b3bf3b864a6894d1&amp;id=f0826b7280&amp;e=9fabed2dd7__;!!KKphUJtCzQ!a9KJyjXJlCmkZPY43MSUC0afe3CpO13D9YsIZA3RwCn6ey41MVgpcKTwyfoNiOZ8iYV4Ez6S$" TargetMode="External"/><Relationship Id="rId77" Type="http://schemas.openxmlformats.org/officeDocument/2006/relationships/hyperlink" Target="https://urldefense.com/v3/__https:/chcs.us13.list-manage.com/track/click?u=96a70625e5f0fe1c5e5329201&amp;id=bbe765c6e5&amp;e=c9293f58cc__;!!KKphUJtCzQ!aN5r0xpcRiDn4qD6xY7KpkpGWAhLpOGQh0uCo7Yd0RrKWJMZG0DkSQmz3oAh_naBW3BEbBuQ$" TargetMode="External"/><Relationship Id="rId8" Type="http://schemas.openxmlformats.org/officeDocument/2006/relationships/footnotes" Target="footnotes.xml"/><Relationship Id="rId51" Type="http://schemas.openxmlformats.org/officeDocument/2006/relationships/hyperlink" Target="https://www.heart.org/en/professional/million-hearts/resources-and-messaging/million-hearts-collaboration-community-clinical-linkages-toolkit" TargetMode="External"/><Relationship Id="rId72" Type="http://schemas.openxmlformats.org/officeDocument/2006/relationships/hyperlink" Target="https://urldefense.com/v3/__https:/health.us2.list-manage.com/track/click?u=ece9b1661b3bf3b864a6894d1&amp;id=917f7b3eeb&amp;e=9fabed2dd7__;!!KKphUJtCzQ!a9KJyjXJlCmkZPY43MSUC0afe3CpO13D9YsIZA3RwCn6ey41MVgpcKTwyfoNiOZ8iYLvM8xZ$" TargetMode="External"/><Relationship Id="rId80" Type="http://schemas.openxmlformats.org/officeDocument/2006/relationships/hyperlink" Target="https://camdencoalition.zoom.us/webinar/register/WN_iYS8IGs3SqOkLwVyVJyzow?utm_source=CHCS+Email+Updates&amp;utm_campaign=7932bf524a-EMAIL_CAMPAIGN_2022_02_24_04_15&amp;utm_medium=email&amp;utm_term=0_bbced451bf-7932bf524a-157240030"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hyperlink" Target="https://heart.zoom.us/rec/play/mc8wZwsPNESIFLoM1Zfka1jGhr2J-dlbepFAu28RG150dIIZtYO_SvjeqcstJcUThFIuVElr_RD03CJY.ARI4YJT6cB7GtYXq" TargetMode="External"/><Relationship Id="rId25" Type="http://schemas.openxmlformats.org/officeDocument/2006/relationships/hyperlink" Target="https://click.heartemail.org/?qs=c38d118877cd1e88fe27a7bb189cd6c2796aa00e6a75bdae9008db1dd57ccc17230890726e1dd2263ea256dcc57c085db30049c95835c249" TargetMode="External"/><Relationship Id="rId33" Type="http://schemas.openxmlformats.org/officeDocument/2006/relationships/hyperlink" Target="https://click.heartemail.org/?qs=c38d118877cd1e880594771151e0b127b8667f12b7d235562c5ab3c5f96f2bdfac5fc0edb88a9ba449253cfbb98d28ce61c001ad667397b1" TargetMode="External"/><Relationship Id="rId38" Type="http://schemas.openxmlformats.org/officeDocument/2006/relationships/image" Target="media/image6.png"/><Relationship Id="rId46" Type="http://schemas.openxmlformats.org/officeDocument/2006/relationships/hyperlink" Target="http://chwari.org/event/chw-provider-enrollment-billing-training/" TargetMode="External"/><Relationship Id="rId59" Type="http://schemas.openxmlformats.org/officeDocument/2006/relationships/hyperlink" Target="https://urldefense.com/v3/__https:/lnks.gd/l/eyJhbGciOiJIUzI1NiJ9.eyJidWxsZXRpbl9saW5rX2lkIjoxMDIsInVyaSI6ImJwMjpjbGljayIsImJ1bGxldGluX2lkIjoiMjAyMjAyMjguNTQxNDcwMDEiLCJ1cmwiOiJodHRwczovL2Jod2dyYW50ZWVtZWV0aW5nLmhyc2EuZ292Lz91dG1fY2FtcGFpZ249SGVhbHRoK1dvcmtmb3JjZStDb25uZWN0aW9ucytOZXdzbGV0dGVyJTJDK1dpbnRlcisyMDIyJnV0bV9tZWRpdW09ZW1haWwmdXRtX3NvdXJjZT1nb3ZkZWxpdmVyeSJ9.kw8_pqZhtTgSk3ZoJsa5tOyyQ_K_sPLqmcoTCJKyaHE/s/2161120780/br/127291817167-l__;!!KKphUJtCzQ!cF05WJPQUnexb1682y8ukMyb7wc30MiUjP0NLUEjHRi44sJrxYI4HsxEiO1mnOJqt7p0kmTl$" TargetMode="External"/><Relationship Id="rId67" Type="http://schemas.openxmlformats.org/officeDocument/2006/relationships/hyperlink" Target="https://urldefense.com/v3/__https:/health.us2.list-manage.com/track/click?u=ece9b1661b3bf3b864a6894d1&amp;id=53b3b8e5b7&amp;e=9fabed2dd7__;!!KKphUJtCzQ!a9KJyjXJlCmkZPY43MSUC0afe3CpO13D9YsIZA3RwCn6ey41MVgpcKTwyfoNiOZ8iTZcBgQ4$" TargetMode="External"/><Relationship Id="rId20" Type="http://schemas.openxmlformats.org/officeDocument/2006/relationships/image" Target="media/image3.png"/><Relationship Id="rId41" Type="http://schemas.openxmlformats.org/officeDocument/2006/relationships/hyperlink" Target="https://nationalforum.us4.list-manage.com/track/click?u=3c8ca1157950324b4f2428ae0&amp;id=5e1d8f21a2&amp;e=d1dea8215d" TargetMode="External"/><Relationship Id="rId54" Type="http://schemas.openxmlformats.org/officeDocument/2006/relationships/hyperlink" Target="https://www.weitzmaninstitute.org/symposium/" TargetMode="External"/><Relationship Id="rId62" Type="http://schemas.openxmlformats.org/officeDocument/2006/relationships/hyperlink" Target="https://urldefense.com/v3/__https:/lnks.gd/l/eyJhbGciOiJIUzI1NiJ9.eyJidWxsZXRpbl9saW5rX2lkIjoxMDYsInVyaSI6ImJwMjpjbGljayIsImJ1bGxldGluX2lkIjoiMjAyMjAyMjguNTQxNDcwMDEiLCJ1cmwiOiJodHRwczovL2hyc2EtZ292Lnpvb21nb3YuY29tL3dlYmluYXIvcmVnaXN0ZXIvV05fSUYxZlNvdE1RdTJpNmFoNC14WEh3Zz91dG1fY2FtcGFpZ249SGVhbHRoK1dvcmtmb3JjZStDb25uZWN0aW9ucytOZXdzbGV0dGVyJTJDK1dpbnRlcisyMDIyJnV0bV9tZWRpdW09ZW1haWwmdXRtX3NvdXJjZT1nb3ZkZWxpdmVyeSJ9.QmxV54oU4Nxs7zyr5ybjSZPwAG-wCHys58YRltb_xe0/s/2161120780/br/127291817167-l__;!!KKphUJtCzQ!cF05WJPQUnexb1682y8ukMyb7wc30MiUjP0NLUEjHRi44sJrxYI4HsxEiO1mnOJqt21R3Ri0$" TargetMode="External"/><Relationship Id="rId70" Type="http://schemas.openxmlformats.org/officeDocument/2006/relationships/hyperlink" Target="https://urldefense.com/v3/__https:/health.us2.list-manage.com/track/click?u=ece9b1661b3bf3b864a6894d1&amp;id=5124be10b5&amp;e=9fabed2dd7__;!!KKphUJtCzQ!a9KJyjXJlCmkZPY43MSUC0afe3CpO13D9YsIZA3RwCn6ey41MVgpcKTwyfoNiOZ8iXIy3g0e$" TargetMode="External"/><Relationship Id="rId75" Type="http://schemas.openxmlformats.org/officeDocument/2006/relationships/hyperlink" Target="https://urldefense.com/v3/__https:/health.us2.list-manage.com/track/click?u=ece9b1661b3bf3b864a6894d1&amp;id=e32a8477eb&amp;e=9fabed2dd7__;!!KKphUJtCzQ!a9KJyjXJlCmkZPY43MSUC0afe3CpO13D9YsIZA3RwCn6ey41MVgpcKTwyfoNiOZ8ieN4ElDo$" TargetMode="External"/><Relationship Id="rId83" Type="http://schemas.openxmlformats.org/officeDocument/2006/relationships/hyperlink" Target="https://urldefense.com/v3/__https:/chcs.us13.list-manage.com/track/click?u=96a70625e5f0fe1c5e5329201&amp;id=1ab009f19e&amp;e=c9293f58cc__;!!KKphUJtCzQ!aN5r0xpcRiDn4qD6xY7KpkpGWAhLpOGQh0uCo7Yd0RrKWJMZG0DkSQmz3oAh_naBW3JZHBOg$"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nurseledcare.phmc.org/training/item/1135-diabetes-prevention-program.html" TargetMode="External"/><Relationship Id="rId23" Type="http://schemas.openxmlformats.org/officeDocument/2006/relationships/hyperlink" Target="https://click.heartemail.org/?qs=c38d118877cd1e88686fe9983d93fbb102cfce54988b890a0279e3670710e3d62456ddbc22eb4212e788c6ee87def7277140e2fec2a77eac" TargetMode="External"/><Relationship Id="rId28" Type="http://schemas.openxmlformats.org/officeDocument/2006/relationships/hyperlink" Target="https://click.heartemail.org/?qs=c38d118877cd1e8872622c507cc0ec047c642d55fb8beabc8d4d0694f9080480f28d8dbd04b77db7b413c5ce55c16be1d40d5d4a8c57c041" TargetMode="External"/><Relationship Id="rId36" Type="http://schemas.openxmlformats.org/officeDocument/2006/relationships/image" Target="cid:image007.png@01D823D6.7088B2D0" TargetMode="External"/><Relationship Id="rId49" Type="http://schemas.openxmlformats.org/officeDocument/2006/relationships/hyperlink" Target="https://www.ncqa.org/education-training-/search/?program%5B%5D=Certified+Content+Experts&amp;utm_medium=email&amp;utm_campaign=web-hedis&amp;utm_source=sf&amp;utm_term=20220217&amp;location%5B%5D=live&amp;location%5B%5D=on-demand" TargetMode="External"/><Relationship Id="rId57" Type="http://schemas.openxmlformats.org/officeDocument/2006/relationships/image" Target="https://content.govdelivery.com/attachments/fancy_images/USHHSHRSA/2018/06/2024985/grantee-call-300_original.png" TargetMode="External"/><Relationship Id="rId10" Type="http://schemas.openxmlformats.org/officeDocument/2006/relationships/image" Target="media/image1.png"/><Relationship Id="rId31" Type="http://schemas.openxmlformats.org/officeDocument/2006/relationships/hyperlink" Target="https://click.heartemail.org/?qs=c38d118877cd1e88a0161403514200bae054652cd58c9edc98872617836b7b7c1fca18075a10f496108080be53f15c33326ae349d07cb728" TargetMode="External"/><Relationship Id="rId44" Type="http://schemas.openxmlformats.org/officeDocument/2006/relationships/hyperlink" Target="mailto:melissa.ip.ic@nationalforum.org?subject=ASCVD%20SHARED%20Decision-Making%20Guides" TargetMode="External"/><Relationship Id="rId52" Type="http://schemas.openxmlformats.org/officeDocument/2006/relationships/image" Target="media/image8.jpeg"/><Relationship Id="rId60" Type="http://schemas.openxmlformats.org/officeDocument/2006/relationships/image" Target="media/image10.jpeg"/><Relationship Id="rId65" Type="http://schemas.openxmlformats.org/officeDocument/2006/relationships/hyperlink" Target="https://urldefense.com/v3/__https:/health.us2.list-manage.com/track/click?u=ece9b1661b3bf3b864a6894d1&amp;id=0061fa2909&amp;e=9fabed2dd7__;!!KKphUJtCzQ!a9KJyjXJlCmkZPY43MSUC0afe3CpO13D9YsIZA3RwCn6ey41MVgpcKTwyfoNiOZ8iREsU5Vv$" TargetMode="External"/><Relationship Id="rId73" Type="http://schemas.openxmlformats.org/officeDocument/2006/relationships/hyperlink" Target="https://urldefense.com/v3/__https:/health.us2.list-manage.com/track/click?u=ece9b1661b3bf3b864a6894d1&amp;id=1eaa7ff08c&amp;e=9fabed2dd7__;!!KKphUJtCzQ!a9KJyjXJlCmkZPY43MSUC0afe3CpO13D9YsIZA3RwCn6ey41MVgpcKTwyfoNiOZ8iTVdoDFF$" TargetMode="External"/><Relationship Id="rId78" Type="http://schemas.openxmlformats.org/officeDocument/2006/relationships/hyperlink" Target="https://urldefense.com/v3/__https:/chcs.us13.list-manage.com/track/click?u=96a70625e5f0fe1c5e5329201&amp;id=a95af0f57f&amp;e=c9293f58cc__;!!KKphUJtCzQ!aN5r0xpcRiDn4qD6xY7KpkpGWAhLpOGQh0uCo7Yd0RrKWJMZG0DkSQmz3oAh_naBW1I6puN8$" TargetMode="External"/><Relationship Id="rId81" Type="http://schemas.openxmlformats.org/officeDocument/2006/relationships/hyperlink" Target="https://urldefense.com/v3/__https:/chcs.us13.list-manage.com/track/click?u=96a70625e5f0fe1c5e5329201&amp;id=73584d96f0&amp;e=c9293f58cc__;!!KKphUJtCzQ!aN5r0xpcRiDn4qD6xY7KpkpGWAhLpOGQh0uCo7Yd0RrKWJMZG0DkSQmz3oAh_naBW7odEq8-$"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cid:image003.png@01D832C3.CDD7E7C0" TargetMode="External"/><Relationship Id="rId18" Type="http://schemas.openxmlformats.org/officeDocument/2006/relationships/hyperlink" Target="https://view.heartemail.org/?qs=2a50dbe2b66f3d269e5538a8de7e8ce6f15fceb7517478078d13d6e10add421034bbf71d2b52ccb984f7b08ca0fc7d98b8b9daddf17b4e6c19316870ace01a6f2370906f8a4c3a378b66a51e46f818e2" TargetMode="External"/><Relationship Id="rId39" Type="http://schemas.openxmlformats.org/officeDocument/2006/relationships/hyperlink" Target="https://www.nationalforum.org/heart-month-2022/" TargetMode="External"/><Relationship Id="rId34" Type="http://schemas.openxmlformats.org/officeDocument/2006/relationships/hyperlink" Target="https://click.heartemail.org/?qs=c38d118877cd1e887c568cc846ab33a1d7139ad2ac65ae53aeb220f60eaa13f05920ddc18725f3954a1a5553b7c04d514dfac092cc6d0637" TargetMode="External"/><Relationship Id="rId50" Type="http://schemas.openxmlformats.org/officeDocument/2006/relationships/hyperlink" Target="https://www.cdc.gov/diabetes/professional-info/training/webinars.html" TargetMode="External"/><Relationship Id="rId55" Type="http://schemas.openxmlformats.org/officeDocument/2006/relationships/hyperlink" Target="https://www.weitzmaninstitute.org/symposium/" TargetMode="External"/><Relationship Id="rId76" Type="http://schemas.openxmlformats.org/officeDocument/2006/relationships/hyperlink" Target="https://urldefense.com/v3/__https:/health.us2.list-manage.com/track/click?u=ece9b1661b3bf3b864a6894d1&amp;id=2ae4cef0d7&amp;e=9fabed2dd7__;!!KKphUJtCzQ!a9KJyjXJlCmkZPY43MSUC0afe3CpO13D9YsIZA3RwCn6ey41MVgpcKTwyfoNiOZ8iV-ipdtB$" TargetMode="External"/><Relationship Id="rId7" Type="http://schemas.openxmlformats.org/officeDocument/2006/relationships/webSettings" Target="webSettings.xml"/><Relationship Id="rId71" Type="http://schemas.openxmlformats.org/officeDocument/2006/relationships/hyperlink" Target="https://urldefense.com/v3/__https:/health.us2.list-manage.com/track/click?u=ece9b1661b3bf3b864a6894d1&amp;id=a93f57752b&amp;e=9fabed2dd7__;!!KKphUJtCzQ!a9KJyjXJlCmkZPY43MSUC0afe3CpO13D9YsIZA3RwCn6ey41MVgpcKTwyfoNiOZ8if0EP5e9$" TargetMode="External"/><Relationship Id="rId2" Type="http://schemas.openxmlformats.org/officeDocument/2006/relationships/customXml" Target="../customXml/item2.xml"/><Relationship Id="rId29" Type="http://schemas.openxmlformats.org/officeDocument/2006/relationships/hyperlink" Target="https://click.heartemail.org/?qs=c38d118877cd1e88ec9011e05d25d8af1efd1a585633a51f089bc68bb70bf81431fb3140f53dbd3e703c272ec2a2a587daa3349e40dee95f" TargetMode="External"/><Relationship Id="rId24" Type="http://schemas.openxmlformats.org/officeDocument/2006/relationships/hyperlink" Target="https://click.heartemail.org/?qs=c38d118877cd1e884da67da5f1cfc7085d9bdd5fafdceea6b2f7ed3618526caf06ae659e10025881bee010355aacdc4ff13a519e7b958023" TargetMode="External"/><Relationship Id="rId40" Type="http://schemas.openxmlformats.org/officeDocument/2006/relationships/hyperlink" Target="https://www.nationalforum.org/collaborations/value-access-adherence/ascvd-shared-decision-making-guides/?utm_source=nf-newsletter&amp;utm_medium=email&amp;utm_campaign=nf-march-2022-newsletter" TargetMode="External"/><Relationship Id="rId45" Type="http://schemas.openxmlformats.org/officeDocument/2006/relationships/hyperlink" Target="http://www.nationalforum.org/kyn" TargetMode="External"/><Relationship Id="rId66" Type="http://schemas.openxmlformats.org/officeDocument/2006/relationships/hyperlink" Target="https://urldefense.com/v3/__https:/health.us2.list-manage.com/track/click?u=ece9b1661b3bf3b864a6894d1&amp;id=11cc4742e2&amp;e=9fabed2dd7__;!!KKphUJtCzQ!a9KJyjXJlCmkZPY43MSUC0afe3CpO13D9YsIZA3RwCn6ey41MVgpcKTwyfoNiOZ8ifxmACzI$" TargetMode="External"/><Relationship Id="rId61" Type="http://schemas.openxmlformats.org/officeDocument/2006/relationships/hyperlink" Target="https://urldefense.com/v3/__https:/lnks.gd/l/eyJhbGciOiJIUzI1NiJ9.eyJidWxsZXRpbl9saW5rX2lkIjoxMDUsInVyaSI6ImJwMjpjbGljayIsImJ1bGxldGluX2lkIjoiMjAyMjAyMjguNTQxNDcwMDEiLCJ1cmwiOiJodHRwczovL3d3dy5zYWZlYW5kcmVsaWFibGVjYXJlLmNvbS9hbWVsaWEtYnJvb2tzP3V0bV9jYW1wYWlnbj1IZWFsdGgrV29ya2ZvcmNlK0Nvbm5lY3Rpb25zK05ld3NsZXR0ZXIlMkMrV2ludGVyKzIwMjImdXRtX21lZGl1bT1lbWFpbCZ1dG1fc291cmNlPWdvdmRlbGl2ZXJ5In0.tYNiv2zxZuYEAvq291U0OWuKJN_hqZRgqAEBA48CniE/s/2161120780/br/127291817167-l__;!!KKphUJtCzQ!cF05WJPQUnexb1682y8ukMyb7wc30MiUjP0NLUEjHRi44sJrxYI4HsxEiO1mnOJqt0cBKT6m$" TargetMode="External"/><Relationship Id="rId82" Type="http://schemas.openxmlformats.org/officeDocument/2006/relationships/hyperlink" Target="https://urldefense.com/v3/__https:/chcs.us13.list-manage.com/track/click?u=96a70625e5f0fe1c5e5329201&amp;id=012eb052ca&amp;e=c9293f58cc__;!!KKphUJtCzQ!aN5r0xpcRiDn4qD6xY7KpkpGWAhLpOGQh0uCo7Yd0RrKWJMZG0DkSQmz3oAh_naBW3_3F2Y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0E8A7978AC424AAC1922D940686870" ma:contentTypeVersion="6" ma:contentTypeDescription="Create a new document." ma:contentTypeScope="" ma:versionID="a654c05632f4b3d720bb0ee4142618f3">
  <xsd:schema xmlns:xsd="http://www.w3.org/2001/XMLSchema" xmlns:xs="http://www.w3.org/2001/XMLSchema" xmlns:p="http://schemas.microsoft.com/office/2006/metadata/properties" xmlns:ns2="113a08ee-f2ee-4b4b-af0a-7044bd46594c" targetNamespace="http://schemas.microsoft.com/office/2006/metadata/properties" ma:root="true" ma:fieldsID="13abb692176983b1a8dbcf145d511d67" ns2:_="">
    <xsd:import namespace="113a08ee-f2ee-4b4b-af0a-7044bd46594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a08ee-f2ee-4b4b-af0a-7044bd4659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A91764A-3F97-4B6D-80C2-EBAD8AA45503}">
  <ds:schemaRefs>
    <ds:schemaRef ds:uri="http://schemas.microsoft.com/sharepoint/v3/contenttype/forms"/>
  </ds:schemaRefs>
</ds:datastoreItem>
</file>

<file path=customXml/itemProps2.xml><?xml version="1.0" encoding="utf-8"?>
<ds:datastoreItem xmlns:ds="http://schemas.openxmlformats.org/officeDocument/2006/customXml" ds:itemID="{28D1CD63-6581-4C21-9602-EED32371A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a08ee-f2ee-4b4b-af0a-7044bd4659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D4D959-83EA-4DD9-B3B4-7385001B1F88}">
  <ds:schemaRefs>
    <ds:schemaRef ds:uri="http://purl.org/dc/dcmitype/"/>
    <ds:schemaRef ds:uri="http://purl.org/dc/elements/1.1/"/>
    <ds:schemaRef ds:uri="http://purl.org/dc/terms/"/>
    <ds:schemaRef ds:uri="http://schemas.microsoft.com/office/2006/metadata/properties"/>
    <ds:schemaRef ds:uri="113a08ee-f2ee-4b4b-af0a-7044bd46594c"/>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9</Pages>
  <Words>4739</Words>
  <Characters>27017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Fallon, Megan (RIDOH)</dc:creator>
  <cp:keywords/>
  <dc:description/>
  <cp:lastModifiedBy>Der Kue</cp:lastModifiedBy>
  <cp:revision>19</cp:revision>
  <dcterms:created xsi:type="dcterms:W3CDTF">2022-02-11T15:22:00Z</dcterms:created>
  <dcterms:modified xsi:type="dcterms:W3CDTF">2022-03-21T13:48:00Z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0x010100920E8A7978AC424AAC1922D940686870</vt:lpwstr>
  </property>
</Properties>
</file>